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Default="0063625B" w:rsidP="009D1AEB">
      <w:pPr>
        <w:jc w:val="right"/>
        <w:rPr>
          <w:rFonts w:cs="Arial"/>
        </w:rPr>
      </w:pPr>
    </w:p>
    <w:p w14:paraId="28DBBFF4" w14:textId="77777777" w:rsidR="0063625B" w:rsidRDefault="0063625B" w:rsidP="009D1AEB">
      <w:pPr>
        <w:jc w:val="right"/>
        <w:rPr>
          <w:rFonts w:cs="Arial"/>
        </w:rPr>
      </w:pPr>
    </w:p>
    <w:p w14:paraId="115FAC70" w14:textId="68BEDF6A" w:rsidR="00277762" w:rsidRDefault="006C5489" w:rsidP="009D1AEB">
      <w:pPr>
        <w:jc w:val="right"/>
        <w:rPr>
          <w:rFonts w:cs="Arial"/>
        </w:rPr>
      </w:pPr>
      <w:r w:rsidRPr="00A116F4">
        <w:rPr>
          <w:rFonts w:cs="Arial"/>
        </w:rPr>
        <w:t>Sosnowiec</w:t>
      </w:r>
      <w:r w:rsidR="009D1AEB" w:rsidRPr="00A116F4">
        <w:rPr>
          <w:rFonts w:cs="Arial"/>
        </w:rPr>
        <w:t>,</w:t>
      </w:r>
      <w:r w:rsidR="00A71022" w:rsidRPr="00A116F4">
        <w:rPr>
          <w:rFonts w:cs="Arial"/>
        </w:rPr>
        <w:t xml:space="preserve"> </w:t>
      </w:r>
      <w:r w:rsidR="00897DAF" w:rsidRPr="00A116F4">
        <w:rPr>
          <w:rFonts w:cs="Arial"/>
        </w:rPr>
        <w:t>2</w:t>
      </w:r>
      <w:r w:rsidR="00380459">
        <w:rPr>
          <w:rFonts w:cs="Arial"/>
        </w:rPr>
        <w:t>3</w:t>
      </w:r>
      <w:r w:rsidR="00897DAF" w:rsidRPr="00A116F4">
        <w:rPr>
          <w:rFonts w:cs="Arial"/>
        </w:rPr>
        <w:t xml:space="preserve"> maja</w:t>
      </w:r>
      <w:r w:rsidRPr="00A116F4">
        <w:rPr>
          <w:rFonts w:cs="Arial"/>
        </w:rPr>
        <w:t xml:space="preserve"> 2024</w:t>
      </w:r>
      <w:r w:rsidR="009D1AEB" w:rsidRPr="00A116F4">
        <w:rPr>
          <w:rFonts w:cs="Arial"/>
        </w:rPr>
        <w:t xml:space="preserve"> r.</w:t>
      </w:r>
    </w:p>
    <w:p w14:paraId="1E671264" w14:textId="77777777" w:rsidR="009D1AEB" w:rsidRDefault="009D1AEB" w:rsidP="009D1AEB"/>
    <w:p w14:paraId="733947AA" w14:textId="4FA041F6" w:rsidR="009D1AEB" w:rsidRPr="00CB2BF0" w:rsidRDefault="00657404" w:rsidP="009D1AEB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Śląskie: </w:t>
      </w:r>
      <w:r w:rsidR="00736145">
        <w:rPr>
          <w:sz w:val="22"/>
          <w:szCs w:val="22"/>
        </w:rPr>
        <w:t>220 nowych</w:t>
      </w:r>
      <w:r w:rsidR="00942563">
        <w:rPr>
          <w:sz w:val="22"/>
          <w:szCs w:val="22"/>
        </w:rPr>
        <w:t xml:space="preserve"> miejsc parkingowych </w:t>
      </w:r>
      <w:r>
        <w:rPr>
          <w:sz w:val="22"/>
          <w:szCs w:val="22"/>
        </w:rPr>
        <w:t xml:space="preserve">przy stacjach i przystankach </w:t>
      </w:r>
      <w:r w:rsidR="00D56B16" w:rsidRPr="00CB2BF0">
        <w:rPr>
          <w:sz w:val="22"/>
          <w:szCs w:val="22"/>
        </w:rPr>
        <w:t>ułatw</w:t>
      </w:r>
      <w:r w:rsidR="00942563">
        <w:rPr>
          <w:sz w:val="22"/>
          <w:szCs w:val="22"/>
        </w:rPr>
        <w:t>i</w:t>
      </w:r>
      <w:r w:rsidR="00D56B16" w:rsidRPr="00CB2BF0">
        <w:rPr>
          <w:sz w:val="22"/>
          <w:szCs w:val="22"/>
        </w:rPr>
        <w:t xml:space="preserve"> podróż</w:t>
      </w:r>
      <w:r w:rsidR="00942563">
        <w:rPr>
          <w:sz w:val="22"/>
          <w:szCs w:val="22"/>
        </w:rPr>
        <w:t>e</w:t>
      </w:r>
      <w:r w:rsidR="00D56B16" w:rsidRPr="00CB2BF0">
        <w:rPr>
          <w:sz w:val="22"/>
          <w:szCs w:val="22"/>
        </w:rPr>
        <w:t xml:space="preserve"> </w:t>
      </w:r>
    </w:p>
    <w:p w14:paraId="777F2D94" w14:textId="7AAC8B08" w:rsidR="006D7B9D" w:rsidRPr="009F2A28" w:rsidRDefault="009F2A28" w:rsidP="009F2A28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Mieszkańcy</w:t>
      </w:r>
      <w:r w:rsidR="00942563">
        <w:rPr>
          <w:rFonts w:eastAsia="Calibri" w:cs="Arial"/>
          <w:b/>
        </w:rPr>
        <w:t xml:space="preserve"> 13 miejscowości</w:t>
      </w:r>
      <w:r>
        <w:rPr>
          <w:rFonts w:eastAsia="Calibri" w:cs="Arial"/>
          <w:b/>
        </w:rPr>
        <w:t xml:space="preserve"> </w:t>
      </w:r>
      <w:r w:rsidR="005B1D67">
        <w:rPr>
          <w:rFonts w:eastAsia="Calibri" w:cs="Arial"/>
          <w:b/>
        </w:rPr>
        <w:t xml:space="preserve">w woj. śląskim </w:t>
      </w:r>
      <w:r w:rsidR="00D23745">
        <w:rPr>
          <w:rFonts w:eastAsia="Calibri" w:cs="Arial"/>
          <w:b/>
        </w:rPr>
        <w:t>m.</w:t>
      </w:r>
      <w:r w:rsidR="00366033">
        <w:rPr>
          <w:rFonts w:eastAsia="Calibri" w:cs="Arial"/>
          <w:b/>
        </w:rPr>
        <w:t xml:space="preserve">in. Będzina, Dąbrowy Górniczej i Częstochowy </w:t>
      </w:r>
      <w:r w:rsidR="004721A3">
        <w:rPr>
          <w:rFonts w:eastAsia="Calibri" w:cs="Arial"/>
          <w:b/>
        </w:rPr>
        <w:t>będą mieć</w:t>
      </w:r>
      <w:r>
        <w:rPr>
          <w:rFonts w:eastAsia="Calibri" w:cs="Arial"/>
          <w:b/>
        </w:rPr>
        <w:t xml:space="preserve"> lepsze możliwości codziennych </w:t>
      </w:r>
      <w:r w:rsidR="0036283E">
        <w:rPr>
          <w:rFonts w:eastAsia="Calibri" w:cs="Arial"/>
          <w:b/>
        </w:rPr>
        <w:t>dojazdów</w:t>
      </w:r>
      <w:r>
        <w:rPr>
          <w:rFonts w:eastAsia="Calibri" w:cs="Arial"/>
          <w:b/>
        </w:rPr>
        <w:t xml:space="preserve">. </w:t>
      </w:r>
      <w:r w:rsidR="00824F9E">
        <w:rPr>
          <w:rFonts w:eastAsia="Calibri" w:cs="Arial"/>
          <w:b/>
        </w:rPr>
        <w:t>W</w:t>
      </w:r>
      <w:r w:rsidR="00366033">
        <w:rPr>
          <w:rFonts w:eastAsia="Calibri" w:cs="Arial"/>
          <w:b/>
        </w:rPr>
        <w:t>ybuduj</w:t>
      </w:r>
      <w:r w:rsidR="00824F9E">
        <w:rPr>
          <w:rFonts w:eastAsia="Calibri" w:cs="Arial"/>
          <w:b/>
        </w:rPr>
        <w:t>emy</w:t>
      </w:r>
      <w:r>
        <w:rPr>
          <w:rFonts w:eastAsia="Calibri" w:cs="Arial"/>
          <w:b/>
        </w:rPr>
        <w:t xml:space="preserve"> </w:t>
      </w:r>
      <w:r w:rsidR="004D7DDE">
        <w:rPr>
          <w:rFonts w:eastAsia="Calibri" w:cs="Arial"/>
          <w:b/>
        </w:rPr>
        <w:t>nowe</w:t>
      </w:r>
      <w:r w:rsidR="00D23745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parking</w:t>
      </w:r>
      <w:r w:rsidR="004D7DDE">
        <w:rPr>
          <w:rFonts w:eastAsia="Calibri" w:cs="Arial"/>
          <w:b/>
        </w:rPr>
        <w:t>i</w:t>
      </w:r>
      <w:r>
        <w:rPr>
          <w:rFonts w:eastAsia="Calibri" w:cs="Arial"/>
          <w:b/>
        </w:rPr>
        <w:t xml:space="preserve"> w sąsiedztwie stacji i przystanków kolejowych</w:t>
      </w:r>
      <w:r w:rsidR="00942563">
        <w:rPr>
          <w:rFonts w:eastAsia="Calibri" w:cs="Arial"/>
          <w:b/>
        </w:rPr>
        <w:t>. Możliwe będzie</w:t>
      </w:r>
      <w:r>
        <w:rPr>
          <w:rFonts w:eastAsia="Calibri" w:cs="Arial"/>
          <w:b/>
        </w:rPr>
        <w:t xml:space="preserve"> wygodn</w:t>
      </w:r>
      <w:r w:rsidR="00942563">
        <w:rPr>
          <w:rFonts w:eastAsia="Calibri" w:cs="Arial"/>
          <w:b/>
        </w:rPr>
        <w:t>iejsze</w:t>
      </w:r>
      <w:r>
        <w:rPr>
          <w:rFonts w:eastAsia="Calibri" w:cs="Arial"/>
          <w:b/>
        </w:rPr>
        <w:t xml:space="preserve"> łączenie podr</w:t>
      </w:r>
      <w:r w:rsidR="00D23745">
        <w:rPr>
          <w:rFonts w:eastAsia="Calibri" w:cs="Arial"/>
          <w:b/>
        </w:rPr>
        <w:t xml:space="preserve">óży </w:t>
      </w:r>
      <w:r w:rsidR="00657404">
        <w:rPr>
          <w:rFonts w:eastAsia="Calibri" w:cs="Arial"/>
          <w:b/>
        </w:rPr>
        <w:t>samochodem</w:t>
      </w:r>
      <w:r w:rsidR="00D23745">
        <w:rPr>
          <w:rFonts w:eastAsia="Calibri" w:cs="Arial"/>
          <w:b/>
        </w:rPr>
        <w:t xml:space="preserve"> i koleją. Inwestycja </w:t>
      </w:r>
      <w:r>
        <w:rPr>
          <w:rFonts w:eastAsia="Calibri" w:cs="Arial"/>
          <w:b/>
        </w:rPr>
        <w:t xml:space="preserve">realizowana </w:t>
      </w:r>
      <w:r w:rsidR="00736145">
        <w:rPr>
          <w:rFonts w:eastAsia="Calibri" w:cs="Arial"/>
          <w:b/>
        </w:rPr>
        <w:t>jest</w:t>
      </w:r>
      <w:r>
        <w:rPr>
          <w:rFonts w:eastAsia="Calibri" w:cs="Arial"/>
          <w:b/>
        </w:rPr>
        <w:t xml:space="preserve"> </w:t>
      </w:r>
      <w:r w:rsidRPr="00AE1E6D">
        <w:rPr>
          <w:rFonts w:eastAsia="Calibri" w:cs="Arial"/>
          <w:b/>
        </w:rPr>
        <w:t>w ramach „Rządowego programu budowy lub</w:t>
      </w:r>
      <w:r>
        <w:rPr>
          <w:rFonts w:eastAsia="Calibri" w:cs="Arial"/>
          <w:b/>
        </w:rPr>
        <w:t xml:space="preserve"> </w:t>
      </w:r>
      <w:r w:rsidRPr="00AE1E6D">
        <w:rPr>
          <w:rFonts w:eastAsia="Calibri" w:cs="Arial"/>
          <w:b/>
        </w:rPr>
        <w:t>modernizacji przystanków kolejowych na lata 2021 – 2025”</w:t>
      </w:r>
      <w:r>
        <w:rPr>
          <w:rFonts w:eastAsia="Calibri" w:cs="Arial"/>
          <w:b/>
        </w:rPr>
        <w:t>.</w:t>
      </w:r>
    </w:p>
    <w:p w14:paraId="41CBA500" w14:textId="4F84A193" w:rsidR="00942563" w:rsidRDefault="00A366D5" w:rsidP="00B3546F">
      <w:pPr>
        <w:spacing w:line="360" w:lineRule="auto"/>
        <w:rPr>
          <w:rFonts w:eastAsia="Calibri" w:cs="Arial"/>
        </w:rPr>
      </w:pPr>
      <w:bookmarkStart w:id="0" w:name="_Hlk167266658"/>
      <w:r>
        <w:rPr>
          <w:rFonts w:eastAsia="Calibri" w:cs="Arial"/>
        </w:rPr>
        <w:t>Ł</w:t>
      </w:r>
      <w:r w:rsidR="004721A3">
        <w:rPr>
          <w:rFonts w:eastAsia="Calibri" w:cs="Arial"/>
        </w:rPr>
        <w:t xml:space="preserve">ączenie podróży samochodem i pociągiem </w:t>
      </w:r>
      <w:r w:rsidR="00942563">
        <w:rPr>
          <w:rFonts w:eastAsia="Calibri" w:cs="Arial"/>
        </w:rPr>
        <w:t xml:space="preserve">jest coraz </w:t>
      </w:r>
      <w:r w:rsidR="004721A3">
        <w:rPr>
          <w:rFonts w:eastAsia="Calibri" w:cs="Arial"/>
        </w:rPr>
        <w:t xml:space="preserve">łatwiejsze. </w:t>
      </w:r>
      <w:r w:rsidR="00942563">
        <w:rPr>
          <w:rFonts w:eastAsia="Calibri" w:cs="Arial"/>
        </w:rPr>
        <w:t>Dzięki realizowanemu „</w:t>
      </w:r>
      <w:r w:rsidR="00736145">
        <w:rPr>
          <w:rFonts w:eastAsia="Calibri" w:cs="Arial"/>
        </w:rPr>
        <w:t>P</w:t>
      </w:r>
      <w:r w:rsidR="00942563">
        <w:rPr>
          <w:rFonts w:eastAsia="Calibri" w:cs="Arial"/>
        </w:rPr>
        <w:t>rogramowi przystankowemu” w</w:t>
      </w:r>
      <w:r w:rsidR="00736145">
        <w:rPr>
          <w:rFonts w:eastAsia="Calibri" w:cs="Arial"/>
        </w:rPr>
        <w:t xml:space="preserve"> niemal 100</w:t>
      </w:r>
      <w:r w:rsidR="00942563">
        <w:rPr>
          <w:rFonts w:eastAsia="Calibri" w:cs="Arial"/>
        </w:rPr>
        <w:t xml:space="preserve"> miejscowościach w całym kraju przybędzie parkingów przy stacjach i przystankach kolejowych. </w:t>
      </w:r>
    </w:p>
    <w:bookmarkEnd w:id="0"/>
    <w:p w14:paraId="28E2BAE9" w14:textId="32986C8E" w:rsidR="004D7DDE" w:rsidRDefault="00942563" w:rsidP="00942563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Podpisaliśmy umowę z wykonawcą na budowę nowych parkingów przy kolei w 13 miejscowościach w województwie śląskim. Już w przyszłym roku pasażerowie w Dąbrowie Górnicz</w:t>
      </w:r>
      <w:r w:rsidR="004D7DDE">
        <w:rPr>
          <w:rFonts w:eastAsia="Calibri" w:cs="Arial"/>
        </w:rPr>
        <w:t>ej</w:t>
      </w:r>
      <w:r>
        <w:rPr>
          <w:rFonts w:eastAsia="Calibri" w:cs="Arial"/>
        </w:rPr>
        <w:t xml:space="preserve"> Gołon</w:t>
      </w:r>
      <w:r w:rsidR="005B1D67">
        <w:rPr>
          <w:rFonts w:eastAsia="Calibri" w:cs="Arial"/>
        </w:rPr>
        <w:t>ogu</w:t>
      </w:r>
      <w:r>
        <w:rPr>
          <w:rFonts w:eastAsia="Calibri" w:cs="Arial"/>
        </w:rPr>
        <w:t>, Będzin</w:t>
      </w:r>
      <w:r w:rsidR="004D7DDE">
        <w:rPr>
          <w:rFonts w:eastAsia="Calibri" w:cs="Arial"/>
        </w:rPr>
        <w:t>ie</w:t>
      </w:r>
      <w:r>
        <w:rPr>
          <w:rFonts w:eastAsia="Calibri" w:cs="Arial"/>
        </w:rPr>
        <w:t xml:space="preserve"> Ksawer</w:t>
      </w:r>
      <w:r w:rsidR="005B1D67">
        <w:rPr>
          <w:rFonts w:eastAsia="Calibri" w:cs="Arial"/>
        </w:rPr>
        <w:t>ze</w:t>
      </w:r>
      <w:r>
        <w:rPr>
          <w:rFonts w:eastAsia="Calibri" w:cs="Arial"/>
        </w:rPr>
        <w:t>, Siewierz</w:t>
      </w:r>
      <w:r w:rsidR="004D7DDE">
        <w:rPr>
          <w:rFonts w:eastAsia="Calibri" w:cs="Arial"/>
        </w:rPr>
        <w:t>u</w:t>
      </w:r>
      <w:r>
        <w:rPr>
          <w:rFonts w:eastAsia="Calibri" w:cs="Arial"/>
        </w:rPr>
        <w:t>, Pyrzowic</w:t>
      </w:r>
      <w:r w:rsidR="004D7DDE">
        <w:rPr>
          <w:rFonts w:eastAsia="Calibri" w:cs="Arial"/>
        </w:rPr>
        <w:t>ach</w:t>
      </w:r>
      <w:r>
        <w:rPr>
          <w:rFonts w:eastAsia="Calibri" w:cs="Arial"/>
        </w:rPr>
        <w:t xml:space="preserve"> Lotnisk</w:t>
      </w:r>
      <w:r w:rsidR="005B1D67">
        <w:rPr>
          <w:rFonts w:eastAsia="Calibri" w:cs="Arial"/>
        </w:rPr>
        <w:t>u</w:t>
      </w:r>
      <w:r>
        <w:rPr>
          <w:rFonts w:eastAsia="Calibri" w:cs="Arial"/>
        </w:rPr>
        <w:t>, Poręb</w:t>
      </w:r>
      <w:r w:rsidR="004D7DDE">
        <w:rPr>
          <w:rFonts w:eastAsia="Calibri" w:cs="Arial"/>
        </w:rPr>
        <w:t>ie</w:t>
      </w:r>
      <w:r>
        <w:rPr>
          <w:rFonts w:eastAsia="Calibri" w:cs="Arial"/>
        </w:rPr>
        <w:t>, Blachowni, Częstochow</w:t>
      </w:r>
      <w:r w:rsidR="004D7DDE">
        <w:rPr>
          <w:rFonts w:eastAsia="Calibri" w:cs="Arial"/>
        </w:rPr>
        <w:t xml:space="preserve">ie </w:t>
      </w:r>
      <w:r>
        <w:rPr>
          <w:rFonts w:eastAsia="Calibri" w:cs="Arial"/>
        </w:rPr>
        <w:t>Gnaszyn</w:t>
      </w:r>
      <w:r w:rsidR="005B1D67">
        <w:rPr>
          <w:rFonts w:eastAsia="Calibri" w:cs="Arial"/>
        </w:rPr>
        <w:t>ie</w:t>
      </w:r>
      <w:r>
        <w:rPr>
          <w:rFonts w:eastAsia="Calibri" w:cs="Arial"/>
        </w:rPr>
        <w:t>, Koszęcin</w:t>
      </w:r>
      <w:r w:rsidR="004D7DDE">
        <w:rPr>
          <w:rFonts w:eastAsia="Calibri" w:cs="Arial"/>
        </w:rPr>
        <w:t>ie</w:t>
      </w:r>
      <w:r>
        <w:rPr>
          <w:rFonts w:eastAsia="Calibri" w:cs="Arial"/>
        </w:rPr>
        <w:t>, Rusinowic</w:t>
      </w:r>
      <w:r w:rsidR="004D7DDE">
        <w:rPr>
          <w:rFonts w:eastAsia="Calibri" w:cs="Arial"/>
        </w:rPr>
        <w:t>ach</w:t>
      </w:r>
      <w:r>
        <w:rPr>
          <w:rFonts w:eastAsia="Calibri" w:cs="Arial"/>
        </w:rPr>
        <w:t>, Tur</w:t>
      </w:r>
      <w:r w:rsidR="004D7DDE">
        <w:rPr>
          <w:rFonts w:eastAsia="Calibri" w:cs="Arial"/>
        </w:rPr>
        <w:t>o</w:t>
      </w:r>
      <w:r>
        <w:rPr>
          <w:rFonts w:eastAsia="Calibri" w:cs="Arial"/>
        </w:rPr>
        <w:t>w</w:t>
      </w:r>
      <w:r w:rsidR="004D7DDE">
        <w:rPr>
          <w:rFonts w:eastAsia="Calibri" w:cs="Arial"/>
        </w:rPr>
        <w:t>ie</w:t>
      </w:r>
      <w:r>
        <w:rPr>
          <w:rFonts w:eastAsia="Calibri" w:cs="Arial"/>
        </w:rPr>
        <w:t>, Teklin</w:t>
      </w:r>
      <w:r w:rsidR="004D7DDE">
        <w:rPr>
          <w:rFonts w:eastAsia="Calibri" w:cs="Arial"/>
        </w:rPr>
        <w:t>o</w:t>
      </w:r>
      <w:r>
        <w:rPr>
          <w:rFonts w:eastAsia="Calibri" w:cs="Arial"/>
        </w:rPr>
        <w:t>w</w:t>
      </w:r>
      <w:r w:rsidR="004D7DDE">
        <w:rPr>
          <w:rFonts w:eastAsia="Calibri" w:cs="Arial"/>
        </w:rPr>
        <w:t>ie</w:t>
      </w:r>
      <w:r>
        <w:rPr>
          <w:rFonts w:eastAsia="Calibri" w:cs="Arial"/>
        </w:rPr>
        <w:t>, Jack</w:t>
      </w:r>
      <w:r w:rsidR="004D7DDE">
        <w:rPr>
          <w:rFonts w:eastAsia="Calibri" w:cs="Arial"/>
        </w:rPr>
        <w:t>o</w:t>
      </w:r>
      <w:r>
        <w:rPr>
          <w:rFonts w:eastAsia="Calibri" w:cs="Arial"/>
        </w:rPr>
        <w:t>w</w:t>
      </w:r>
      <w:r w:rsidR="004D7DDE">
        <w:rPr>
          <w:rFonts w:eastAsia="Calibri" w:cs="Arial"/>
        </w:rPr>
        <w:t>ie i</w:t>
      </w:r>
      <w:r>
        <w:rPr>
          <w:rFonts w:eastAsia="Calibri" w:cs="Arial"/>
        </w:rPr>
        <w:t xml:space="preserve"> Kusięta</w:t>
      </w:r>
      <w:r w:rsidR="004D7DDE">
        <w:rPr>
          <w:rFonts w:eastAsia="Calibri" w:cs="Arial"/>
        </w:rPr>
        <w:t>ch</w:t>
      </w:r>
      <w:r>
        <w:rPr>
          <w:rFonts w:eastAsia="Calibri" w:cs="Arial"/>
        </w:rPr>
        <w:t xml:space="preserve"> Now</w:t>
      </w:r>
      <w:r w:rsidR="004D7DDE">
        <w:rPr>
          <w:rFonts w:eastAsia="Calibri" w:cs="Arial"/>
        </w:rPr>
        <w:t>ych będą mogli zostawić swoje samochody przy peronach i wygodnie przesiąść się do pociągów</w:t>
      </w:r>
      <w:r>
        <w:rPr>
          <w:rFonts w:eastAsia="Calibri" w:cs="Arial"/>
        </w:rPr>
        <w:t>.</w:t>
      </w:r>
      <w:r w:rsidR="004D7DDE">
        <w:rPr>
          <w:rFonts w:eastAsia="Calibri" w:cs="Arial"/>
        </w:rPr>
        <w:t xml:space="preserve"> Na parkingach będzie oświetlenie i monitoring</w:t>
      </w:r>
      <w:r w:rsidR="005B1D67">
        <w:rPr>
          <w:rFonts w:eastAsia="Calibri" w:cs="Arial"/>
        </w:rPr>
        <w:t xml:space="preserve">, </w:t>
      </w:r>
      <w:r w:rsidR="004D7DDE">
        <w:rPr>
          <w:rFonts w:eastAsia="Calibri" w:cs="Arial"/>
        </w:rPr>
        <w:t xml:space="preserve">dzięki czemu </w:t>
      </w:r>
      <w:r w:rsidR="005B1D67">
        <w:rPr>
          <w:rFonts w:eastAsia="Calibri" w:cs="Arial"/>
        </w:rPr>
        <w:t xml:space="preserve">zwiększy się bezpieczeństwo. </w:t>
      </w:r>
      <w:r w:rsidR="004D7DDE">
        <w:rPr>
          <w:rFonts w:eastAsia="Calibri" w:cs="Arial"/>
        </w:rPr>
        <w:t xml:space="preserve">Udogodnienia dla osób o ograniczonej możliwości poruszania się sprawią, że nikt nie będzie wykluczony. </w:t>
      </w:r>
    </w:p>
    <w:p w14:paraId="36C4ADE0" w14:textId="061C55DB" w:rsidR="00942563" w:rsidRDefault="004D7DDE" w:rsidP="00942563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Po zakończeniu prac budowlanych, przekażemy parkingi lokalnym samorządom, które będą odpowiedzialne za ich utrzymanie.</w:t>
      </w:r>
    </w:p>
    <w:p w14:paraId="2EEB6FF1" w14:textId="23C8FA89" w:rsidR="00942563" w:rsidRPr="001E69A9" w:rsidRDefault="00942563" w:rsidP="00942563">
      <w:pPr>
        <w:spacing w:before="120" w:after="120" w:line="360" w:lineRule="auto"/>
        <w:rPr>
          <w:rFonts w:eastAsia="Calibri" w:cs="Arial"/>
          <w:b/>
        </w:rPr>
      </w:pPr>
      <w:r w:rsidRPr="0021351F">
        <w:rPr>
          <w:rFonts w:eastAsia="Calibri" w:cs="Arial"/>
        </w:rPr>
        <w:t>Inwestycja</w:t>
      </w:r>
      <w:r w:rsidR="00FD4CD9">
        <w:rPr>
          <w:rFonts w:eastAsia="Calibri" w:cs="Arial"/>
        </w:rPr>
        <w:t xml:space="preserve"> PKP Polskich Linii Kolejowych S.A.</w:t>
      </w:r>
      <w:r>
        <w:rPr>
          <w:rFonts w:eastAsia="Calibri" w:cs="Arial"/>
        </w:rPr>
        <w:t xml:space="preserve"> </w:t>
      </w:r>
      <w:r w:rsidR="004D7DDE">
        <w:rPr>
          <w:rFonts w:eastAsia="Calibri" w:cs="Arial"/>
        </w:rPr>
        <w:t xml:space="preserve">jest </w:t>
      </w:r>
      <w:r>
        <w:rPr>
          <w:rFonts w:eastAsia="Calibri" w:cs="Arial"/>
        </w:rPr>
        <w:t xml:space="preserve">realizowana </w:t>
      </w:r>
      <w:r w:rsidRPr="001E69A9">
        <w:rPr>
          <w:rFonts w:eastAsia="Calibri" w:cs="Arial"/>
        </w:rPr>
        <w:t>w ramach „Rządowego programu budowy lub modernizacji przystanków kolejowych na lata 2021 – 2025”</w:t>
      </w:r>
      <w:r>
        <w:rPr>
          <w:rFonts w:eastAsia="Calibri" w:cs="Arial"/>
        </w:rPr>
        <w:t xml:space="preserve">. Wartość prac to ok. 4,8 mln zł netto. Zakończenie </w:t>
      </w:r>
      <w:r w:rsidR="005B1D67">
        <w:rPr>
          <w:rFonts w:eastAsia="Calibri" w:cs="Arial"/>
        </w:rPr>
        <w:t xml:space="preserve">zadania </w:t>
      </w:r>
      <w:r>
        <w:rPr>
          <w:rFonts w:eastAsia="Calibri" w:cs="Arial"/>
        </w:rPr>
        <w:t xml:space="preserve">jest zaplanowane w I kwartale 2025 r. </w:t>
      </w:r>
    </w:p>
    <w:p w14:paraId="0CC1A63D" w14:textId="77777777" w:rsidR="005B1D67" w:rsidRDefault="005B1D67" w:rsidP="00366033">
      <w:pPr>
        <w:rPr>
          <w:rStyle w:val="Pogrubienie"/>
          <w:rFonts w:cs="Arial"/>
        </w:rPr>
      </w:pPr>
    </w:p>
    <w:p w14:paraId="5C58B880" w14:textId="4B3D6111" w:rsidR="00366033" w:rsidRPr="00366033" w:rsidRDefault="00366033" w:rsidP="00366033">
      <w:pPr>
        <w:rPr>
          <w:rStyle w:val="Pogrubienie"/>
          <w:rFonts w:cs="Arial"/>
        </w:rPr>
      </w:pPr>
      <w:r w:rsidRPr="00366033">
        <w:rPr>
          <w:rStyle w:val="Pogrubienie"/>
          <w:rFonts w:cs="Arial"/>
        </w:rPr>
        <w:t>Kontakt dla mediów:</w:t>
      </w:r>
    </w:p>
    <w:p w14:paraId="52AAE79B" w14:textId="708177A2" w:rsidR="00366033" w:rsidRDefault="00366033" w:rsidP="00366033">
      <w:r w:rsidRPr="00366033">
        <w:rPr>
          <w:rFonts w:cs="Arial"/>
          <w:bCs/>
        </w:rPr>
        <w:t>Katarzyna Głowacka</w:t>
      </w:r>
      <w:r w:rsidRPr="00366033">
        <w:rPr>
          <w:rFonts w:cs="Arial"/>
          <w:bCs/>
        </w:rPr>
        <w:br/>
        <w:t>zespół prasowy</w:t>
      </w:r>
      <w:r w:rsidRPr="00366033">
        <w:rPr>
          <w:rFonts w:cs="Arial"/>
          <w:bCs/>
        </w:rPr>
        <w:br/>
        <w:t>PKP Polskie Linie Kolejowe S.A.</w:t>
      </w:r>
      <w:r w:rsidRPr="00366033">
        <w:rPr>
          <w:rFonts w:cs="Arial"/>
          <w:bCs/>
        </w:rPr>
        <w:br/>
        <w:t>rzecznik@plk-sa.pl</w:t>
      </w:r>
      <w:r w:rsidRPr="00366033">
        <w:rPr>
          <w:rFonts w:cs="Arial"/>
          <w:bCs/>
        </w:rPr>
        <w:br/>
        <w:t>T: +48 697 044 571</w:t>
      </w:r>
    </w:p>
    <w:p w14:paraId="2FD17773" w14:textId="2A37A03B" w:rsidR="00A15AED" w:rsidRPr="004A1187" w:rsidRDefault="00A15AED" w:rsidP="00D54B70">
      <w:pPr>
        <w:pStyle w:val="Bodytext10"/>
        <w:spacing w:after="240"/>
      </w:pPr>
    </w:p>
    <w:sectPr w:rsidR="00A15AED" w:rsidRPr="004A118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A523" w14:textId="77777777" w:rsidR="00610200" w:rsidRDefault="00610200" w:rsidP="009D1AEB">
      <w:pPr>
        <w:spacing w:after="0" w:line="240" w:lineRule="auto"/>
      </w:pPr>
      <w:r>
        <w:separator/>
      </w:r>
    </w:p>
  </w:endnote>
  <w:endnote w:type="continuationSeparator" w:id="0">
    <w:p w14:paraId="4CBD4754" w14:textId="77777777" w:rsidR="00610200" w:rsidRDefault="0061020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14C2586D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23745" w:rsidRPr="00D23745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18D4" w14:textId="77777777" w:rsidR="00610200" w:rsidRDefault="00610200" w:rsidP="009D1AEB">
      <w:pPr>
        <w:spacing w:after="0" w:line="240" w:lineRule="auto"/>
      </w:pPr>
      <w:r>
        <w:separator/>
      </w:r>
    </w:p>
  </w:footnote>
  <w:footnote w:type="continuationSeparator" w:id="0">
    <w:p w14:paraId="013120A5" w14:textId="77777777" w:rsidR="00610200" w:rsidRDefault="0061020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73395899">
    <w:abstractNumId w:val="2"/>
  </w:num>
  <w:num w:numId="2" w16cid:durableId="367069236">
    <w:abstractNumId w:val="1"/>
  </w:num>
  <w:num w:numId="3" w16cid:durableId="102454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6579A"/>
    <w:rsid w:val="000968F7"/>
    <w:rsid w:val="000E16CD"/>
    <w:rsid w:val="00120D6C"/>
    <w:rsid w:val="001323F8"/>
    <w:rsid w:val="00157BA5"/>
    <w:rsid w:val="00160625"/>
    <w:rsid w:val="00171492"/>
    <w:rsid w:val="001B46BE"/>
    <w:rsid w:val="001D6496"/>
    <w:rsid w:val="001E69A9"/>
    <w:rsid w:val="0021351F"/>
    <w:rsid w:val="00227B82"/>
    <w:rsid w:val="00236985"/>
    <w:rsid w:val="00265A2A"/>
    <w:rsid w:val="00270DD8"/>
    <w:rsid w:val="00277762"/>
    <w:rsid w:val="00281713"/>
    <w:rsid w:val="00282C3A"/>
    <w:rsid w:val="00291328"/>
    <w:rsid w:val="002A6AB6"/>
    <w:rsid w:val="002B0B91"/>
    <w:rsid w:val="002B3935"/>
    <w:rsid w:val="002E6ECA"/>
    <w:rsid w:val="002F5297"/>
    <w:rsid w:val="002F6767"/>
    <w:rsid w:val="003051E3"/>
    <w:rsid w:val="00305572"/>
    <w:rsid w:val="00346E5E"/>
    <w:rsid w:val="0036051B"/>
    <w:rsid w:val="0036283E"/>
    <w:rsid w:val="00366033"/>
    <w:rsid w:val="003763F4"/>
    <w:rsid w:val="00380459"/>
    <w:rsid w:val="00382566"/>
    <w:rsid w:val="003C1F63"/>
    <w:rsid w:val="003C576C"/>
    <w:rsid w:val="003E4D96"/>
    <w:rsid w:val="003F0C77"/>
    <w:rsid w:val="0040523F"/>
    <w:rsid w:val="004120FA"/>
    <w:rsid w:val="00433858"/>
    <w:rsid w:val="00452FB3"/>
    <w:rsid w:val="0046454A"/>
    <w:rsid w:val="004721A3"/>
    <w:rsid w:val="004A1187"/>
    <w:rsid w:val="004C30FE"/>
    <w:rsid w:val="004D7DDE"/>
    <w:rsid w:val="004F1593"/>
    <w:rsid w:val="005452E0"/>
    <w:rsid w:val="00545BC4"/>
    <w:rsid w:val="005529FF"/>
    <w:rsid w:val="005B1D67"/>
    <w:rsid w:val="005E50B5"/>
    <w:rsid w:val="00610200"/>
    <w:rsid w:val="00612C70"/>
    <w:rsid w:val="0063625B"/>
    <w:rsid w:val="00657404"/>
    <w:rsid w:val="00664E62"/>
    <w:rsid w:val="00665667"/>
    <w:rsid w:val="0067510C"/>
    <w:rsid w:val="00676096"/>
    <w:rsid w:val="00687995"/>
    <w:rsid w:val="006C5489"/>
    <w:rsid w:val="006C6C1C"/>
    <w:rsid w:val="006D5042"/>
    <w:rsid w:val="006D7B9D"/>
    <w:rsid w:val="00711EA4"/>
    <w:rsid w:val="00712968"/>
    <w:rsid w:val="00713961"/>
    <w:rsid w:val="007222EE"/>
    <w:rsid w:val="007245E5"/>
    <w:rsid w:val="00736145"/>
    <w:rsid w:val="007467FD"/>
    <w:rsid w:val="00797E49"/>
    <w:rsid w:val="007D7747"/>
    <w:rsid w:val="007E0FD0"/>
    <w:rsid w:val="007E1EA5"/>
    <w:rsid w:val="007E6CDF"/>
    <w:rsid w:val="007F143E"/>
    <w:rsid w:val="007F2024"/>
    <w:rsid w:val="007F3648"/>
    <w:rsid w:val="00802E11"/>
    <w:rsid w:val="008234C3"/>
    <w:rsid w:val="00824F9E"/>
    <w:rsid w:val="008263D2"/>
    <w:rsid w:val="008560D3"/>
    <w:rsid w:val="00860074"/>
    <w:rsid w:val="0087272C"/>
    <w:rsid w:val="008874A4"/>
    <w:rsid w:val="00891BE9"/>
    <w:rsid w:val="0089472B"/>
    <w:rsid w:val="00897DAF"/>
    <w:rsid w:val="008B0D70"/>
    <w:rsid w:val="008D5441"/>
    <w:rsid w:val="008D5DE4"/>
    <w:rsid w:val="008D6434"/>
    <w:rsid w:val="008E2FF4"/>
    <w:rsid w:val="008F2047"/>
    <w:rsid w:val="008F799E"/>
    <w:rsid w:val="00924276"/>
    <w:rsid w:val="00935D08"/>
    <w:rsid w:val="00942563"/>
    <w:rsid w:val="00993DDD"/>
    <w:rsid w:val="009B262F"/>
    <w:rsid w:val="009B5A2A"/>
    <w:rsid w:val="009D0F6A"/>
    <w:rsid w:val="009D1AEB"/>
    <w:rsid w:val="009F2A28"/>
    <w:rsid w:val="009F3A27"/>
    <w:rsid w:val="00A023F4"/>
    <w:rsid w:val="00A116F4"/>
    <w:rsid w:val="00A15AED"/>
    <w:rsid w:val="00A23B5B"/>
    <w:rsid w:val="00A25F9C"/>
    <w:rsid w:val="00A366D5"/>
    <w:rsid w:val="00A604A7"/>
    <w:rsid w:val="00A62B7E"/>
    <w:rsid w:val="00A63D52"/>
    <w:rsid w:val="00A65E67"/>
    <w:rsid w:val="00A71022"/>
    <w:rsid w:val="00A71C23"/>
    <w:rsid w:val="00AE0224"/>
    <w:rsid w:val="00AE2534"/>
    <w:rsid w:val="00B3546F"/>
    <w:rsid w:val="00B36EF5"/>
    <w:rsid w:val="00B40C5F"/>
    <w:rsid w:val="00B53F64"/>
    <w:rsid w:val="00B92FAC"/>
    <w:rsid w:val="00BA6CFB"/>
    <w:rsid w:val="00BB20CF"/>
    <w:rsid w:val="00BB6657"/>
    <w:rsid w:val="00BC59EF"/>
    <w:rsid w:val="00BD1ACB"/>
    <w:rsid w:val="00BD4E48"/>
    <w:rsid w:val="00C07D68"/>
    <w:rsid w:val="00C429FD"/>
    <w:rsid w:val="00C4533A"/>
    <w:rsid w:val="00C5178B"/>
    <w:rsid w:val="00C65889"/>
    <w:rsid w:val="00CB2BF0"/>
    <w:rsid w:val="00CC7791"/>
    <w:rsid w:val="00CD4F75"/>
    <w:rsid w:val="00CD65AC"/>
    <w:rsid w:val="00D149FC"/>
    <w:rsid w:val="00D23745"/>
    <w:rsid w:val="00D251AA"/>
    <w:rsid w:val="00D54B70"/>
    <w:rsid w:val="00D56B16"/>
    <w:rsid w:val="00D93EF7"/>
    <w:rsid w:val="00D94D96"/>
    <w:rsid w:val="00DB60BF"/>
    <w:rsid w:val="00DE52BC"/>
    <w:rsid w:val="00E14E87"/>
    <w:rsid w:val="00E341CC"/>
    <w:rsid w:val="00E42A2A"/>
    <w:rsid w:val="00E63E6D"/>
    <w:rsid w:val="00EB009D"/>
    <w:rsid w:val="00EC217E"/>
    <w:rsid w:val="00EE2241"/>
    <w:rsid w:val="00EE6D38"/>
    <w:rsid w:val="00F05BC8"/>
    <w:rsid w:val="00F304B5"/>
    <w:rsid w:val="00F45BCF"/>
    <w:rsid w:val="00F4708C"/>
    <w:rsid w:val="00F52F06"/>
    <w:rsid w:val="00F82DCA"/>
    <w:rsid w:val="00FA448D"/>
    <w:rsid w:val="00FD4CD9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Domylnaczcionkaakapitu"/>
    <w:link w:val="Bodytext10"/>
    <w:locked/>
    <w:rsid w:val="00657404"/>
    <w:rPr>
      <w:rFonts w:ascii="Arial" w:hAnsi="Arial" w:cs="Arial"/>
    </w:rPr>
  </w:style>
  <w:style w:type="paragraph" w:customStyle="1" w:styleId="Bodytext10">
    <w:name w:val="Body text|1"/>
    <w:basedOn w:val="Normalny"/>
    <w:link w:val="Bodytext1"/>
    <w:rsid w:val="00657404"/>
    <w:pPr>
      <w:spacing w:after="0" w:line="240" w:lineRule="auto"/>
    </w:pPr>
    <w:rPr>
      <w:rFonts w:cs="Arial"/>
    </w:rPr>
  </w:style>
  <w:style w:type="character" w:customStyle="1" w:styleId="Bodytext2">
    <w:name w:val="Body text|2_"/>
    <w:basedOn w:val="Domylnaczcionkaakapitu"/>
    <w:link w:val="Bodytext20"/>
    <w:locked/>
    <w:rsid w:val="00657404"/>
    <w:rPr>
      <w:rFonts w:ascii="Arial" w:hAnsi="Arial" w:cs="Arial"/>
    </w:rPr>
  </w:style>
  <w:style w:type="paragraph" w:customStyle="1" w:styleId="Bodytext20">
    <w:name w:val="Body text|2"/>
    <w:basedOn w:val="Normalny"/>
    <w:link w:val="Bodytext2"/>
    <w:rsid w:val="00657404"/>
    <w:pPr>
      <w:spacing w:after="0" w:line="252" w:lineRule="auto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DD3F-E254-440E-B614-279BE596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Śląskie: nowe parkingi przy stacjach i przystankach ułatwią łączenie podróży</vt:lpstr>
    </vt:vector>
  </TitlesOfParts>
  <Company>PKP PLK S.A.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Śląskie: nowe parkingi przy stacjach i przystankach ułatwią łączenie podróży</dc:title>
  <dc:subject/>
  <dc:creator>Katarzyna.Glowacka@plk-sa.pl</dc:creator>
  <cp:keywords/>
  <dc:description/>
  <cp:lastModifiedBy>Dudzińska Maria</cp:lastModifiedBy>
  <cp:revision>30</cp:revision>
  <cp:lastPrinted>2021-12-21T08:04:00Z</cp:lastPrinted>
  <dcterms:created xsi:type="dcterms:W3CDTF">2024-05-15T08:10:00Z</dcterms:created>
  <dcterms:modified xsi:type="dcterms:W3CDTF">2024-05-23T09:12:00Z</dcterms:modified>
</cp:coreProperties>
</file>