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CAF" w:rsidRDefault="008B3CAF" w:rsidP="008B3CAF">
      <w:pPr>
        <w:rPr>
          <w:rFonts w:ascii="Arial" w:hAnsi="Arial" w:cs="Arial"/>
          <w:color w:val="002D86"/>
        </w:rPr>
      </w:pPr>
    </w:p>
    <w:p w:rsidR="008B3CAF" w:rsidRPr="004D6EC9" w:rsidRDefault="008B3CAF" w:rsidP="008B3CAF">
      <w:pPr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:rsidR="008B3CAF" w:rsidRDefault="008B3CAF" w:rsidP="008B3CA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8B3CAF" w:rsidRPr="004D6EC9" w:rsidRDefault="008B3CAF" w:rsidP="008B3CAF">
      <w:pPr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>ul.</w:t>
      </w:r>
      <w:r>
        <w:rPr>
          <w:rFonts w:ascii="Arial" w:hAnsi="Arial" w:cs="Arial"/>
          <w:sz w:val="16"/>
          <w:szCs w:val="16"/>
        </w:rPr>
        <w:t xml:space="preserve"> Targowa 74</w:t>
      </w:r>
      <w:r w:rsidRPr="004D6EC9">
        <w:rPr>
          <w:rFonts w:ascii="Arial" w:hAnsi="Arial" w:cs="Arial"/>
          <w:sz w:val="16"/>
          <w:szCs w:val="16"/>
        </w:rPr>
        <w:t>, 0</w:t>
      </w:r>
      <w:r>
        <w:rPr>
          <w:rFonts w:ascii="Arial" w:hAnsi="Arial" w:cs="Arial"/>
          <w:sz w:val="16"/>
          <w:szCs w:val="16"/>
        </w:rPr>
        <w:t>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:rsidR="008B3CAF" w:rsidRPr="00B728B1" w:rsidRDefault="008B3CAF" w:rsidP="008B3CAF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tel. + 48 22 473 30 02</w:t>
      </w:r>
    </w:p>
    <w:p w:rsidR="008B3CAF" w:rsidRPr="00B728B1" w:rsidRDefault="008B3CAF" w:rsidP="008B3CAF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fax + 48 22 473 23 34</w:t>
      </w:r>
    </w:p>
    <w:p w:rsidR="008B3CAF" w:rsidRPr="00B728B1" w:rsidRDefault="008B3CAF" w:rsidP="008B3CAF">
      <w:pPr>
        <w:rPr>
          <w:rFonts w:ascii="Arial" w:hAnsi="Arial" w:cs="Arial"/>
          <w:sz w:val="16"/>
          <w:szCs w:val="16"/>
        </w:rPr>
      </w:pPr>
      <w:r w:rsidRPr="00B728B1">
        <w:rPr>
          <w:rFonts w:ascii="Arial" w:hAnsi="Arial" w:cs="Arial"/>
          <w:sz w:val="16"/>
          <w:szCs w:val="16"/>
        </w:rPr>
        <w:t>rzecznik@plk-sa.pl</w:t>
      </w:r>
    </w:p>
    <w:p w:rsidR="008B3CAF" w:rsidRPr="000C619C" w:rsidRDefault="008B3CAF" w:rsidP="008B3CAF">
      <w:pPr>
        <w:rPr>
          <w:rFonts w:ascii="Arial" w:hAnsi="Arial" w:cs="Arial"/>
          <w:sz w:val="16"/>
          <w:szCs w:val="16"/>
        </w:rPr>
      </w:pPr>
      <w:r w:rsidRPr="000C619C">
        <w:rPr>
          <w:rFonts w:ascii="Arial" w:hAnsi="Arial" w:cs="Arial"/>
          <w:sz w:val="16"/>
          <w:szCs w:val="16"/>
        </w:rPr>
        <w:t>www.plk-sa.pl</w:t>
      </w:r>
    </w:p>
    <w:p w:rsidR="008B3CAF" w:rsidRPr="000C619C" w:rsidRDefault="008B3CAF" w:rsidP="008B3CAF">
      <w:pPr>
        <w:spacing w:line="360" w:lineRule="auto"/>
        <w:rPr>
          <w:rFonts w:ascii="Arial" w:hAnsi="Arial" w:cs="Arial"/>
          <w:b/>
          <w:sz w:val="16"/>
          <w:szCs w:val="16"/>
        </w:rPr>
      </w:pPr>
    </w:p>
    <w:p w:rsidR="004B030B" w:rsidRPr="004B030B" w:rsidRDefault="008B3CAF" w:rsidP="004B030B">
      <w:pPr>
        <w:spacing w:line="360" w:lineRule="auto"/>
        <w:jc w:val="right"/>
        <w:rPr>
          <w:rFonts w:ascii="Arial" w:hAnsi="Arial" w:cs="Arial"/>
        </w:rPr>
      </w:pPr>
      <w:r w:rsidRPr="004B030B">
        <w:rPr>
          <w:rFonts w:ascii="Arial" w:hAnsi="Arial" w:cs="Arial"/>
        </w:rPr>
        <w:tab/>
      </w:r>
      <w:r w:rsidRPr="004B030B">
        <w:rPr>
          <w:rFonts w:ascii="Arial" w:hAnsi="Arial" w:cs="Arial"/>
        </w:rPr>
        <w:tab/>
      </w:r>
      <w:r w:rsidRPr="004B030B">
        <w:rPr>
          <w:rFonts w:ascii="Arial" w:hAnsi="Arial" w:cs="Arial"/>
        </w:rPr>
        <w:tab/>
      </w:r>
      <w:r w:rsidRPr="004B030B">
        <w:rPr>
          <w:rFonts w:ascii="Arial" w:hAnsi="Arial" w:cs="Arial"/>
        </w:rPr>
        <w:tab/>
      </w:r>
      <w:r w:rsidRPr="004B030B">
        <w:rPr>
          <w:rFonts w:ascii="Arial" w:hAnsi="Arial" w:cs="Arial"/>
        </w:rPr>
        <w:tab/>
      </w:r>
      <w:r w:rsidRPr="004B030B">
        <w:rPr>
          <w:rFonts w:ascii="Arial" w:hAnsi="Arial" w:cs="Arial"/>
        </w:rPr>
        <w:tab/>
      </w:r>
      <w:r w:rsidRPr="004B030B">
        <w:rPr>
          <w:rFonts w:ascii="Arial" w:hAnsi="Arial" w:cs="Arial"/>
        </w:rPr>
        <w:tab/>
        <w:t xml:space="preserve"> </w:t>
      </w:r>
      <w:r w:rsidR="004B030B">
        <w:rPr>
          <w:rFonts w:ascii="Arial" w:eastAsia="Arial" w:hAnsi="Arial" w:cs="Arial"/>
        </w:rPr>
        <w:t>Mielec</w:t>
      </w:r>
      <w:r w:rsidR="004B030B" w:rsidRPr="004B030B">
        <w:rPr>
          <w:rFonts w:ascii="Arial" w:eastAsia="Arial" w:hAnsi="Arial" w:cs="Arial"/>
        </w:rPr>
        <w:t>, 15 marca 2019 r.</w:t>
      </w:r>
    </w:p>
    <w:p w:rsidR="004B030B" w:rsidRPr="004B030B" w:rsidRDefault="004B030B" w:rsidP="004B030B">
      <w:pPr>
        <w:spacing w:line="360" w:lineRule="auto"/>
        <w:rPr>
          <w:rFonts w:ascii="Arial" w:eastAsia="Arial" w:hAnsi="Arial" w:cs="Arial"/>
          <w:b/>
        </w:rPr>
      </w:pPr>
      <w:r w:rsidRPr="004B030B">
        <w:rPr>
          <w:rFonts w:ascii="Arial" w:eastAsia="Arial" w:hAnsi="Arial" w:cs="Arial"/>
          <w:b/>
        </w:rPr>
        <w:t xml:space="preserve">Informacja prasowa </w:t>
      </w:r>
    </w:p>
    <w:p w:rsidR="004B030B" w:rsidRDefault="004B030B" w:rsidP="004B030B">
      <w:pPr>
        <w:spacing w:before="120" w:after="120" w:line="360" w:lineRule="auto"/>
        <w:contextualSpacing/>
        <w:rPr>
          <w:rFonts w:ascii="Arial" w:hAnsi="Arial" w:cs="Arial"/>
          <w:b/>
          <w:lang w:eastAsia="pl-PL"/>
        </w:rPr>
      </w:pPr>
      <w:r w:rsidRPr="004B030B">
        <w:rPr>
          <w:rFonts w:ascii="Arial" w:hAnsi="Arial" w:cs="Arial"/>
          <w:b/>
          <w:lang w:eastAsia="pl-PL"/>
        </w:rPr>
        <w:t xml:space="preserve">Podkarpacie zyskuje kolejowe połączenia Padew – Mielec </w:t>
      </w:r>
      <w:r>
        <w:rPr>
          <w:rFonts w:ascii="Arial" w:hAnsi="Arial" w:cs="Arial"/>
          <w:b/>
          <w:lang w:eastAsia="pl-PL"/>
        </w:rPr>
        <w:t>–</w:t>
      </w:r>
      <w:r w:rsidRPr="004B030B">
        <w:rPr>
          <w:rFonts w:ascii="Arial" w:hAnsi="Arial" w:cs="Arial"/>
          <w:b/>
          <w:lang w:eastAsia="pl-PL"/>
        </w:rPr>
        <w:t xml:space="preserve"> Dębica</w:t>
      </w:r>
    </w:p>
    <w:p w:rsidR="004B030B" w:rsidRPr="004B030B" w:rsidRDefault="004B030B" w:rsidP="004B030B">
      <w:pPr>
        <w:spacing w:before="120" w:after="120" w:line="360" w:lineRule="auto"/>
        <w:contextualSpacing/>
        <w:rPr>
          <w:rFonts w:ascii="Arial" w:hAnsi="Arial" w:cs="Arial"/>
          <w:b/>
          <w:lang w:eastAsia="pl-PL"/>
        </w:rPr>
      </w:pPr>
    </w:p>
    <w:p w:rsidR="004B030B" w:rsidRPr="004B030B" w:rsidRDefault="004B030B" w:rsidP="004B030B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B030B">
        <w:rPr>
          <w:rFonts w:ascii="Arial" w:hAnsi="Arial" w:cs="Arial"/>
          <w:b/>
        </w:rPr>
        <w:t>Cztery kilometry nowego toru na trasie Mielec – Dębica, to pierwsze efekty inwestycji PKP Polskich Linii Kolejowych S.A. Wygodne i szybkie podróże oraz 9 komfortowych stacji i przystanków – taka będzie oferta kolei dla pasażerów po przebudowie trasy. Sprawniej pojadą po torach także towary. Przedsięwzięcie za 188 mln zł realizowane jest z Regionalnego Programu Województwa Podkarpackiego.</w:t>
      </w:r>
    </w:p>
    <w:p w:rsidR="004B030B" w:rsidRPr="004B030B" w:rsidRDefault="004B030B" w:rsidP="004B030B">
      <w:pPr>
        <w:spacing w:before="120" w:after="120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 xml:space="preserve">W marcu rozpoczęły się prace na podkarpackiej linii Mielec – Dębica. Po demontażu starego toru, ułożono już nowy na długości ponad czterech kilometrów. Wykonawca wykorzystuje specjalistyczny sprzęt – suwnicę, oczyszczarkę. Prace uwzględniają zapewnienie połączeń </w:t>
      </w:r>
      <w:r w:rsidR="00186256">
        <w:rPr>
          <w:rFonts w:ascii="Arial" w:hAnsi="Arial" w:cs="Arial"/>
        </w:rPr>
        <w:t>do </w:t>
      </w:r>
      <w:r w:rsidRPr="004B030B">
        <w:rPr>
          <w:rFonts w:ascii="Arial" w:hAnsi="Arial" w:cs="Arial"/>
        </w:rPr>
        <w:t>bocznic kolejowych, m</w:t>
      </w:r>
      <w:r w:rsidR="00C93795">
        <w:rPr>
          <w:rFonts w:ascii="Arial" w:hAnsi="Arial" w:cs="Arial"/>
        </w:rPr>
        <w:t xml:space="preserve">. </w:t>
      </w:r>
      <w:r w:rsidRPr="004B030B">
        <w:rPr>
          <w:rFonts w:ascii="Arial" w:hAnsi="Arial" w:cs="Arial"/>
        </w:rPr>
        <w:t>in. Mielec, Kochanówka, Dębica Towarowa.</w:t>
      </w:r>
    </w:p>
    <w:p w:rsidR="004B030B" w:rsidRPr="004B030B" w:rsidRDefault="004B030B" w:rsidP="004B030B">
      <w:pPr>
        <w:spacing w:before="120" w:after="120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>Zgromadzono już ok. 68 km szyn, 17 tys. podkładów i 10 tys. ton materiału na wzmocnienie podtorza. Następnie prace obejmą budowę peronów, przebudowę przejazdów kolejowo-drogowych</w:t>
      </w:r>
      <w:r>
        <w:rPr>
          <w:rFonts w:ascii="Arial" w:hAnsi="Arial" w:cs="Arial"/>
        </w:rPr>
        <w:t xml:space="preserve"> i obiektów inżynieryjnych (mostów, przepustów</w:t>
      </w:r>
      <w:r w:rsidRPr="004B030B">
        <w:rPr>
          <w:rFonts w:ascii="Arial" w:hAnsi="Arial" w:cs="Arial"/>
        </w:rPr>
        <w:t>).</w:t>
      </w:r>
    </w:p>
    <w:p w:rsidR="004B030B" w:rsidRDefault="004B030B" w:rsidP="004B030B">
      <w:pPr>
        <w:spacing w:before="120" w:after="120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 xml:space="preserve">Inwestycja realizowana jest w trybie „projektuj i buduj”. Oprócz robót w terenie, trwa projektowanie m.in. w zakresie branży automatyki, elektroenergetyki. </w:t>
      </w:r>
    </w:p>
    <w:p w:rsidR="0080406C" w:rsidRDefault="00C93795" w:rsidP="004B030B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80406C">
        <w:rPr>
          <w:rFonts w:ascii="Arial" w:hAnsi="Arial" w:cs="Arial"/>
        </w:rPr>
        <w:t xml:space="preserve"> </w:t>
      </w:r>
      <w:r w:rsidR="0080406C" w:rsidRPr="0080406C">
        <w:rPr>
          <w:rFonts w:ascii="Arial" w:hAnsi="Arial" w:cs="Arial"/>
          <w:i/>
        </w:rPr>
        <w:t>Bardzo cieszę się, że rozpoczynają się roboty na linii kolejowej 25. Jest to jedna z kilku inwestycji kolejowych, które zaplanowaliśmy w ramach Regionalnego Programu Operacyjnego Województwa Podkarpackiego, wiedząc jakie znaczenie ma dla rozwoju Podkarpacia nowoczesna infrastruktura kolejowego transportu pasaż</w:t>
      </w:r>
      <w:r w:rsidR="005C79DD">
        <w:rPr>
          <w:rFonts w:ascii="Arial" w:hAnsi="Arial" w:cs="Arial"/>
          <w:i/>
        </w:rPr>
        <w:t>erskiego i towarowego. Stą</w:t>
      </w:r>
      <w:r w:rsidR="0080406C" w:rsidRPr="0080406C">
        <w:rPr>
          <w:rFonts w:ascii="Arial" w:hAnsi="Arial" w:cs="Arial"/>
          <w:i/>
        </w:rPr>
        <w:t>d nasze wsparcie tego projektu kwotą w wysokości prawie 170 mln złotych. Ta inwestycja otwiera nowe możliwości dla przedsiębiorstw zlokalizowan</w:t>
      </w:r>
      <w:r>
        <w:rPr>
          <w:rFonts w:ascii="Arial" w:hAnsi="Arial" w:cs="Arial"/>
          <w:i/>
        </w:rPr>
        <w:t>ych na północy regionu, także w </w:t>
      </w:r>
      <w:r w:rsidR="0080406C" w:rsidRPr="0080406C">
        <w:rPr>
          <w:rFonts w:ascii="Arial" w:hAnsi="Arial" w:cs="Arial"/>
          <w:i/>
        </w:rPr>
        <w:t>kontekście wykorzystania terminalna multimodalnego w Woli Baranowskiej</w:t>
      </w:r>
      <w:r w:rsidR="008040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80406C">
        <w:rPr>
          <w:rFonts w:ascii="Arial" w:hAnsi="Arial" w:cs="Arial"/>
        </w:rPr>
        <w:t xml:space="preserve"> podkreśla Władysł</w:t>
      </w:r>
      <w:r w:rsidR="0080406C" w:rsidRPr="0080406C">
        <w:rPr>
          <w:rFonts w:ascii="Arial" w:hAnsi="Arial" w:cs="Arial"/>
        </w:rPr>
        <w:t>aw Ortyl</w:t>
      </w:r>
      <w:r w:rsidR="0080406C">
        <w:rPr>
          <w:rFonts w:ascii="Arial" w:hAnsi="Arial" w:cs="Arial"/>
        </w:rPr>
        <w:t>, marszałek Województwa Podkarpackiego</w:t>
      </w:r>
      <w:r>
        <w:rPr>
          <w:rFonts w:ascii="Arial" w:hAnsi="Arial" w:cs="Arial"/>
        </w:rPr>
        <w:t>.</w:t>
      </w:r>
    </w:p>
    <w:p w:rsidR="0080406C" w:rsidRDefault="0080406C" w:rsidP="004B030B">
      <w:pPr>
        <w:spacing w:before="120" w:after="120" w:line="360" w:lineRule="auto"/>
        <w:jc w:val="both"/>
        <w:rPr>
          <w:rFonts w:ascii="Arial" w:hAnsi="Arial" w:cs="Arial"/>
        </w:rPr>
      </w:pPr>
    </w:p>
    <w:p w:rsidR="00C93795" w:rsidRPr="004B030B" w:rsidRDefault="00C93795" w:rsidP="004B030B">
      <w:pPr>
        <w:spacing w:before="120" w:after="120" w:line="360" w:lineRule="auto"/>
        <w:jc w:val="both"/>
        <w:rPr>
          <w:rFonts w:ascii="Arial" w:hAnsi="Arial" w:cs="Arial"/>
        </w:rPr>
      </w:pPr>
    </w:p>
    <w:p w:rsidR="004B030B" w:rsidRPr="004B030B" w:rsidRDefault="004B030B" w:rsidP="004B030B">
      <w:pPr>
        <w:spacing w:before="100" w:beforeAutospacing="1" w:after="100" w:afterAutospacing="1" w:line="360" w:lineRule="auto"/>
        <w:rPr>
          <w:rFonts w:ascii="Arial" w:eastAsia="Times New Roman" w:hAnsi="Arial" w:cs="Arial"/>
          <w:lang w:eastAsia="pl-PL"/>
        </w:rPr>
      </w:pPr>
      <w:r w:rsidRPr="004B030B">
        <w:rPr>
          <w:rFonts w:ascii="Arial" w:eastAsia="Times New Roman" w:hAnsi="Arial" w:cs="Arial"/>
          <w:b/>
          <w:bCs/>
          <w:lang w:eastAsia="pl-PL"/>
        </w:rPr>
        <w:lastRenderedPageBreak/>
        <w:t>Stacja Mielec z windami i przejściem pod torami</w:t>
      </w:r>
    </w:p>
    <w:p w:rsidR="004B030B" w:rsidRDefault="004B030B" w:rsidP="004B030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 xml:space="preserve">Na stacji Mielec, PKP Polskie Linie Kolejowe S.A. wybudują peron dwukrawędziowy. Będzie wyposażony w ławki, wiaty, oświetlenie i tablice informacyjne. Istniejącą kładkę zastąpi nowe przejście pod torami, które zapewni podróżnym bezpieczne dojście do pociągów. Trzy windy na stacji ułatwią komunikację osobom </w:t>
      </w:r>
      <w:r>
        <w:rPr>
          <w:rFonts w:ascii="Arial" w:hAnsi="Arial" w:cs="Arial"/>
        </w:rPr>
        <w:t xml:space="preserve"> </w:t>
      </w:r>
      <w:r w:rsidRPr="004B030B">
        <w:rPr>
          <w:rFonts w:ascii="Arial" w:hAnsi="Arial" w:cs="Arial"/>
        </w:rPr>
        <w:t xml:space="preserve">o ograniczonych możliwościach poruszania się. Dźwigi będą umieszczone przy wyjściu na peron oraz na krańcach przejścia podziemnego. Nowy obiekt pod torami, zapewni mieszkańcom dogodną komunikację między dzielnicami po obu stronach stacji. </w:t>
      </w:r>
    </w:p>
    <w:p w:rsidR="00D9793C" w:rsidRPr="000777F2" w:rsidRDefault="00C93795" w:rsidP="00D9793C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i/>
        </w:rPr>
        <w:t>–</w:t>
      </w:r>
      <w:r w:rsidR="00D9793C">
        <w:rPr>
          <w:rFonts w:ascii="Arial" w:hAnsi="Arial" w:cs="Arial"/>
          <w:i/>
        </w:rPr>
        <w:t xml:space="preserve"> </w:t>
      </w:r>
      <w:r w:rsidR="00D9793C" w:rsidRPr="00EC206E">
        <w:rPr>
          <w:rFonts w:ascii="Arial" w:hAnsi="Arial" w:cs="Arial"/>
          <w:i/>
        </w:rPr>
        <w:t>Spełniają się oczekiwania mieszkańców</w:t>
      </w:r>
      <w:r w:rsidR="00D9793C">
        <w:rPr>
          <w:rFonts w:ascii="Arial" w:hAnsi="Arial" w:cs="Arial"/>
          <w:i/>
        </w:rPr>
        <w:t>, kolej wróci na podkarpacką trasę Mielec – Dębica. Inwestycja PLK, pozwoli na lepsze wykorzystanie potencjału regionu, poprawi dostępność transportową, a to</w:t>
      </w:r>
      <w:r w:rsidR="00D9793C" w:rsidRPr="00FC3176">
        <w:rPr>
          <w:rFonts w:ascii="Arial" w:hAnsi="Arial" w:cs="Arial"/>
          <w:i/>
        </w:rPr>
        <w:t xml:space="preserve"> </w:t>
      </w:r>
      <w:r w:rsidR="00D9793C">
        <w:rPr>
          <w:rFonts w:ascii="Arial" w:hAnsi="Arial" w:cs="Arial"/>
          <w:i/>
        </w:rPr>
        <w:t xml:space="preserve">zdecydowanie </w:t>
      </w:r>
      <w:r w:rsidR="00D9793C" w:rsidRPr="00FC3176">
        <w:rPr>
          <w:rFonts w:ascii="Arial" w:hAnsi="Arial" w:cs="Arial"/>
          <w:i/>
        </w:rPr>
        <w:t>przełoży się</w:t>
      </w:r>
      <w:r w:rsidR="00D9793C">
        <w:rPr>
          <w:rFonts w:ascii="Arial" w:hAnsi="Arial" w:cs="Arial"/>
          <w:i/>
        </w:rPr>
        <w:t xml:space="preserve"> na rozwój działalności gospodarczej</w:t>
      </w:r>
      <w:r w:rsidR="00D9793C" w:rsidRPr="00FC3176">
        <w:rPr>
          <w:rFonts w:ascii="Arial" w:hAnsi="Arial" w:cs="Arial"/>
          <w:i/>
          <w:color w:val="FF0000"/>
        </w:rPr>
        <w:t>.</w:t>
      </w:r>
      <w:r w:rsidR="00D9793C">
        <w:rPr>
          <w:rFonts w:ascii="Arial" w:hAnsi="Arial" w:cs="Arial"/>
          <w:i/>
        </w:rPr>
        <w:t xml:space="preserve"> Przedsięwzięcie, realizowane w ramach Krajowego Programu Kolejowego jest przykładem naszych konsekwentnych dążeń i działań dla zape</w:t>
      </w:r>
      <w:r>
        <w:rPr>
          <w:rFonts w:ascii="Arial" w:hAnsi="Arial" w:cs="Arial"/>
          <w:i/>
        </w:rPr>
        <w:t>wnienia sprawnej, komfortowej i </w:t>
      </w:r>
      <w:r w:rsidR="00D9793C">
        <w:rPr>
          <w:rFonts w:ascii="Arial" w:hAnsi="Arial" w:cs="Arial"/>
          <w:i/>
        </w:rPr>
        <w:t xml:space="preserve">bezpiecznej kolei w Polsce – </w:t>
      </w:r>
      <w:r w:rsidR="00D9793C" w:rsidRPr="000777F2">
        <w:rPr>
          <w:rFonts w:ascii="Arial" w:hAnsi="Arial" w:cs="Arial"/>
        </w:rPr>
        <w:t>powiedział</w:t>
      </w:r>
      <w:r w:rsidR="00D9793C">
        <w:rPr>
          <w:rFonts w:ascii="Arial" w:hAnsi="Arial" w:cs="Arial"/>
        </w:rPr>
        <w:t xml:space="preserve"> </w:t>
      </w:r>
      <w:r w:rsidR="00D9793C" w:rsidRPr="00C93795">
        <w:rPr>
          <w:rFonts w:ascii="Arial" w:hAnsi="Arial" w:cs="Arial"/>
        </w:rPr>
        <w:t>Tomasz Poręba, Poseł Parlamentu Europejskiego.</w:t>
      </w:r>
    </w:p>
    <w:p w:rsidR="004B030B" w:rsidRPr="004B030B" w:rsidRDefault="004B030B" w:rsidP="004B030B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4B030B">
        <w:rPr>
          <w:rFonts w:ascii="Arial" w:hAnsi="Arial" w:cs="Arial"/>
          <w:b/>
        </w:rPr>
        <w:t>Lepsza dostępność kolei na Podkarpaciu</w:t>
      </w:r>
    </w:p>
    <w:p w:rsidR="004B030B" w:rsidRDefault="004B030B" w:rsidP="004B030B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>Rewitalizacja trasy Mielec – Dębica, oznacza przywrócenie atrakcyjnych warunków przewozów na podkarpackiej linii. Zwiększy się przez to pr</w:t>
      </w:r>
      <w:r>
        <w:rPr>
          <w:rFonts w:ascii="Arial" w:hAnsi="Arial" w:cs="Arial"/>
        </w:rPr>
        <w:t>ędkość pociągów pasażerskich do </w:t>
      </w:r>
      <w:r w:rsidRPr="004B030B">
        <w:rPr>
          <w:rFonts w:ascii="Arial" w:hAnsi="Arial" w:cs="Arial"/>
        </w:rPr>
        <w:t xml:space="preserve">120 km/h a towarowych do 70 km/h. Mielec, Wojsław, Rzochów, Rzemień, Przecław Tuszyma, Dąbie koło Dębicy, Pustków, Kochanówka Pustków, Pustynia – to </w:t>
      </w:r>
      <w:r w:rsidR="00186256">
        <w:rPr>
          <w:rFonts w:ascii="Arial" w:hAnsi="Arial" w:cs="Arial"/>
        </w:rPr>
        <w:t>stacje i </w:t>
      </w:r>
      <w:r w:rsidRPr="004B030B">
        <w:rPr>
          <w:rFonts w:ascii="Arial" w:hAnsi="Arial" w:cs="Arial"/>
        </w:rPr>
        <w:t>przystanki, które będą przebudowane. Podróżni skorz</w:t>
      </w:r>
      <w:r w:rsidR="00186256">
        <w:rPr>
          <w:rFonts w:ascii="Arial" w:hAnsi="Arial" w:cs="Arial"/>
        </w:rPr>
        <w:t>ystają z komfortowych peronów z </w:t>
      </w:r>
      <w:r w:rsidRPr="004B030B">
        <w:rPr>
          <w:rFonts w:ascii="Arial" w:hAnsi="Arial" w:cs="Arial"/>
        </w:rPr>
        <w:t xml:space="preserve">wiatami i funkcjonalnym oświetleniem. Będzie czytelne oznakowanie i tablice informacyjne. </w:t>
      </w:r>
      <w:r w:rsidRPr="004B030B">
        <w:rPr>
          <w:rFonts w:ascii="Arial" w:eastAsia="Times New Roman" w:hAnsi="Arial" w:cs="Arial"/>
          <w:lang w:eastAsia="pl-PL"/>
        </w:rPr>
        <w:t>Zwiększy się poziom bezpieczeństwa na 40 przejazdach kolejowo-drogowych, m</w:t>
      </w:r>
      <w:r w:rsidR="00C93795">
        <w:rPr>
          <w:rFonts w:ascii="Arial" w:eastAsia="Times New Roman" w:hAnsi="Arial" w:cs="Arial"/>
          <w:lang w:eastAsia="pl-PL"/>
        </w:rPr>
        <w:t xml:space="preserve">. </w:t>
      </w:r>
      <w:r w:rsidRPr="004B030B">
        <w:rPr>
          <w:rFonts w:ascii="Arial" w:eastAsia="Times New Roman" w:hAnsi="Arial" w:cs="Arial"/>
          <w:lang w:eastAsia="pl-PL"/>
        </w:rPr>
        <w:t>in. na terenie Mielca (ul. Witosa, Wiesiołowskiego, Jagodowa, Kolejowa) oraz w gminie Przecław</w:t>
      </w:r>
      <w:r w:rsidRPr="004B030B">
        <w:rPr>
          <w:rFonts w:ascii="Arial" w:hAnsi="Arial" w:cs="Arial"/>
        </w:rPr>
        <w:t xml:space="preserve">. Przebudowa </w:t>
      </w:r>
      <w:r w:rsidR="00D9793C">
        <w:rPr>
          <w:rFonts w:ascii="Arial" w:hAnsi="Arial" w:cs="Arial"/>
        </w:rPr>
        <w:t>obejmie 32 km linii.</w:t>
      </w:r>
    </w:p>
    <w:p w:rsidR="00D9793C" w:rsidRPr="00D51792" w:rsidRDefault="00C93795" w:rsidP="00D979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–</w:t>
      </w:r>
      <w:r w:rsidR="00D9793C" w:rsidRPr="008062A4">
        <w:rPr>
          <w:rFonts w:ascii="Arial" w:hAnsi="Arial" w:cs="Arial"/>
          <w:i/>
        </w:rPr>
        <w:t xml:space="preserve"> Dzięki rewitalizacji trasy Mielec – Dębica, stworzymy możliwości sprawnych i bezpiecznych połączeń kolejowych</w:t>
      </w:r>
      <w:r w:rsidR="00D9793C">
        <w:rPr>
          <w:rFonts w:ascii="Arial" w:hAnsi="Arial" w:cs="Arial"/>
          <w:i/>
        </w:rPr>
        <w:t xml:space="preserve">. Prace zapewnią wygodną </w:t>
      </w:r>
      <w:r>
        <w:rPr>
          <w:rFonts w:ascii="Arial" w:hAnsi="Arial" w:cs="Arial"/>
          <w:i/>
        </w:rPr>
        <w:t>obsługę pasażerów na stacjach i </w:t>
      </w:r>
      <w:r w:rsidR="00D9793C" w:rsidRPr="00C93795">
        <w:rPr>
          <w:rFonts w:ascii="Arial" w:hAnsi="Arial" w:cs="Arial"/>
          <w:i/>
        </w:rPr>
        <w:t>przystankach</w:t>
      </w:r>
      <w:r w:rsidR="00D9793C">
        <w:rPr>
          <w:rFonts w:ascii="Arial" w:hAnsi="Arial" w:cs="Arial"/>
          <w:i/>
        </w:rPr>
        <w:t xml:space="preserve"> oraz komfort i bezpieczeństwo podróżowania na Podkarpaciu i między regionami. W grudniu 2020 r. będą mogły pojechać pierwsze pociągi pasażerskie z prędkością 120 km/h a towarowe – 70 km/h – </w:t>
      </w:r>
      <w:r w:rsidR="00D9793C" w:rsidRPr="00D51792">
        <w:rPr>
          <w:rFonts w:ascii="Arial" w:hAnsi="Arial" w:cs="Arial"/>
        </w:rPr>
        <w:t xml:space="preserve">powiedział </w:t>
      </w:r>
      <w:r w:rsidR="00D9793C" w:rsidRPr="00C93795">
        <w:rPr>
          <w:rFonts w:ascii="Arial" w:hAnsi="Arial" w:cs="Arial"/>
        </w:rPr>
        <w:t>Ireneusz Merchel</w:t>
      </w:r>
      <w:r>
        <w:rPr>
          <w:rFonts w:ascii="Arial" w:hAnsi="Arial" w:cs="Arial"/>
        </w:rPr>
        <w:t>, P</w:t>
      </w:r>
      <w:r w:rsidR="00D9793C" w:rsidRPr="00D51792">
        <w:rPr>
          <w:rFonts w:ascii="Arial" w:hAnsi="Arial" w:cs="Arial"/>
        </w:rPr>
        <w:t>rezes PKP Polskich Linii Kolejowych S.A.</w:t>
      </w:r>
    </w:p>
    <w:p w:rsidR="004B030B" w:rsidRPr="004B030B" w:rsidRDefault="004B030B" w:rsidP="004B030B">
      <w:pPr>
        <w:spacing w:before="120" w:after="120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lastRenderedPageBreak/>
        <w:t>Prace na odcinku Mielec – Dębica, są częścią umowy PLK za 188 m</w:t>
      </w:r>
      <w:r>
        <w:rPr>
          <w:rFonts w:ascii="Arial" w:hAnsi="Arial" w:cs="Arial"/>
        </w:rPr>
        <w:t>ln zł netto, podpisanej w </w:t>
      </w:r>
      <w:r w:rsidR="00C93795">
        <w:rPr>
          <w:rFonts w:ascii="Arial" w:hAnsi="Arial" w:cs="Arial"/>
        </w:rPr>
        <w:t>październiku 2018 r.</w:t>
      </w:r>
      <w:r w:rsidRPr="004B030B">
        <w:rPr>
          <w:rFonts w:ascii="Arial" w:hAnsi="Arial" w:cs="Arial"/>
        </w:rPr>
        <w:t xml:space="preserve"> Wykonawca ma jednocześnie zaprojektować inwestycje na trasie Padew – Mielec – Dębica. </w:t>
      </w:r>
    </w:p>
    <w:p w:rsidR="004B030B" w:rsidRPr="004B030B" w:rsidRDefault="004B030B" w:rsidP="004B030B">
      <w:pPr>
        <w:spacing w:before="120" w:after="120" w:line="360" w:lineRule="auto"/>
        <w:jc w:val="both"/>
        <w:rPr>
          <w:rFonts w:ascii="Arial" w:hAnsi="Arial" w:cs="Arial"/>
        </w:rPr>
      </w:pPr>
      <w:r w:rsidRPr="004B030B">
        <w:rPr>
          <w:rFonts w:ascii="Arial" w:hAnsi="Arial" w:cs="Arial"/>
        </w:rPr>
        <w:t xml:space="preserve">Projekt </w:t>
      </w:r>
      <w:r w:rsidRPr="00C93795">
        <w:rPr>
          <w:rFonts w:ascii="Arial" w:hAnsi="Arial" w:cs="Arial"/>
          <w:i/>
        </w:rPr>
        <w:t>„Rewitalizacja linii kolejowej nr 25, na odcinku Padew - Mielec - Dębica”</w:t>
      </w:r>
      <w:r w:rsidRPr="004B030B">
        <w:rPr>
          <w:rFonts w:ascii="Arial" w:hAnsi="Arial" w:cs="Arial"/>
        </w:rPr>
        <w:t xml:space="preserve"> wpisany jest w Regionalny Program Operacyjny Województwa Podkarpackiego na lata 2014-2020. Całkowita wartość projektu to 246 472 628,56 PLN, kwota dofinansowania unijnego - 166 355 438,06 PLN.</w:t>
      </w:r>
      <w:r w:rsidR="00921F6B">
        <w:rPr>
          <w:rFonts w:ascii="Arial" w:hAnsi="Arial" w:cs="Arial"/>
        </w:rPr>
        <w:t xml:space="preserve"> Prace wykonuje PNUIK z Krakowa, spółka zależna PLK. Umowę podpisano po procedurze przetargowej.</w:t>
      </w:r>
    </w:p>
    <w:p w:rsidR="004B030B" w:rsidRPr="008C0544" w:rsidRDefault="004B030B" w:rsidP="004B030B">
      <w:pPr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8D1391">
        <w:rPr>
          <w:rFonts w:ascii="Arial" w:eastAsia="Calibri" w:hAnsi="Arial" w:cs="Arial"/>
          <w:i/>
          <w:noProof/>
          <w:color w:val="000000"/>
          <w:shd w:val="clear" w:color="auto" w:fill="FFFFFF"/>
          <w:lang w:eastAsia="pl-PL"/>
        </w:rPr>
        <w:drawing>
          <wp:inline distT="0" distB="0" distL="0" distR="0" wp14:anchorId="29CCB873" wp14:editId="2DCCCE5F">
            <wp:extent cx="5755005" cy="124396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030B" w:rsidRPr="008C0544" w:rsidRDefault="004B030B" w:rsidP="004B030B">
      <w:pPr>
        <w:spacing w:line="360" w:lineRule="auto"/>
        <w:contextualSpacing/>
        <w:jc w:val="right"/>
        <w:rPr>
          <w:rFonts w:ascii="Arial" w:hAnsi="Arial" w:cs="Arial"/>
          <w:b/>
          <w:bCs/>
          <w:color w:val="000000"/>
          <w:sz w:val="20"/>
        </w:rPr>
      </w:pPr>
      <w:r w:rsidRPr="008C0544">
        <w:rPr>
          <w:rFonts w:ascii="Arial" w:hAnsi="Arial" w:cs="Arial"/>
          <w:b/>
          <w:bCs/>
          <w:color w:val="000000"/>
          <w:sz w:val="20"/>
        </w:rPr>
        <w:t>Kontakt dla mediów:</w:t>
      </w:r>
    </w:p>
    <w:p w:rsidR="004B030B" w:rsidRPr="008C0544" w:rsidRDefault="004B030B" w:rsidP="004B030B">
      <w:pPr>
        <w:contextualSpacing/>
        <w:jc w:val="right"/>
        <w:rPr>
          <w:rFonts w:ascii="Arial" w:hAnsi="Arial" w:cs="Arial"/>
          <w:bCs/>
          <w:sz w:val="20"/>
        </w:rPr>
      </w:pPr>
      <w:r w:rsidRPr="008C0544">
        <w:rPr>
          <w:rFonts w:ascii="Arial" w:hAnsi="Arial" w:cs="Arial"/>
          <w:bCs/>
          <w:sz w:val="20"/>
        </w:rPr>
        <w:t>Dorota Szalacha</w:t>
      </w:r>
    </w:p>
    <w:p w:rsidR="004B030B" w:rsidRPr="008C0544" w:rsidRDefault="004B030B" w:rsidP="004B030B">
      <w:pPr>
        <w:contextualSpacing/>
        <w:jc w:val="right"/>
        <w:rPr>
          <w:rFonts w:ascii="Arial" w:hAnsi="Arial" w:cs="Arial"/>
          <w:sz w:val="20"/>
        </w:rPr>
      </w:pPr>
      <w:r w:rsidRPr="008C0544">
        <w:rPr>
          <w:rFonts w:ascii="Arial" w:hAnsi="Arial" w:cs="Arial"/>
          <w:sz w:val="20"/>
        </w:rPr>
        <w:t xml:space="preserve">Zespół prasowy </w:t>
      </w:r>
    </w:p>
    <w:p w:rsidR="004B030B" w:rsidRPr="008C0544" w:rsidRDefault="004B030B" w:rsidP="004B030B">
      <w:pPr>
        <w:contextualSpacing/>
        <w:jc w:val="right"/>
        <w:rPr>
          <w:rFonts w:ascii="Arial" w:hAnsi="Arial" w:cs="Arial"/>
          <w:sz w:val="20"/>
        </w:rPr>
      </w:pPr>
      <w:r w:rsidRPr="008C0544">
        <w:rPr>
          <w:rFonts w:ascii="Arial" w:hAnsi="Arial" w:cs="Arial"/>
          <w:sz w:val="20"/>
        </w:rPr>
        <w:t>PKP Polskie Linie Kolejowe S.A.</w:t>
      </w:r>
    </w:p>
    <w:p w:rsidR="004B030B" w:rsidRPr="008C0544" w:rsidRDefault="004B030B" w:rsidP="004B030B">
      <w:pPr>
        <w:contextualSpacing/>
        <w:jc w:val="right"/>
        <w:rPr>
          <w:rFonts w:ascii="Arial" w:hAnsi="Arial" w:cs="Arial"/>
          <w:sz w:val="20"/>
          <w:lang w:val="en-US"/>
        </w:rPr>
      </w:pPr>
      <w:r w:rsidRPr="008C0544">
        <w:rPr>
          <w:rFonts w:ascii="Arial" w:hAnsi="Arial" w:cs="Arial"/>
          <w:sz w:val="20"/>
          <w:lang w:val="en-US"/>
        </w:rPr>
        <w:t>T: + 48 694 480 153</w:t>
      </w:r>
    </w:p>
    <w:p w:rsidR="008B3CAF" w:rsidRDefault="004B030B" w:rsidP="004B030B">
      <w:pPr>
        <w:spacing w:line="360" w:lineRule="auto"/>
        <w:jc w:val="right"/>
        <w:rPr>
          <w:rFonts w:ascii="Arial" w:eastAsia="Calibri" w:hAnsi="Arial" w:cs="Arial"/>
          <w:b/>
          <w:bCs/>
          <w:sz w:val="18"/>
          <w:szCs w:val="18"/>
        </w:rPr>
      </w:pPr>
      <w:r w:rsidRPr="008C0544">
        <w:rPr>
          <w:rFonts w:ascii="Arial" w:hAnsi="Arial" w:cs="Arial"/>
          <w:sz w:val="20"/>
          <w:lang w:val="en-AU"/>
        </w:rPr>
        <w:t xml:space="preserve">    </w:t>
      </w:r>
      <w:bookmarkStart w:id="0" w:name="_GoBack"/>
      <w:bookmarkEnd w:id="0"/>
      <w:r w:rsidR="00E849E1">
        <w:rPr>
          <w:rStyle w:val="Hipercze"/>
          <w:rFonts w:ascii="Arial" w:hAnsi="Arial" w:cs="Arial"/>
          <w:sz w:val="20"/>
          <w:lang w:val="en-US"/>
        </w:rPr>
        <w:fldChar w:fldCharType="begin"/>
      </w:r>
      <w:r w:rsidR="00E849E1">
        <w:rPr>
          <w:rStyle w:val="Hipercze"/>
          <w:rFonts w:ascii="Arial" w:hAnsi="Arial" w:cs="Arial"/>
          <w:sz w:val="20"/>
          <w:lang w:val="en-US"/>
        </w:rPr>
        <w:instrText xml:space="preserve"> HYPERLINK "mailto:</w:instrText>
      </w:r>
      <w:r w:rsidR="00E849E1" w:rsidRPr="00E849E1">
        <w:rPr>
          <w:rStyle w:val="Hipercze"/>
          <w:rFonts w:ascii="Arial" w:hAnsi="Arial" w:cs="Arial"/>
          <w:sz w:val="20"/>
          <w:lang w:val="en-US"/>
        </w:rPr>
        <w:instrText>rzecznik@plk-sa.pl</w:instrText>
      </w:r>
      <w:r w:rsidR="00E849E1">
        <w:rPr>
          <w:rStyle w:val="Hipercze"/>
          <w:rFonts w:ascii="Arial" w:hAnsi="Arial" w:cs="Arial"/>
          <w:sz w:val="20"/>
          <w:lang w:val="en-US"/>
        </w:rPr>
        <w:instrText xml:space="preserve">" </w:instrText>
      </w:r>
      <w:r w:rsidR="00E849E1">
        <w:rPr>
          <w:rStyle w:val="Hipercze"/>
          <w:rFonts w:ascii="Arial" w:hAnsi="Arial" w:cs="Arial"/>
          <w:sz w:val="20"/>
          <w:lang w:val="en-US"/>
        </w:rPr>
        <w:fldChar w:fldCharType="separate"/>
      </w:r>
      <w:r w:rsidR="00E849E1" w:rsidRPr="00D921BA">
        <w:rPr>
          <w:rStyle w:val="Hipercze"/>
          <w:rFonts w:ascii="Arial" w:hAnsi="Arial" w:cs="Arial"/>
          <w:sz w:val="20"/>
          <w:lang w:val="en-US"/>
        </w:rPr>
        <w:t>rzecznik@plk-sa.pl</w:t>
      </w:r>
      <w:r w:rsidR="00E849E1">
        <w:rPr>
          <w:rStyle w:val="Hipercze"/>
          <w:rFonts w:ascii="Arial" w:hAnsi="Arial" w:cs="Arial"/>
          <w:sz w:val="20"/>
          <w:lang w:val="en-US"/>
        </w:rPr>
        <w:fldChar w:fldCharType="end"/>
      </w:r>
    </w:p>
    <w:p w:rsidR="008B3CAF" w:rsidRPr="00522BC9" w:rsidRDefault="008B3CAF" w:rsidP="008B3CAF">
      <w:pPr>
        <w:spacing w:line="360" w:lineRule="auto"/>
        <w:rPr>
          <w:rFonts w:ascii="Arial" w:hAnsi="Arial" w:cs="Arial"/>
          <w:b/>
        </w:rPr>
      </w:pPr>
    </w:p>
    <w:p w:rsidR="008B3CAF" w:rsidRDefault="008B3CAF" w:rsidP="008B3CAF">
      <w:pPr>
        <w:spacing w:line="360" w:lineRule="auto"/>
        <w:jc w:val="center"/>
      </w:pPr>
    </w:p>
    <w:sectPr w:rsidR="008B3C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3AA" w:rsidRDefault="00CA43AA" w:rsidP="008B3CAF">
      <w:r>
        <w:separator/>
      </w:r>
    </w:p>
  </w:endnote>
  <w:endnote w:type="continuationSeparator" w:id="0">
    <w:p w:rsidR="00CA43AA" w:rsidRDefault="00CA43AA" w:rsidP="008B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AF" w:rsidRDefault="008B3CAF" w:rsidP="008B3CAF"/>
  <w:p w:rsidR="008B3CAF" w:rsidRPr="009B053A" w:rsidRDefault="008B3CAF" w:rsidP="008B3CA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8B3CAF" w:rsidRPr="009B053A" w:rsidRDefault="008B3CAF" w:rsidP="008B3CAF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8B3CAF" w:rsidRPr="009B053A" w:rsidRDefault="008B3CAF" w:rsidP="008B3CAF">
    <w:pPr>
      <w:rPr>
        <w:color w:val="AEAAAA" w:themeColor="background2" w:themeShade="BF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18.624.936.000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3AA" w:rsidRDefault="00CA43AA" w:rsidP="008B3CAF">
      <w:r>
        <w:separator/>
      </w:r>
    </w:p>
  </w:footnote>
  <w:footnote w:type="continuationSeparator" w:id="0">
    <w:p w:rsidR="00CA43AA" w:rsidRDefault="00CA43AA" w:rsidP="008B3C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AF" w:rsidRDefault="004B030B">
    <w:pPr>
      <w:pStyle w:val="Nagwek"/>
    </w:pPr>
    <w:r>
      <w:rPr>
        <w:rFonts w:ascii="Arial" w:hAnsi="Arial" w:cs="Arial"/>
        <w:noProof/>
        <w:color w:val="7F7F7F"/>
        <w:sz w:val="14"/>
        <w:szCs w:val="14"/>
        <w:lang w:eastAsia="pl-PL"/>
      </w:rPr>
      <w:drawing>
        <wp:inline distT="0" distB="0" distL="0" distR="0" wp14:anchorId="43EE33AF" wp14:editId="24419A6A">
          <wp:extent cx="5760720" cy="771668"/>
          <wp:effectExtent l="0" t="0" r="0" b="9525"/>
          <wp:docPr id="10" name="Obraz 10" descr="pr_efrr_podkarpac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_efrr_podkarpack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8235" cy="775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5087D"/>
    <w:multiLevelType w:val="hybridMultilevel"/>
    <w:tmpl w:val="74FC82F6"/>
    <w:lvl w:ilvl="0" w:tplc="677455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A22B7D0">
      <w:numFmt w:val="bullet"/>
      <w:lvlText w:val=""/>
      <w:lvlJc w:val="left"/>
      <w:pPr>
        <w:ind w:left="1785" w:hanging="705"/>
      </w:pPr>
      <w:rPr>
        <w:rFonts w:ascii="Symbol" w:eastAsia="Calibri" w:hAnsi="Symbol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F"/>
    <w:rsid w:val="000023FA"/>
    <w:rsid w:val="0001266C"/>
    <w:rsid w:val="00024BBF"/>
    <w:rsid w:val="00042B77"/>
    <w:rsid w:val="000436BA"/>
    <w:rsid w:val="00044AF1"/>
    <w:rsid w:val="00063D65"/>
    <w:rsid w:val="00091F57"/>
    <w:rsid w:val="000A17F4"/>
    <w:rsid w:val="000B5505"/>
    <w:rsid w:val="000B7EBF"/>
    <w:rsid w:val="000C2C92"/>
    <w:rsid w:val="000C48B6"/>
    <w:rsid w:val="000D3E39"/>
    <w:rsid w:val="000E0BC5"/>
    <w:rsid w:val="000E2000"/>
    <w:rsid w:val="000F6372"/>
    <w:rsid w:val="0010340E"/>
    <w:rsid w:val="00122600"/>
    <w:rsid w:val="00135DC1"/>
    <w:rsid w:val="001400CD"/>
    <w:rsid w:val="0015317D"/>
    <w:rsid w:val="00172A30"/>
    <w:rsid w:val="00186256"/>
    <w:rsid w:val="00197369"/>
    <w:rsid w:val="001B32E8"/>
    <w:rsid w:val="001C02F5"/>
    <w:rsid w:val="001D3D8B"/>
    <w:rsid w:val="001D7950"/>
    <w:rsid w:val="001E41FD"/>
    <w:rsid w:val="001F06DB"/>
    <w:rsid w:val="002125C4"/>
    <w:rsid w:val="00220C1F"/>
    <w:rsid w:val="002407F8"/>
    <w:rsid w:val="0024118F"/>
    <w:rsid w:val="00244CD6"/>
    <w:rsid w:val="00253E68"/>
    <w:rsid w:val="00256F30"/>
    <w:rsid w:val="002576E3"/>
    <w:rsid w:val="0027789C"/>
    <w:rsid w:val="00281646"/>
    <w:rsid w:val="00283A3D"/>
    <w:rsid w:val="00296773"/>
    <w:rsid w:val="002A4335"/>
    <w:rsid w:val="002B2919"/>
    <w:rsid w:val="002B3ED9"/>
    <w:rsid w:val="002B6E2D"/>
    <w:rsid w:val="002B7509"/>
    <w:rsid w:val="002C29DD"/>
    <w:rsid w:val="002F57F7"/>
    <w:rsid w:val="00311E78"/>
    <w:rsid w:val="00317B80"/>
    <w:rsid w:val="00330A7A"/>
    <w:rsid w:val="00331366"/>
    <w:rsid w:val="00333FC3"/>
    <w:rsid w:val="003514EE"/>
    <w:rsid w:val="00353463"/>
    <w:rsid w:val="00356AE6"/>
    <w:rsid w:val="00396555"/>
    <w:rsid w:val="003A53D3"/>
    <w:rsid w:val="003B375B"/>
    <w:rsid w:val="003C3749"/>
    <w:rsid w:val="003D4741"/>
    <w:rsid w:val="003E308B"/>
    <w:rsid w:val="0040536B"/>
    <w:rsid w:val="0043245F"/>
    <w:rsid w:val="004346DC"/>
    <w:rsid w:val="00447378"/>
    <w:rsid w:val="00461A92"/>
    <w:rsid w:val="00464645"/>
    <w:rsid w:val="004A08B0"/>
    <w:rsid w:val="004A4B3F"/>
    <w:rsid w:val="004B030B"/>
    <w:rsid w:val="004C17D4"/>
    <w:rsid w:val="004C7338"/>
    <w:rsid w:val="004E15F8"/>
    <w:rsid w:val="004E6557"/>
    <w:rsid w:val="004F0E19"/>
    <w:rsid w:val="004F384F"/>
    <w:rsid w:val="004F7ACD"/>
    <w:rsid w:val="00505542"/>
    <w:rsid w:val="00507DB2"/>
    <w:rsid w:val="00517CB5"/>
    <w:rsid w:val="005251D4"/>
    <w:rsid w:val="00534CEC"/>
    <w:rsid w:val="0054016A"/>
    <w:rsid w:val="005521E6"/>
    <w:rsid w:val="00561678"/>
    <w:rsid w:val="00564D43"/>
    <w:rsid w:val="00570679"/>
    <w:rsid w:val="00573373"/>
    <w:rsid w:val="00584C72"/>
    <w:rsid w:val="00587106"/>
    <w:rsid w:val="00592D69"/>
    <w:rsid w:val="00593BB2"/>
    <w:rsid w:val="005A2E9D"/>
    <w:rsid w:val="005B0E59"/>
    <w:rsid w:val="005B1CCC"/>
    <w:rsid w:val="005C606C"/>
    <w:rsid w:val="005C79DD"/>
    <w:rsid w:val="005D54A5"/>
    <w:rsid w:val="005F4C8C"/>
    <w:rsid w:val="005F7ABD"/>
    <w:rsid w:val="00604314"/>
    <w:rsid w:val="00604A12"/>
    <w:rsid w:val="0061791A"/>
    <w:rsid w:val="00626625"/>
    <w:rsid w:val="00660F76"/>
    <w:rsid w:val="00671A58"/>
    <w:rsid w:val="00676617"/>
    <w:rsid w:val="00680B32"/>
    <w:rsid w:val="006B060B"/>
    <w:rsid w:val="006C4A77"/>
    <w:rsid w:val="006D75F5"/>
    <w:rsid w:val="007116E9"/>
    <w:rsid w:val="00711A8C"/>
    <w:rsid w:val="00716B9A"/>
    <w:rsid w:val="0072700D"/>
    <w:rsid w:val="0074425A"/>
    <w:rsid w:val="007606CC"/>
    <w:rsid w:val="0076073B"/>
    <w:rsid w:val="00764ACF"/>
    <w:rsid w:val="00766CF7"/>
    <w:rsid w:val="0078528F"/>
    <w:rsid w:val="007929DA"/>
    <w:rsid w:val="007B123C"/>
    <w:rsid w:val="00800B2F"/>
    <w:rsid w:val="0080133A"/>
    <w:rsid w:val="0080406C"/>
    <w:rsid w:val="00820B9D"/>
    <w:rsid w:val="00824FF1"/>
    <w:rsid w:val="00832CE8"/>
    <w:rsid w:val="00833AA5"/>
    <w:rsid w:val="008379D7"/>
    <w:rsid w:val="00865DBC"/>
    <w:rsid w:val="00894848"/>
    <w:rsid w:val="008951F7"/>
    <w:rsid w:val="008A3702"/>
    <w:rsid w:val="008B3CAF"/>
    <w:rsid w:val="008C63C2"/>
    <w:rsid w:val="008C78D2"/>
    <w:rsid w:val="008F0D75"/>
    <w:rsid w:val="008F2466"/>
    <w:rsid w:val="00905C2F"/>
    <w:rsid w:val="00906D2E"/>
    <w:rsid w:val="00914712"/>
    <w:rsid w:val="00915007"/>
    <w:rsid w:val="00921F6B"/>
    <w:rsid w:val="00962174"/>
    <w:rsid w:val="009658D4"/>
    <w:rsid w:val="009708DA"/>
    <w:rsid w:val="0097309E"/>
    <w:rsid w:val="0097416B"/>
    <w:rsid w:val="009765C8"/>
    <w:rsid w:val="00985351"/>
    <w:rsid w:val="00992802"/>
    <w:rsid w:val="00995CE8"/>
    <w:rsid w:val="009A0BFA"/>
    <w:rsid w:val="009B3ED6"/>
    <w:rsid w:val="009B4096"/>
    <w:rsid w:val="009B4B8D"/>
    <w:rsid w:val="009C723E"/>
    <w:rsid w:val="009D2BBF"/>
    <w:rsid w:val="009D3153"/>
    <w:rsid w:val="009D64E8"/>
    <w:rsid w:val="009D7FFC"/>
    <w:rsid w:val="009E041E"/>
    <w:rsid w:val="009F69EB"/>
    <w:rsid w:val="00A119CA"/>
    <w:rsid w:val="00A12B04"/>
    <w:rsid w:val="00A16714"/>
    <w:rsid w:val="00A31474"/>
    <w:rsid w:val="00A327C9"/>
    <w:rsid w:val="00A419A4"/>
    <w:rsid w:val="00A429B5"/>
    <w:rsid w:val="00A517D2"/>
    <w:rsid w:val="00A5600B"/>
    <w:rsid w:val="00A6728D"/>
    <w:rsid w:val="00A70E53"/>
    <w:rsid w:val="00A91748"/>
    <w:rsid w:val="00A961D0"/>
    <w:rsid w:val="00AA56E5"/>
    <w:rsid w:val="00AA642E"/>
    <w:rsid w:val="00AB7895"/>
    <w:rsid w:val="00AB7B20"/>
    <w:rsid w:val="00AD4225"/>
    <w:rsid w:val="00AD4BBF"/>
    <w:rsid w:val="00AE1B6B"/>
    <w:rsid w:val="00B00CEF"/>
    <w:rsid w:val="00B012A8"/>
    <w:rsid w:val="00B20E0D"/>
    <w:rsid w:val="00B432E1"/>
    <w:rsid w:val="00B52D55"/>
    <w:rsid w:val="00B5612E"/>
    <w:rsid w:val="00B645D0"/>
    <w:rsid w:val="00B6499A"/>
    <w:rsid w:val="00B96FC8"/>
    <w:rsid w:val="00BA58DD"/>
    <w:rsid w:val="00BA60F8"/>
    <w:rsid w:val="00BB071B"/>
    <w:rsid w:val="00BC0E06"/>
    <w:rsid w:val="00BE2229"/>
    <w:rsid w:val="00BE2D5D"/>
    <w:rsid w:val="00BF360A"/>
    <w:rsid w:val="00BF4613"/>
    <w:rsid w:val="00C118F3"/>
    <w:rsid w:val="00C1413C"/>
    <w:rsid w:val="00C20869"/>
    <w:rsid w:val="00C25A91"/>
    <w:rsid w:val="00C30ADE"/>
    <w:rsid w:val="00C327B5"/>
    <w:rsid w:val="00C34783"/>
    <w:rsid w:val="00C353A4"/>
    <w:rsid w:val="00C40FDC"/>
    <w:rsid w:val="00C414B6"/>
    <w:rsid w:val="00C63FD3"/>
    <w:rsid w:val="00C8015D"/>
    <w:rsid w:val="00C810A5"/>
    <w:rsid w:val="00C84635"/>
    <w:rsid w:val="00C93795"/>
    <w:rsid w:val="00CA43AA"/>
    <w:rsid w:val="00CA5256"/>
    <w:rsid w:val="00CA5CC1"/>
    <w:rsid w:val="00CB0C8D"/>
    <w:rsid w:val="00CB183C"/>
    <w:rsid w:val="00CB461B"/>
    <w:rsid w:val="00CC0042"/>
    <w:rsid w:val="00CC25C7"/>
    <w:rsid w:val="00CC49D4"/>
    <w:rsid w:val="00CD4C54"/>
    <w:rsid w:val="00CF3D9A"/>
    <w:rsid w:val="00D03504"/>
    <w:rsid w:val="00D247CE"/>
    <w:rsid w:val="00D31412"/>
    <w:rsid w:val="00D3432D"/>
    <w:rsid w:val="00D35B92"/>
    <w:rsid w:val="00D362C8"/>
    <w:rsid w:val="00D500A6"/>
    <w:rsid w:val="00D6014F"/>
    <w:rsid w:val="00D61A69"/>
    <w:rsid w:val="00D73FDF"/>
    <w:rsid w:val="00D768B2"/>
    <w:rsid w:val="00D76DF6"/>
    <w:rsid w:val="00D82BBF"/>
    <w:rsid w:val="00D9793C"/>
    <w:rsid w:val="00DA0E84"/>
    <w:rsid w:val="00DA0FCA"/>
    <w:rsid w:val="00DA51BC"/>
    <w:rsid w:val="00DB05C4"/>
    <w:rsid w:val="00DB5E71"/>
    <w:rsid w:val="00DC6145"/>
    <w:rsid w:val="00DE2946"/>
    <w:rsid w:val="00DE6AFA"/>
    <w:rsid w:val="00DE73F8"/>
    <w:rsid w:val="00DF584E"/>
    <w:rsid w:val="00DF649D"/>
    <w:rsid w:val="00E13DAE"/>
    <w:rsid w:val="00E15285"/>
    <w:rsid w:val="00E267E9"/>
    <w:rsid w:val="00E33D98"/>
    <w:rsid w:val="00E6090B"/>
    <w:rsid w:val="00E62BCF"/>
    <w:rsid w:val="00E725B1"/>
    <w:rsid w:val="00E77391"/>
    <w:rsid w:val="00E81E22"/>
    <w:rsid w:val="00E849E1"/>
    <w:rsid w:val="00E87B64"/>
    <w:rsid w:val="00E931B8"/>
    <w:rsid w:val="00E94DEA"/>
    <w:rsid w:val="00EA6305"/>
    <w:rsid w:val="00EB0DD5"/>
    <w:rsid w:val="00EB7AB2"/>
    <w:rsid w:val="00EC0B9C"/>
    <w:rsid w:val="00ED0340"/>
    <w:rsid w:val="00ED13CD"/>
    <w:rsid w:val="00EF0CD0"/>
    <w:rsid w:val="00EF2789"/>
    <w:rsid w:val="00F04CB6"/>
    <w:rsid w:val="00F04DA1"/>
    <w:rsid w:val="00F25B21"/>
    <w:rsid w:val="00F40085"/>
    <w:rsid w:val="00F406F0"/>
    <w:rsid w:val="00F41830"/>
    <w:rsid w:val="00F561B2"/>
    <w:rsid w:val="00F60946"/>
    <w:rsid w:val="00F6349A"/>
    <w:rsid w:val="00F73A7E"/>
    <w:rsid w:val="00F754F8"/>
    <w:rsid w:val="00FA13B6"/>
    <w:rsid w:val="00FA3153"/>
    <w:rsid w:val="00FB0636"/>
    <w:rsid w:val="00FB4D60"/>
    <w:rsid w:val="00FD0A5A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0C232-CE98-4789-A2E0-908C3272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3CA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3CAF"/>
    <w:pPr>
      <w:ind w:left="720"/>
    </w:pPr>
  </w:style>
  <w:style w:type="paragraph" w:customStyle="1" w:styleId="align-center">
    <w:name w:val="align-center"/>
    <w:basedOn w:val="Normalny"/>
    <w:rsid w:val="008B3CA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B3C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B3CAF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B3C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3CAF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50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0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70E53"/>
    <w:rPr>
      <w:b/>
      <w:bCs/>
    </w:rPr>
  </w:style>
  <w:style w:type="character" w:styleId="Hipercze">
    <w:name w:val="Hyperlink"/>
    <w:uiPriority w:val="99"/>
    <w:unhideWhenUsed/>
    <w:rsid w:val="004B0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726</Words>
  <Characters>4358</Characters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2019-02-27T10:29:00Z</cp:lastPrinted>
  <dcterms:created xsi:type="dcterms:W3CDTF">2019-03-15T12:24:00Z</dcterms:created>
  <dcterms:modified xsi:type="dcterms:W3CDTF">2019-03-15T12:29:00Z</dcterms:modified>
</cp:coreProperties>
</file>