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6C1" w14:textId="77777777" w:rsidR="0063625B" w:rsidRDefault="0063625B" w:rsidP="009D1AEB">
      <w:pPr>
        <w:jc w:val="right"/>
        <w:rPr>
          <w:rFonts w:cs="Arial"/>
        </w:rPr>
      </w:pPr>
    </w:p>
    <w:p w14:paraId="52652C1D" w14:textId="77777777" w:rsidR="0063625B" w:rsidRDefault="0063625B" w:rsidP="009D1AEB">
      <w:pPr>
        <w:jc w:val="right"/>
        <w:rPr>
          <w:rFonts w:cs="Arial"/>
        </w:rPr>
      </w:pPr>
    </w:p>
    <w:p w14:paraId="0E5A3412" w14:textId="77777777" w:rsidR="0063625B" w:rsidRDefault="0063625B" w:rsidP="009D1AEB">
      <w:pPr>
        <w:jc w:val="right"/>
        <w:rPr>
          <w:rFonts w:cs="Arial"/>
        </w:rPr>
      </w:pPr>
    </w:p>
    <w:p w14:paraId="358C60B8" w14:textId="2EC1D2DD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0510E">
        <w:rPr>
          <w:rFonts w:cs="Arial"/>
        </w:rPr>
        <w:t>28</w:t>
      </w:r>
      <w:r w:rsidR="0018119A">
        <w:rPr>
          <w:rFonts w:cs="Arial"/>
        </w:rPr>
        <w:t xml:space="preserve"> marca</w:t>
      </w:r>
      <w:r w:rsidR="005025AD">
        <w:rPr>
          <w:rFonts w:cs="Arial"/>
        </w:rPr>
        <w:t xml:space="preserve"> </w:t>
      </w:r>
      <w:r>
        <w:rPr>
          <w:rFonts w:cs="Arial"/>
        </w:rPr>
        <w:t>20</w:t>
      </w:r>
      <w:r w:rsidR="005025AD">
        <w:rPr>
          <w:rFonts w:cs="Arial"/>
        </w:rPr>
        <w:t>2</w:t>
      </w:r>
      <w:r w:rsidR="0018119A">
        <w:rPr>
          <w:rFonts w:cs="Arial"/>
        </w:rPr>
        <w:t>5</w:t>
      </w:r>
      <w:r w:rsidR="00D4303C">
        <w:rPr>
          <w:rFonts w:cs="Arial"/>
        </w:rPr>
        <w:t xml:space="preserve"> </w:t>
      </w:r>
      <w:r w:rsidRPr="003D74BF">
        <w:rPr>
          <w:rFonts w:cs="Arial"/>
        </w:rPr>
        <w:t>r.</w:t>
      </w:r>
    </w:p>
    <w:p w14:paraId="656745F0" w14:textId="6D335436" w:rsidR="009D1AEB" w:rsidRPr="00215E95" w:rsidRDefault="00215E95" w:rsidP="00215E95">
      <w:pPr>
        <w:pStyle w:val="Nagwek1"/>
        <w:rPr>
          <w:rFonts w:eastAsia="Times New Roman"/>
          <w:lang w:eastAsia="pl-PL"/>
        </w:rPr>
      </w:pPr>
      <w:r w:rsidRPr="00215E95">
        <w:rPr>
          <w:rFonts w:eastAsia="Times New Roman"/>
          <w:lang w:eastAsia="pl-PL"/>
        </w:rPr>
        <w:t xml:space="preserve">Radom Południowy: </w:t>
      </w:r>
      <w:r>
        <w:rPr>
          <w:rFonts w:eastAsia="Times New Roman"/>
          <w:lang w:eastAsia="pl-PL"/>
        </w:rPr>
        <w:t>n</w:t>
      </w:r>
      <w:r w:rsidRPr="00215E95">
        <w:rPr>
          <w:rFonts w:eastAsia="Times New Roman"/>
          <w:lang w:eastAsia="pl-PL"/>
        </w:rPr>
        <w:t xml:space="preserve">owy </w:t>
      </w:r>
      <w:r>
        <w:rPr>
          <w:rFonts w:eastAsia="Times New Roman"/>
          <w:lang w:eastAsia="pl-PL"/>
        </w:rPr>
        <w:t>p</w:t>
      </w:r>
      <w:r w:rsidRPr="00215E95">
        <w:rPr>
          <w:rFonts w:eastAsia="Times New Roman"/>
          <w:lang w:eastAsia="pl-PL"/>
        </w:rPr>
        <w:t xml:space="preserve">rzystanek </w:t>
      </w:r>
      <w:r>
        <w:rPr>
          <w:rFonts w:eastAsia="Times New Roman"/>
          <w:lang w:eastAsia="pl-PL"/>
        </w:rPr>
        <w:t>k</w:t>
      </w:r>
      <w:r w:rsidRPr="00215E95">
        <w:rPr>
          <w:rFonts w:eastAsia="Times New Roman"/>
          <w:lang w:eastAsia="pl-PL"/>
        </w:rPr>
        <w:t xml:space="preserve">olejowy </w:t>
      </w:r>
      <w:r>
        <w:rPr>
          <w:rFonts w:eastAsia="Times New Roman"/>
          <w:lang w:eastAsia="pl-PL"/>
        </w:rPr>
        <w:t>j</w:t>
      </w:r>
      <w:r w:rsidRPr="00215E95">
        <w:rPr>
          <w:rFonts w:eastAsia="Times New Roman"/>
          <w:lang w:eastAsia="pl-PL"/>
        </w:rPr>
        <w:t xml:space="preserve">uż w 2026 </w:t>
      </w:r>
      <w:r>
        <w:rPr>
          <w:rFonts w:eastAsia="Times New Roman"/>
          <w:lang w:eastAsia="pl-PL"/>
        </w:rPr>
        <w:t>roku</w:t>
      </w:r>
    </w:p>
    <w:p w14:paraId="6DB1AAD2" w14:textId="592D9AB2" w:rsidR="00215E95" w:rsidRPr="00215E95" w:rsidRDefault="00933449" w:rsidP="00215E95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P</w:t>
      </w:r>
      <w:r w:rsidR="00215E95" w:rsidRPr="00215E95">
        <w:rPr>
          <w:rFonts w:eastAsia="Times New Roman" w:cs="Arial"/>
          <w:b/>
          <w:bCs/>
          <w:lang w:eastAsia="pl-PL"/>
        </w:rPr>
        <w:t xml:space="preserve">asażerowie w Radomiu będą mogli korzystać z nowego przystanku kolejowego - Radom Południowy. Zbudujemy trzy nowe perony obok kładki dla pieszych przy ulicach Krynickiej </w:t>
      </w:r>
      <w:r w:rsidR="006D1B0C">
        <w:rPr>
          <w:rFonts w:eastAsia="Times New Roman" w:cs="Arial"/>
          <w:b/>
          <w:bCs/>
          <w:lang w:eastAsia="pl-PL"/>
        </w:rPr>
        <w:br/>
      </w:r>
      <w:r w:rsidR="00215E95" w:rsidRPr="00215E95">
        <w:rPr>
          <w:rFonts w:eastAsia="Times New Roman" w:cs="Arial"/>
          <w:b/>
          <w:bCs/>
          <w:lang w:eastAsia="pl-PL"/>
        </w:rPr>
        <w:t xml:space="preserve">i Kuronia. Dziś podpisaliśmy umowę z firmą </w:t>
      </w:r>
      <w:r w:rsidR="00126EEA">
        <w:rPr>
          <w:rFonts w:eastAsia="Times New Roman" w:cs="Arial"/>
          <w:b/>
          <w:bCs/>
          <w:lang w:eastAsia="pl-PL"/>
        </w:rPr>
        <w:t>DOMOST Sp.</w:t>
      </w:r>
      <w:r w:rsidR="00002C5F">
        <w:rPr>
          <w:rFonts w:eastAsia="Times New Roman" w:cs="Arial"/>
          <w:b/>
          <w:bCs/>
          <w:lang w:eastAsia="pl-PL"/>
        </w:rPr>
        <w:t xml:space="preserve"> </w:t>
      </w:r>
      <w:r w:rsidR="00126EEA">
        <w:rPr>
          <w:rFonts w:eastAsia="Times New Roman" w:cs="Arial"/>
          <w:b/>
          <w:bCs/>
          <w:lang w:eastAsia="pl-PL"/>
        </w:rPr>
        <w:t>z</w:t>
      </w:r>
      <w:r w:rsidR="00002C5F">
        <w:rPr>
          <w:rFonts w:eastAsia="Times New Roman" w:cs="Arial"/>
          <w:b/>
          <w:bCs/>
          <w:lang w:eastAsia="pl-PL"/>
        </w:rPr>
        <w:t xml:space="preserve"> </w:t>
      </w:r>
      <w:r w:rsidR="00126EEA">
        <w:rPr>
          <w:rFonts w:eastAsia="Times New Roman" w:cs="Arial"/>
          <w:b/>
          <w:bCs/>
          <w:lang w:eastAsia="pl-PL"/>
        </w:rPr>
        <w:t>o.o.</w:t>
      </w:r>
      <w:r w:rsidR="00215E95" w:rsidRPr="00215E95">
        <w:rPr>
          <w:rFonts w:eastAsia="Times New Roman" w:cs="Arial"/>
          <w:b/>
          <w:bCs/>
          <w:lang w:eastAsia="pl-PL"/>
        </w:rPr>
        <w:t xml:space="preserve"> która zajmie się budową. </w:t>
      </w:r>
      <w:r w:rsidR="00215E95" w:rsidRPr="00215E95">
        <w:rPr>
          <w:rFonts w:cs="Arial"/>
          <w:b/>
          <w:bCs/>
          <w14:ligatures w14:val="standardContextual"/>
        </w:rPr>
        <w:t>Inwestycja realizowana jest w ramach „Rządowego programu budowy lub modernizacji przystanków kolejowych na lata 2021–2025”.</w:t>
      </w:r>
    </w:p>
    <w:p w14:paraId="53F334CC" w14:textId="531B2D96" w:rsidR="00215E95" w:rsidRPr="00215E95" w:rsidRDefault="00215E95" w:rsidP="00215E95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215E95">
        <w:rPr>
          <w:rFonts w:eastAsia="Times New Roman" w:cs="Arial"/>
          <w:lang w:eastAsia="pl-PL"/>
        </w:rPr>
        <w:t>Przystanek będzie miał dwa perony przy linii kolejowej nr 8 w kierunku Kielc oraz jeden peron przy linii nr 22 w kierunku Tomaszowa Mazowieckiego. Będą tam windy i system informacji dla pasażerów. Perony będą dostosowane do potrzeb osób z ograniczoną mobilnością</w:t>
      </w:r>
      <w:r w:rsidR="00933449">
        <w:rPr>
          <w:rFonts w:eastAsia="Times New Roman" w:cs="Arial"/>
          <w:lang w:eastAsia="pl-PL"/>
        </w:rPr>
        <w:t xml:space="preserve">, a </w:t>
      </w:r>
      <w:r w:rsidRPr="00215E95">
        <w:rPr>
          <w:rFonts w:eastAsia="Times New Roman" w:cs="Arial"/>
          <w:lang w:eastAsia="pl-PL"/>
        </w:rPr>
        <w:t>windy ułatwią dostęp do kładki. Na przystanku będą zatrzymywać się pociągi regionalne i dalekobieżne. Miasto Radom sfinansuje budowę kładki dla pieszych, która połączy ulice Jacka Kuronia, Anny Walentynowicz i Krynicką, zapewniając wygodny dostęp do peronów.</w:t>
      </w:r>
    </w:p>
    <w:p w14:paraId="343D4F5A" w14:textId="160D4D61" w:rsidR="00215E95" w:rsidRDefault="00215E95" w:rsidP="00215E95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215E95">
        <w:rPr>
          <w:rFonts w:eastAsia="Times New Roman" w:cs="Arial"/>
          <w:lang w:eastAsia="pl-PL"/>
        </w:rPr>
        <w:t xml:space="preserve">Cała inwestycja kosztuje ponad </w:t>
      </w:r>
      <w:r w:rsidR="00126EEA">
        <w:rPr>
          <w:rFonts w:eastAsia="Times New Roman" w:cs="Arial"/>
          <w:lang w:eastAsia="pl-PL"/>
        </w:rPr>
        <w:t>16</w:t>
      </w:r>
      <w:r w:rsidR="00126EEA" w:rsidRPr="00215E95">
        <w:rPr>
          <w:rFonts w:eastAsia="Times New Roman" w:cs="Arial"/>
          <w:lang w:eastAsia="pl-PL"/>
        </w:rPr>
        <w:t xml:space="preserve"> </w:t>
      </w:r>
      <w:r w:rsidRPr="00215E95">
        <w:rPr>
          <w:rFonts w:eastAsia="Times New Roman" w:cs="Arial"/>
          <w:lang w:eastAsia="pl-PL"/>
        </w:rPr>
        <w:t xml:space="preserve">mln zł, z czego PLK SA pokryje ponad 6 mln zł. Przystanek powinien być gotowy </w:t>
      </w:r>
      <w:r w:rsidR="00126EEA">
        <w:rPr>
          <w:rFonts w:eastAsia="Times New Roman" w:cs="Arial"/>
          <w:lang w:eastAsia="pl-PL"/>
        </w:rPr>
        <w:t xml:space="preserve">w II </w:t>
      </w:r>
      <w:r w:rsidR="00933449">
        <w:rPr>
          <w:rFonts w:eastAsia="Times New Roman" w:cs="Arial"/>
          <w:lang w:eastAsia="pl-PL"/>
        </w:rPr>
        <w:t>kwartale</w:t>
      </w:r>
      <w:r w:rsidR="00126EEA">
        <w:rPr>
          <w:rFonts w:eastAsia="Times New Roman" w:cs="Arial"/>
          <w:lang w:eastAsia="pl-PL"/>
        </w:rPr>
        <w:t xml:space="preserve"> </w:t>
      </w:r>
      <w:r w:rsidRPr="00215E95">
        <w:rPr>
          <w:rFonts w:eastAsia="Times New Roman" w:cs="Arial"/>
          <w:lang w:eastAsia="pl-PL"/>
        </w:rPr>
        <w:t>2026 roku. Projekt realizowany jest w ramach „Rządowego programu budowy lub modernizacji przystanków kolejowych na lata 2021–2025”.</w:t>
      </w:r>
    </w:p>
    <w:p w14:paraId="3C9F787F" w14:textId="05BB2514" w:rsidR="00844F73" w:rsidRPr="00844F73" w:rsidRDefault="003000F3" w:rsidP="00844F73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844F73">
        <w:rPr>
          <w:rFonts w:ascii="Arial" w:hAnsi="Arial" w:cs="Arial"/>
          <w:sz w:val="22"/>
          <w:szCs w:val="22"/>
        </w:rPr>
        <w:t>–</w:t>
      </w:r>
      <w:r w:rsidR="00844F73" w:rsidRPr="00844F73">
        <w:rPr>
          <w:rFonts w:ascii="Arial" w:hAnsi="Arial" w:cs="Arial"/>
          <w:sz w:val="22"/>
          <w:szCs w:val="22"/>
        </w:rPr>
        <w:t xml:space="preserve"> </w:t>
      </w:r>
      <w:r w:rsidR="00844F73" w:rsidRPr="00844F73">
        <w:rPr>
          <w:rFonts w:ascii="Arial" w:hAnsi="Arial" w:cs="Arial"/>
          <w:i/>
          <w:iCs/>
          <w:sz w:val="22"/>
          <w:szCs w:val="22"/>
        </w:rPr>
        <w:t>Budowa nowego przystanku kolejowego Radom Południowy to ważny krok w kierunku poprawy dostępności transportu publicznego w regionie. Inwestycja ta nie tylko ułatwi podróżowanie mieszkańcom Radomia, ale także przyczyni się do rozwoju lokalnej infrastruktury</w:t>
      </w:r>
      <w:r w:rsidR="00844F73" w:rsidRPr="00844F73">
        <w:rPr>
          <w:rFonts w:ascii="Arial" w:hAnsi="Arial" w:cs="Arial"/>
          <w:sz w:val="22"/>
          <w:szCs w:val="22"/>
        </w:rPr>
        <w:t xml:space="preserve"> – mówi </w:t>
      </w:r>
      <w:r>
        <w:rPr>
          <w:rFonts w:ascii="Arial" w:hAnsi="Arial" w:cs="Arial"/>
          <w:sz w:val="22"/>
          <w:szCs w:val="22"/>
        </w:rPr>
        <w:br/>
      </w:r>
      <w:r w:rsidR="001132D3">
        <w:rPr>
          <w:rFonts w:ascii="Arial" w:hAnsi="Arial" w:cs="Arial"/>
          <w:sz w:val="22"/>
          <w:szCs w:val="22"/>
        </w:rPr>
        <w:t>Micha</w:t>
      </w:r>
      <w:r>
        <w:rPr>
          <w:rFonts w:ascii="Arial" w:hAnsi="Arial" w:cs="Arial"/>
          <w:sz w:val="22"/>
          <w:szCs w:val="22"/>
        </w:rPr>
        <w:t>ł</w:t>
      </w:r>
      <w:r w:rsidR="001132D3">
        <w:rPr>
          <w:rFonts w:ascii="Arial" w:hAnsi="Arial" w:cs="Arial"/>
          <w:sz w:val="22"/>
          <w:szCs w:val="22"/>
        </w:rPr>
        <w:t xml:space="preserve"> Gil członek</w:t>
      </w:r>
      <w:r w:rsidR="00844F73" w:rsidRPr="00844F73">
        <w:rPr>
          <w:rFonts w:ascii="Arial" w:hAnsi="Arial" w:cs="Arial"/>
          <w:sz w:val="22"/>
          <w:szCs w:val="22"/>
        </w:rPr>
        <w:t xml:space="preserve"> </w:t>
      </w:r>
      <w:r w:rsidR="001132D3">
        <w:rPr>
          <w:rFonts w:ascii="Arial" w:hAnsi="Arial" w:cs="Arial"/>
          <w:sz w:val="22"/>
          <w:szCs w:val="22"/>
        </w:rPr>
        <w:t>Z</w:t>
      </w:r>
      <w:r w:rsidR="00844F73" w:rsidRPr="00844F73">
        <w:rPr>
          <w:rFonts w:ascii="Arial" w:hAnsi="Arial" w:cs="Arial"/>
          <w:sz w:val="22"/>
          <w:szCs w:val="22"/>
        </w:rPr>
        <w:t>arządu Polskich Linii Kolejowych</w:t>
      </w:r>
      <w:r w:rsidR="001132D3">
        <w:rPr>
          <w:rFonts w:ascii="Arial" w:hAnsi="Arial" w:cs="Arial"/>
          <w:sz w:val="22"/>
          <w:szCs w:val="22"/>
        </w:rPr>
        <w:t xml:space="preserve"> S.A</w:t>
      </w:r>
      <w:r w:rsidR="00844F73" w:rsidRPr="00844F73">
        <w:rPr>
          <w:rFonts w:ascii="Arial" w:hAnsi="Arial" w:cs="Arial"/>
          <w:sz w:val="22"/>
          <w:szCs w:val="22"/>
        </w:rPr>
        <w:t xml:space="preserve">. </w:t>
      </w:r>
    </w:p>
    <w:p w14:paraId="2F19EFFC" w14:textId="77777777" w:rsidR="00215E95" w:rsidRPr="00215E95" w:rsidRDefault="00215E95" w:rsidP="00215E95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215E95">
        <w:rPr>
          <w:rFonts w:eastAsia="Times New Roman" w:cs="Arial"/>
          <w:lang w:eastAsia="pl-PL"/>
        </w:rPr>
        <w:t>Obecny przystanek Radom Południe, znajdujący się na linii kolejowej z Radomia do Kielc, zmieni nazwę na Trablice, aby uniknąć pomyłek podczas podróży.</w:t>
      </w:r>
    </w:p>
    <w:p w14:paraId="11186A8B" w14:textId="7954D469" w:rsidR="00215E95" w:rsidRDefault="00215E95" w:rsidP="00215E95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215E95">
        <w:rPr>
          <w:rFonts w:eastAsia="Times New Roman" w:cs="Arial"/>
          <w:lang w:eastAsia="pl-PL"/>
        </w:rPr>
        <w:t>Radom Południowy to nie jedyny nowy przystanek w mieście. Pod wiaduktem drogowym przy ulicach Żeromskiego i Lubelskiej, między torami linii kolejowej Warszawa – Radom, budujemy również przystanek Radom Wschodni. Przystanek będzie gotowy już 30 czerwca tego roku i ułatwi podróżnym dojazd do lotniska. Inwestycja kosztuje 39 mln zł i jest finansowana ze środków budżetowych w ramach projektu „Poprawa Bezpieczeństwa i likwidacja zagrożeń eksploatacyjnych na sieci kolejowej w Radomiu”.</w:t>
      </w:r>
    </w:p>
    <w:p w14:paraId="2BA65E99" w14:textId="77777777" w:rsidR="00B5518C" w:rsidRDefault="00B5518C" w:rsidP="00B5518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lastRenderedPageBreak/>
        <w:t xml:space="preserve">Program przystankowy w województwie mazowieckim </w:t>
      </w:r>
      <w:r>
        <w:rPr>
          <w:rFonts w:cs="Arial"/>
        </w:rPr>
        <w:t xml:space="preserve">obejmuje łącznie budowę lub modernizację peronów w 16 lokalizacjach na łączną kwotę ponad 92 mln zł oraz budowę 22 parkingów przy istniejących i powstających przystankach, o szacunkowej wartości ok. 15,2mln zł. </w:t>
      </w:r>
    </w:p>
    <w:p w14:paraId="0DDDD995" w14:textId="3E151BAB" w:rsidR="00B5518C" w:rsidRPr="001132D3" w:rsidRDefault="00B5518C" w:rsidP="00215E9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skali całego kraju, w ramach programu, przewidziano budowę lub modernizację 214 przystanków kolejowych (dodatkowe 100 jest na liście rezerwowej). Na ten cel przeznaczono ponad 1 mld zł. Zaplanowano także realizację ponad 100 parkingów za 88 mln zł.</w:t>
      </w:r>
    </w:p>
    <w:p w14:paraId="0710ADB0" w14:textId="77777777" w:rsidR="007F3648" w:rsidRDefault="007F3648" w:rsidP="001132D3">
      <w:pPr>
        <w:spacing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AA6910F" w14:textId="655B5782" w:rsidR="0017005F" w:rsidRDefault="0017005F" w:rsidP="001132D3">
      <w:pPr>
        <w:spacing w:line="240" w:lineRule="auto"/>
        <w:rPr>
          <w:color w:val="1A1A1A"/>
          <w:sz w:val="21"/>
          <w:szCs w:val="21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10991B6E" w14:textId="77777777" w:rsidR="00215E95" w:rsidRDefault="00215E95" w:rsidP="0063515C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</w:p>
    <w:p w14:paraId="7FDF7FF8" w14:textId="77777777" w:rsidR="00215E95" w:rsidRPr="0063515C" w:rsidRDefault="00215E95" w:rsidP="0063515C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</w:p>
    <w:sectPr w:rsidR="00215E95" w:rsidRPr="0063515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7E98" w14:textId="77777777" w:rsidR="0082210A" w:rsidRDefault="0082210A" w:rsidP="009D1AEB">
      <w:pPr>
        <w:spacing w:after="0" w:line="240" w:lineRule="auto"/>
      </w:pPr>
      <w:r>
        <w:separator/>
      </w:r>
    </w:p>
  </w:endnote>
  <w:endnote w:type="continuationSeparator" w:id="0">
    <w:p w14:paraId="5F123089" w14:textId="77777777" w:rsidR="0082210A" w:rsidRDefault="0082210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3E0F" w14:textId="77777777" w:rsidR="00860074" w:rsidRPr="00B5518C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2755BEFC" w14:textId="77777777" w:rsidR="00860074" w:rsidRPr="00B5518C" w:rsidRDefault="00860074" w:rsidP="00860074">
    <w:pPr>
      <w:spacing w:after="0" w:line="240" w:lineRule="auto"/>
      <w:rPr>
        <w:rFonts w:cs="Arial"/>
        <w:sz w:val="14"/>
        <w:szCs w:val="14"/>
      </w:rPr>
    </w:pPr>
    <w:r w:rsidRPr="00B5518C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F8C94DA" w14:textId="77777777" w:rsidR="00860074" w:rsidRPr="00B5518C" w:rsidRDefault="00860074" w:rsidP="00860074">
    <w:pPr>
      <w:spacing w:after="0" w:line="240" w:lineRule="auto"/>
      <w:rPr>
        <w:rFonts w:cs="Arial"/>
        <w:sz w:val="14"/>
        <w:szCs w:val="14"/>
      </w:rPr>
    </w:pPr>
    <w:r w:rsidRPr="00B5518C">
      <w:rPr>
        <w:rFonts w:cs="Arial"/>
        <w:sz w:val="14"/>
        <w:szCs w:val="14"/>
      </w:rPr>
      <w:t xml:space="preserve">XIII Wydział Gospodarczy Krajowego Rejestru Sądowego pod numerem KRS 0000037568, NIP 113-23-16-427, </w:t>
    </w:r>
  </w:p>
  <w:p w14:paraId="3461ADD1" w14:textId="6E337E5C" w:rsidR="00860074" w:rsidRPr="00B5518C" w:rsidRDefault="00860074" w:rsidP="00B5518C">
    <w:pPr>
      <w:spacing w:after="0" w:line="240" w:lineRule="auto"/>
      <w:jc w:val="both"/>
      <w:rPr>
        <w:rFonts w:cs="Arial"/>
        <w:sz w:val="14"/>
        <w:szCs w:val="14"/>
      </w:rPr>
    </w:pPr>
    <w:r w:rsidRPr="00B5518C">
      <w:rPr>
        <w:rFonts w:cs="Arial"/>
        <w:sz w:val="14"/>
        <w:szCs w:val="14"/>
      </w:rPr>
      <w:t>REGON 017319027. Wysokość kapitału zakładowego w całości wpłaconego:</w:t>
    </w:r>
    <w:r w:rsidRPr="00B5518C">
      <w:rPr>
        <w:sz w:val="14"/>
        <w:szCs w:val="14"/>
      </w:rPr>
      <w:t xml:space="preserve"> </w:t>
    </w:r>
    <w:r w:rsidR="00B5518C" w:rsidRPr="00B5518C">
      <w:rPr>
        <w:rFonts w:cs="Arial"/>
        <w:sz w:val="14"/>
        <w:szCs w:val="14"/>
      </w:rPr>
      <w:t>34.734.824.000,00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019C" w14:textId="77777777" w:rsidR="0082210A" w:rsidRDefault="0082210A" w:rsidP="009D1AEB">
      <w:pPr>
        <w:spacing w:after="0" w:line="240" w:lineRule="auto"/>
      </w:pPr>
      <w:r>
        <w:separator/>
      </w:r>
    </w:p>
  </w:footnote>
  <w:footnote w:type="continuationSeparator" w:id="0">
    <w:p w14:paraId="4978BF34" w14:textId="77777777" w:rsidR="0082210A" w:rsidRDefault="0082210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782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DA1B3" wp14:editId="09511F2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1AFF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57812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A035FE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E832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8C286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9B8CBC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16E11B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6AB834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DA1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FD1AFF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57812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A035FE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E832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8C286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9B8CBC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16E11B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6AB834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24EDD1" wp14:editId="0BC42B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542F5C"/>
    <w:multiLevelType w:val="multilevel"/>
    <w:tmpl w:val="4462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17E81"/>
    <w:multiLevelType w:val="multilevel"/>
    <w:tmpl w:val="F138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008EF"/>
    <w:multiLevelType w:val="multilevel"/>
    <w:tmpl w:val="D66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87429">
    <w:abstractNumId w:val="1"/>
  </w:num>
  <w:num w:numId="2" w16cid:durableId="1943874735">
    <w:abstractNumId w:val="0"/>
  </w:num>
  <w:num w:numId="3" w16cid:durableId="550043910">
    <w:abstractNumId w:val="4"/>
  </w:num>
  <w:num w:numId="4" w16cid:durableId="789978670">
    <w:abstractNumId w:val="3"/>
  </w:num>
  <w:num w:numId="5" w16cid:durableId="185095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C5F"/>
    <w:rsid w:val="00046844"/>
    <w:rsid w:val="00082691"/>
    <w:rsid w:val="000A7D93"/>
    <w:rsid w:val="000C0A20"/>
    <w:rsid w:val="000D0459"/>
    <w:rsid w:val="00106D60"/>
    <w:rsid w:val="001132D3"/>
    <w:rsid w:val="00126EEA"/>
    <w:rsid w:val="0017005F"/>
    <w:rsid w:val="0017433C"/>
    <w:rsid w:val="0018119A"/>
    <w:rsid w:val="001A16AB"/>
    <w:rsid w:val="001B4E24"/>
    <w:rsid w:val="001D77AE"/>
    <w:rsid w:val="00215E95"/>
    <w:rsid w:val="00223669"/>
    <w:rsid w:val="002256BF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B1AF2"/>
    <w:rsid w:val="002B4651"/>
    <w:rsid w:val="002D35E1"/>
    <w:rsid w:val="002F6767"/>
    <w:rsid w:val="003000F3"/>
    <w:rsid w:val="0030510E"/>
    <w:rsid w:val="00363E7F"/>
    <w:rsid w:val="00395463"/>
    <w:rsid w:val="003979E8"/>
    <w:rsid w:val="003A000F"/>
    <w:rsid w:val="003A69CB"/>
    <w:rsid w:val="003B5CD7"/>
    <w:rsid w:val="00401FD2"/>
    <w:rsid w:val="0044503C"/>
    <w:rsid w:val="004649CA"/>
    <w:rsid w:val="00470D8C"/>
    <w:rsid w:val="00497BE3"/>
    <w:rsid w:val="004A7B44"/>
    <w:rsid w:val="004B18DD"/>
    <w:rsid w:val="005025AD"/>
    <w:rsid w:val="00535F3C"/>
    <w:rsid w:val="00535F75"/>
    <w:rsid w:val="0055266C"/>
    <w:rsid w:val="00555079"/>
    <w:rsid w:val="00560DE8"/>
    <w:rsid w:val="005C3534"/>
    <w:rsid w:val="005E34A3"/>
    <w:rsid w:val="005E712D"/>
    <w:rsid w:val="006068F3"/>
    <w:rsid w:val="00631899"/>
    <w:rsid w:val="00633B1D"/>
    <w:rsid w:val="0063515C"/>
    <w:rsid w:val="0063625B"/>
    <w:rsid w:val="00642059"/>
    <w:rsid w:val="00650493"/>
    <w:rsid w:val="00652EA8"/>
    <w:rsid w:val="00653BE4"/>
    <w:rsid w:val="00657EF7"/>
    <w:rsid w:val="006C6C1C"/>
    <w:rsid w:val="006D1B0C"/>
    <w:rsid w:val="006E48A6"/>
    <w:rsid w:val="006F0242"/>
    <w:rsid w:val="00721071"/>
    <w:rsid w:val="007240DB"/>
    <w:rsid w:val="007314EA"/>
    <w:rsid w:val="007318BC"/>
    <w:rsid w:val="00796FC9"/>
    <w:rsid w:val="007D1600"/>
    <w:rsid w:val="007D628B"/>
    <w:rsid w:val="007F3648"/>
    <w:rsid w:val="008135D5"/>
    <w:rsid w:val="0082210A"/>
    <w:rsid w:val="00833328"/>
    <w:rsid w:val="00844F73"/>
    <w:rsid w:val="00845CD7"/>
    <w:rsid w:val="00846B5B"/>
    <w:rsid w:val="00860074"/>
    <w:rsid w:val="008B0D59"/>
    <w:rsid w:val="008E3DB5"/>
    <w:rsid w:val="00910038"/>
    <w:rsid w:val="00933449"/>
    <w:rsid w:val="009363F6"/>
    <w:rsid w:val="009604EF"/>
    <w:rsid w:val="00963891"/>
    <w:rsid w:val="00992C44"/>
    <w:rsid w:val="00995B05"/>
    <w:rsid w:val="009A2627"/>
    <w:rsid w:val="009C7E49"/>
    <w:rsid w:val="009D1AEB"/>
    <w:rsid w:val="009D7E7E"/>
    <w:rsid w:val="00A15AED"/>
    <w:rsid w:val="00A41120"/>
    <w:rsid w:val="00A94FF0"/>
    <w:rsid w:val="00AF712B"/>
    <w:rsid w:val="00B06AC9"/>
    <w:rsid w:val="00B15599"/>
    <w:rsid w:val="00B157E2"/>
    <w:rsid w:val="00B20572"/>
    <w:rsid w:val="00B20A7C"/>
    <w:rsid w:val="00B5518C"/>
    <w:rsid w:val="00B84BF3"/>
    <w:rsid w:val="00BC094A"/>
    <w:rsid w:val="00BE496B"/>
    <w:rsid w:val="00BF1F72"/>
    <w:rsid w:val="00C410DE"/>
    <w:rsid w:val="00C5798D"/>
    <w:rsid w:val="00C82B70"/>
    <w:rsid w:val="00C84C84"/>
    <w:rsid w:val="00CA0F37"/>
    <w:rsid w:val="00CA1D98"/>
    <w:rsid w:val="00CB0166"/>
    <w:rsid w:val="00CC3325"/>
    <w:rsid w:val="00CD57AE"/>
    <w:rsid w:val="00D07C66"/>
    <w:rsid w:val="00D149FC"/>
    <w:rsid w:val="00D156A6"/>
    <w:rsid w:val="00D4303C"/>
    <w:rsid w:val="00DB30C9"/>
    <w:rsid w:val="00DC3612"/>
    <w:rsid w:val="00DC52DA"/>
    <w:rsid w:val="00DC5F20"/>
    <w:rsid w:val="00DF7DFD"/>
    <w:rsid w:val="00E0348D"/>
    <w:rsid w:val="00E0600B"/>
    <w:rsid w:val="00E109B3"/>
    <w:rsid w:val="00E146B8"/>
    <w:rsid w:val="00E27E1E"/>
    <w:rsid w:val="00E470B5"/>
    <w:rsid w:val="00E60DE1"/>
    <w:rsid w:val="00E75C22"/>
    <w:rsid w:val="00EA4A66"/>
    <w:rsid w:val="00EC062E"/>
    <w:rsid w:val="00F02B36"/>
    <w:rsid w:val="00F2183E"/>
    <w:rsid w:val="00F2614D"/>
    <w:rsid w:val="00F357BA"/>
    <w:rsid w:val="00F967F8"/>
    <w:rsid w:val="00FB3921"/>
    <w:rsid w:val="00FC4709"/>
    <w:rsid w:val="00FF2097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501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2691"/>
    <w:pPr>
      <w:spacing w:after="0" w:line="240" w:lineRule="auto"/>
    </w:pPr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21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ABEE-38DF-4850-9981-AB286D9A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na mapie Radomia</vt:lpstr>
    </vt:vector>
  </TitlesOfParts>
  <Company>PKP PLK S.A.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 Południowy: nowy przystanek kolejowy już w 2026 roku</dc:title>
  <dc:subject/>
  <dc:creator>Kundzicz Adam</dc:creator>
  <cp:keywords/>
  <dc:description/>
  <cp:lastModifiedBy>Dudzińska Maria</cp:lastModifiedBy>
  <cp:revision>2</cp:revision>
  <cp:lastPrinted>2020-04-27T06:28:00Z</cp:lastPrinted>
  <dcterms:created xsi:type="dcterms:W3CDTF">2025-04-05T11:17:00Z</dcterms:created>
  <dcterms:modified xsi:type="dcterms:W3CDTF">2025-04-05T11:17:00Z</dcterms:modified>
</cp:coreProperties>
</file>