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BF333D" w:rsidRDefault="00BF333D" w:rsidP="00E8072C">
      <w:pPr>
        <w:pStyle w:val="Nagwek1"/>
        <w:jc w:val="right"/>
        <w:rPr>
          <w:rFonts w:ascii="Arial" w:hAnsi="Arial" w:cs="Arial"/>
          <w:color w:val="auto"/>
          <w:sz w:val="22"/>
          <w:szCs w:val="22"/>
        </w:rPr>
      </w:pPr>
    </w:p>
    <w:p w:rsidR="007C64BF" w:rsidRPr="00911015" w:rsidRDefault="00E90A0B" w:rsidP="00911015">
      <w:pPr>
        <w:pStyle w:val="NormalnyWeb"/>
        <w:jc w:val="right"/>
        <w:rPr>
          <w:rFonts w:ascii="Arial" w:hAnsi="Arial" w:cs="Arial"/>
          <w:sz w:val="22"/>
        </w:rPr>
      </w:pPr>
      <w:r w:rsidRPr="00911015">
        <w:rPr>
          <w:rFonts w:ascii="Arial" w:hAnsi="Arial" w:cs="Arial"/>
          <w:sz w:val="22"/>
        </w:rPr>
        <w:t xml:space="preserve">Warszawa, </w:t>
      </w:r>
      <w:r w:rsidR="000B285E" w:rsidRPr="00911015">
        <w:rPr>
          <w:rFonts w:ascii="Arial" w:hAnsi="Arial" w:cs="Arial"/>
          <w:sz w:val="22"/>
        </w:rPr>
        <w:t>7</w:t>
      </w:r>
      <w:r w:rsidR="00E8072C" w:rsidRPr="00911015">
        <w:rPr>
          <w:rFonts w:ascii="Arial" w:hAnsi="Arial" w:cs="Arial"/>
          <w:sz w:val="22"/>
        </w:rPr>
        <w:t xml:space="preserve"> lipca</w:t>
      </w:r>
      <w:r w:rsidRPr="00911015">
        <w:rPr>
          <w:rFonts w:ascii="Arial" w:hAnsi="Arial" w:cs="Arial"/>
          <w:sz w:val="22"/>
        </w:rPr>
        <w:t xml:space="preserve"> </w:t>
      </w:r>
      <w:r w:rsidR="00F90EEA" w:rsidRPr="00911015">
        <w:rPr>
          <w:rFonts w:ascii="Arial" w:hAnsi="Arial" w:cs="Arial"/>
          <w:sz w:val="22"/>
        </w:rPr>
        <w:t>2022 r.</w:t>
      </w:r>
    </w:p>
    <w:p w:rsidR="00B35B08" w:rsidRDefault="00B35B08" w:rsidP="00B35B08">
      <w:pPr>
        <w:rPr>
          <w:rFonts w:cs="Arial"/>
          <w:b/>
          <w:bCs/>
          <w:color w:val="1A1A1A"/>
          <w:shd w:val="clear" w:color="auto" w:fill="FFFFFF"/>
        </w:rPr>
      </w:pPr>
    </w:p>
    <w:p w:rsidR="00B35B08" w:rsidRPr="000902C1" w:rsidRDefault="00B35B08" w:rsidP="00F64883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0902C1">
        <w:rPr>
          <w:rFonts w:ascii="Arial" w:hAnsi="Arial" w:cs="Arial"/>
          <w:b/>
          <w:color w:val="auto"/>
          <w:sz w:val="22"/>
          <w:szCs w:val="22"/>
        </w:rPr>
        <w:t>Będzie szybsze połączenie między Hrubieszowem a Zamościem</w:t>
      </w:r>
    </w:p>
    <w:p w:rsidR="00B35B08" w:rsidRPr="000902C1" w:rsidRDefault="00B35B08" w:rsidP="00F64883"/>
    <w:p w:rsidR="00B35B08" w:rsidRPr="000902C1" w:rsidRDefault="00B35B08" w:rsidP="00F64883">
      <w:pPr>
        <w:spacing w:line="360" w:lineRule="auto"/>
      </w:pPr>
      <w:r w:rsidRPr="000902C1">
        <w:rPr>
          <w:b/>
        </w:rPr>
        <w:t>Nowe szyny i podkłady montuje specj</w:t>
      </w:r>
      <w:r w:rsidR="000902C1" w:rsidRPr="000902C1">
        <w:rPr>
          <w:b/>
        </w:rPr>
        <w:t>alistyczna maszyna PUN</w:t>
      </w:r>
      <w:r w:rsidRPr="000902C1">
        <w:rPr>
          <w:b/>
        </w:rPr>
        <w:t xml:space="preserve"> między </w:t>
      </w:r>
      <w:r w:rsidR="000902C1" w:rsidRPr="000902C1">
        <w:rPr>
          <w:b/>
        </w:rPr>
        <w:t xml:space="preserve">Zamościem </w:t>
      </w:r>
      <w:r w:rsidR="007B5922" w:rsidRPr="000902C1">
        <w:rPr>
          <w:b/>
        </w:rPr>
        <w:t xml:space="preserve">a </w:t>
      </w:r>
      <w:r w:rsidR="00912A44" w:rsidRPr="000902C1">
        <w:rPr>
          <w:b/>
        </w:rPr>
        <w:t>Hrubieszowem</w:t>
      </w:r>
      <w:r w:rsidRPr="000902C1">
        <w:rPr>
          <w:b/>
        </w:rPr>
        <w:t xml:space="preserve"> </w:t>
      </w:r>
      <w:r w:rsidR="007B5922" w:rsidRPr="000902C1">
        <w:rPr>
          <w:b/>
        </w:rPr>
        <w:t>(lk72)</w:t>
      </w:r>
      <w:r w:rsidRPr="000902C1">
        <w:rPr>
          <w:b/>
        </w:rPr>
        <w:t xml:space="preserve">. </w:t>
      </w:r>
      <w:r w:rsidR="000902C1" w:rsidRPr="000902C1">
        <w:rPr>
          <w:b/>
          <w:shd w:val="clear" w:color="auto" w:fill="FFFFFF"/>
        </w:rPr>
        <w:t>Efektem będą sprawniejsze</w:t>
      </w:r>
      <w:r w:rsidR="00BE73D5" w:rsidRPr="000902C1">
        <w:rPr>
          <w:b/>
          <w:shd w:val="clear" w:color="auto" w:fill="FFFFFF"/>
        </w:rPr>
        <w:t>, cichsze</w:t>
      </w:r>
      <w:r w:rsidRPr="000902C1">
        <w:rPr>
          <w:b/>
          <w:shd w:val="clear" w:color="auto" w:fill="FFFFFF"/>
        </w:rPr>
        <w:t xml:space="preserve"> </w:t>
      </w:r>
      <w:r w:rsidR="00BF333D">
        <w:rPr>
          <w:b/>
          <w:shd w:val="clear" w:color="auto" w:fill="FFFFFF"/>
        </w:rPr>
        <w:t>i krótsze</w:t>
      </w:r>
      <w:r w:rsidR="003138F6" w:rsidRPr="000902C1">
        <w:rPr>
          <w:b/>
          <w:shd w:val="clear" w:color="auto" w:fill="FFFFFF"/>
        </w:rPr>
        <w:t xml:space="preserve"> </w:t>
      </w:r>
      <w:r w:rsidRPr="000902C1">
        <w:rPr>
          <w:b/>
          <w:shd w:val="clear" w:color="auto" w:fill="FFFFFF"/>
        </w:rPr>
        <w:t xml:space="preserve">podróże. </w:t>
      </w:r>
      <w:r w:rsidR="009F2F27" w:rsidRPr="000902C1">
        <w:rPr>
          <w:b/>
          <w:shd w:val="clear" w:color="auto" w:fill="FFFFFF"/>
        </w:rPr>
        <w:t>Inwestycja o wartości ok. 10</w:t>
      </w:r>
      <w:r w:rsidRPr="000902C1">
        <w:rPr>
          <w:b/>
          <w:shd w:val="clear" w:color="auto" w:fill="FFFFFF"/>
        </w:rPr>
        <w:t xml:space="preserve"> mln zł, realizowana </w:t>
      </w:r>
      <w:r w:rsidR="003138F6" w:rsidRPr="000902C1">
        <w:rPr>
          <w:b/>
          <w:shd w:val="clear" w:color="auto" w:fill="FFFFFF"/>
        </w:rPr>
        <w:t xml:space="preserve">jest </w:t>
      </w:r>
      <w:r w:rsidRPr="000902C1">
        <w:rPr>
          <w:b/>
          <w:shd w:val="clear" w:color="auto" w:fill="FFFFFF"/>
        </w:rPr>
        <w:t>przez PKP Polskie Linie Kolejowe S.A. ze środków własnych</w:t>
      </w:r>
      <w:r w:rsidR="00BE73D5" w:rsidRPr="000902C1">
        <w:rPr>
          <w:b/>
          <w:shd w:val="clear" w:color="auto" w:fill="FFFFFF"/>
        </w:rPr>
        <w:t>. Prace planowane są do IV kwartału</w:t>
      </w:r>
      <w:r w:rsidRPr="000902C1">
        <w:rPr>
          <w:b/>
          <w:shd w:val="clear" w:color="auto" w:fill="FFFFFF"/>
        </w:rPr>
        <w:t xml:space="preserve"> 2022 roku. </w:t>
      </w:r>
    </w:p>
    <w:p w:rsidR="000902C1" w:rsidRDefault="00B35B08" w:rsidP="00F64883">
      <w:pPr>
        <w:spacing w:line="360" w:lineRule="auto"/>
        <w:rPr>
          <w:color w:val="1A1A1A"/>
          <w:shd w:val="clear" w:color="auto" w:fill="FFFFFF"/>
        </w:rPr>
      </w:pPr>
      <w:r w:rsidRPr="000902C1">
        <w:rPr>
          <w:rStyle w:val="Pogrubienie"/>
          <w:rFonts w:cs="Arial"/>
          <w:b w:val="0"/>
          <w:shd w:val="clear" w:color="auto" w:fill="FFFFFF"/>
        </w:rPr>
        <w:t>Specjalna maszyna PUN</w:t>
      </w:r>
      <w:r w:rsidRPr="000902C1">
        <w:rPr>
          <w:shd w:val="clear" w:color="auto" w:fill="FFFFFF"/>
        </w:rPr>
        <w:t xml:space="preserve">, czyli pociąg do potokowej wymiany nawierzchni kolejowej </w:t>
      </w:r>
      <w:r w:rsidR="000902C1">
        <w:rPr>
          <w:shd w:val="clear" w:color="auto" w:fill="FFFFFF"/>
        </w:rPr>
        <w:t>z</w:t>
      </w:r>
      <w:r w:rsidR="000902C1">
        <w:rPr>
          <w:color w:val="1A1A1A"/>
          <w:shd w:val="clear" w:color="auto" w:fill="FFFFFF"/>
        </w:rPr>
        <w:t xml:space="preserve">demontowała 10 kilometrów starego toru między stacjami Zamość Szopinek a Hrubieszowem i w jego miejscu ułożyła nowe podkłady i szyny. Do końca tygodnia PUN wykona prace na ostatnim 2,5-kilometrowym odcinku linii. </w:t>
      </w:r>
      <w:r w:rsidR="000902C1" w:rsidRPr="000902C1">
        <w:rPr>
          <w:color w:val="1A1A1A"/>
          <w:shd w:val="clear" w:color="auto" w:fill="FFFFFF"/>
        </w:rPr>
        <w:t xml:space="preserve">Roboty metodą „tradycyjną” zajęłyby ponad miesiąc, a maszyna </w:t>
      </w:r>
      <w:r w:rsidR="000902C1">
        <w:rPr>
          <w:color w:val="1A1A1A"/>
          <w:shd w:val="clear" w:color="auto" w:fill="FFFFFF"/>
        </w:rPr>
        <w:t xml:space="preserve">PUN </w:t>
      </w:r>
      <w:r w:rsidR="000902C1" w:rsidRPr="000902C1">
        <w:rPr>
          <w:color w:val="1A1A1A"/>
          <w:shd w:val="clear" w:color="auto" w:fill="FFFFFF"/>
        </w:rPr>
        <w:t>wykona</w:t>
      </w:r>
      <w:r w:rsidR="000902C1">
        <w:rPr>
          <w:color w:val="1A1A1A"/>
          <w:shd w:val="clear" w:color="auto" w:fill="FFFFFF"/>
        </w:rPr>
        <w:t xml:space="preserve"> je łącznie w </w:t>
      </w:r>
      <w:r w:rsidR="000902C1" w:rsidRPr="000902C1">
        <w:rPr>
          <w:color w:val="1A1A1A"/>
          <w:shd w:val="clear" w:color="auto" w:fill="FFFFFF"/>
        </w:rPr>
        <w:t>10 dni.</w:t>
      </w:r>
    </w:p>
    <w:p w:rsidR="006F2F2E" w:rsidRPr="00D25BB2" w:rsidRDefault="00E771F1" w:rsidP="00F64883">
      <w:pPr>
        <w:spacing w:line="360" w:lineRule="auto"/>
        <w:rPr>
          <w:rFonts w:cs="Arial"/>
          <w:b/>
        </w:rPr>
      </w:pPr>
      <w:r w:rsidRPr="00D25BB2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6F2F2E" w:rsidRPr="00580DEF">
        <w:rPr>
          <w:rFonts w:cs="Arial"/>
          <w:b/>
          <w:i/>
        </w:rPr>
        <w:t xml:space="preserve">Efektywnie wykorzystywane środki własne PKP Polskich Linii Kolejowych </w:t>
      </w:r>
      <w:r w:rsidR="00580DEF">
        <w:rPr>
          <w:rFonts w:cs="Arial"/>
          <w:b/>
          <w:i/>
        </w:rPr>
        <w:t xml:space="preserve">S.A. </w:t>
      </w:r>
      <w:r w:rsidR="006F2F2E" w:rsidRPr="00580DEF">
        <w:rPr>
          <w:rFonts w:cs="Arial"/>
          <w:b/>
          <w:i/>
        </w:rPr>
        <w:t>zapewniają lepsze parametry techniczne linii kolejowych. Prace na linii numer 72 to zapowiedź dogodniejszych podróży między Hrubieszowem a Zamościem. Takimi działaniami zwiększamy rolę kolei, jako sprawnego i ekologicznego środka transportu w codziennych i okazjonalnych podróżach</w:t>
      </w:r>
      <w:r w:rsidR="006F2F2E">
        <w:rPr>
          <w:rFonts w:cs="Arial"/>
        </w:rPr>
        <w:t xml:space="preserve"> </w:t>
      </w:r>
      <w:r w:rsidRPr="00D25BB2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bookmarkStart w:id="0" w:name="_GoBack"/>
      <w:bookmarkEnd w:id="0"/>
      <w:r w:rsidR="006F2F2E" w:rsidRPr="00D25BB2">
        <w:rPr>
          <w:rFonts w:cs="Arial"/>
          <w:b/>
        </w:rPr>
        <w:t xml:space="preserve">powiedział Piotr Kaliszewski, asystent wiceministra infrastruktury Andrzeja </w:t>
      </w:r>
      <w:proofErr w:type="spellStart"/>
      <w:r w:rsidR="006F2F2E" w:rsidRPr="00D25BB2">
        <w:rPr>
          <w:rFonts w:cs="Arial"/>
          <w:b/>
        </w:rPr>
        <w:t>Bittela</w:t>
      </w:r>
      <w:proofErr w:type="spellEnd"/>
      <w:r w:rsidR="006F2F2E" w:rsidRPr="00D25BB2">
        <w:rPr>
          <w:rFonts w:cs="Arial"/>
          <w:b/>
        </w:rPr>
        <w:t xml:space="preserve">. </w:t>
      </w:r>
    </w:p>
    <w:p w:rsidR="00BF333D" w:rsidRDefault="00BF333D" w:rsidP="00F64883">
      <w:pPr>
        <w:spacing w:line="360" w:lineRule="auto"/>
        <w:rPr>
          <w:color w:val="1A1A1A"/>
          <w:shd w:val="clear" w:color="auto" w:fill="FFFFFF"/>
        </w:rPr>
      </w:pPr>
      <w:r w:rsidRPr="000902C1">
        <w:rPr>
          <w:shd w:val="clear" w:color="auto" w:fill="FFFFFF"/>
        </w:rPr>
        <w:t>Na części trasy, wykonawca wykorzystał staro użyteczne</w:t>
      </w:r>
      <w:r w:rsidRPr="00F64883">
        <w:rPr>
          <w:shd w:val="clear" w:color="auto" w:fill="FFFFFF"/>
        </w:rPr>
        <w:t xml:space="preserve"> szyny i podkłady, pozyskane po modernizacji linii kolejowej Otwock</w:t>
      </w:r>
      <w:r>
        <w:rPr>
          <w:shd w:val="clear" w:color="auto" w:fill="FFFFFF"/>
        </w:rPr>
        <w:t xml:space="preserve"> </w:t>
      </w:r>
      <w:r w:rsidRPr="00F64883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F64883">
        <w:rPr>
          <w:shd w:val="clear" w:color="auto" w:fill="FFFFFF"/>
        </w:rPr>
        <w:t>Lublin Główny (lk7)</w:t>
      </w:r>
      <w:r>
        <w:rPr>
          <w:shd w:val="clear" w:color="auto" w:fill="FFFFFF"/>
        </w:rPr>
        <w:t>. Wymieniono już ponad 19 000 podkładów, z czego 11 200 stanowiły materiały z linii na Lublin.</w:t>
      </w:r>
    </w:p>
    <w:p w:rsidR="00BF333D" w:rsidRPr="00BF333D" w:rsidRDefault="00BF333D" w:rsidP="00F64883">
      <w:pPr>
        <w:spacing w:line="360" w:lineRule="auto"/>
        <w:rPr>
          <w:color w:val="1A1A1A"/>
          <w:shd w:val="clear" w:color="auto" w:fill="FFFFFF"/>
        </w:rPr>
      </w:pPr>
      <w:r>
        <w:rPr>
          <w:shd w:val="clear" w:color="auto" w:fill="FFFFFF"/>
        </w:rPr>
        <w:t>P</w:t>
      </w:r>
      <w:r w:rsidRPr="000902C1">
        <w:rPr>
          <w:shd w:val="clear" w:color="auto" w:fill="FFFFFF"/>
        </w:rPr>
        <w:t xml:space="preserve">o wymianie </w:t>
      </w:r>
      <w:r>
        <w:rPr>
          <w:shd w:val="clear" w:color="auto" w:fill="FFFFFF"/>
        </w:rPr>
        <w:t xml:space="preserve">podkładów i szyn </w:t>
      </w:r>
      <w:r w:rsidRPr="000902C1">
        <w:rPr>
          <w:shd w:val="clear" w:color="auto" w:fill="FFFFFF"/>
        </w:rPr>
        <w:t>na szlak wyjedzie oczyszczarka</w:t>
      </w:r>
      <w:r>
        <w:rPr>
          <w:shd w:val="clear" w:color="auto" w:fill="FFFFFF"/>
        </w:rPr>
        <w:t xml:space="preserve"> tłucznia. N</w:t>
      </w:r>
      <w:r w:rsidRPr="000902C1">
        <w:rPr>
          <w:shd w:val="clear" w:color="auto" w:fill="FFFFFF"/>
        </w:rPr>
        <w:t>owe szyny będą zgrzewane</w:t>
      </w:r>
      <w:r>
        <w:rPr>
          <w:shd w:val="clear" w:color="auto" w:fill="FFFFFF"/>
        </w:rPr>
        <w:t xml:space="preserve">, a tor ustabilizowany. </w:t>
      </w:r>
      <w:r w:rsidR="00AB061C">
        <w:rPr>
          <w:shd w:val="clear" w:color="auto" w:fill="FFFFFF"/>
        </w:rPr>
        <w:t xml:space="preserve">Klasyczne </w:t>
      </w:r>
      <w:r>
        <w:rPr>
          <w:shd w:val="clear" w:color="auto" w:fill="FFFFFF"/>
        </w:rPr>
        <w:t>połączenie szyn</w:t>
      </w:r>
      <w:r w:rsidR="00AB061C">
        <w:rPr>
          <w:shd w:val="clear" w:color="auto" w:fill="FFFFFF"/>
        </w:rPr>
        <w:t xml:space="preserve"> między Z</w:t>
      </w:r>
      <w:r>
        <w:rPr>
          <w:shd w:val="clear" w:color="auto" w:fill="FFFFFF"/>
        </w:rPr>
        <w:t xml:space="preserve">amościem a Hrubieszowem zostanie </w:t>
      </w:r>
      <w:r w:rsidR="00AB061C">
        <w:rPr>
          <w:shd w:val="clear" w:color="auto" w:fill="FFFFFF"/>
        </w:rPr>
        <w:t>zastąpione bezstykowym</w:t>
      </w:r>
      <w:r w:rsidR="00F64883" w:rsidRPr="00F64883">
        <w:rPr>
          <w:shd w:val="clear" w:color="auto" w:fill="FFFFFF"/>
        </w:rPr>
        <w:t xml:space="preserve">, </w:t>
      </w:r>
      <w:r w:rsidR="004F09A8">
        <w:rPr>
          <w:shd w:val="clear" w:color="auto" w:fill="FFFFFF"/>
        </w:rPr>
        <w:t>co</w:t>
      </w:r>
      <w:r w:rsidR="00F64883" w:rsidRPr="00F64883">
        <w:rPr>
          <w:iCs/>
          <w:lang w:eastAsia="pl-PL"/>
        </w:rPr>
        <w:t xml:space="preserve"> zmniejszy oddziaływanie linii na otoczenie</w:t>
      </w:r>
      <w:r w:rsidR="003D5C4C">
        <w:rPr>
          <w:iCs/>
          <w:lang w:eastAsia="pl-PL"/>
        </w:rPr>
        <w:t>,</w:t>
      </w:r>
      <w:r w:rsidR="00AB061C">
        <w:rPr>
          <w:shd w:val="clear" w:color="auto" w:fill="FFFFFF"/>
        </w:rPr>
        <w:t xml:space="preserve"> </w:t>
      </w:r>
      <w:r w:rsidR="007B5922" w:rsidRPr="00F64883">
        <w:rPr>
          <w:shd w:val="clear" w:color="auto" w:fill="FFFFFF"/>
        </w:rPr>
        <w:t xml:space="preserve">zredukuje poziom hałasu i wibracji. </w:t>
      </w:r>
      <w:r w:rsidR="00BE73D5" w:rsidRPr="00F64883">
        <w:t xml:space="preserve">Podróże będą cichsze i bardziej komfortowe. </w:t>
      </w:r>
    </w:p>
    <w:p w:rsidR="00B35B08" w:rsidRPr="00F64883" w:rsidRDefault="00B35B08" w:rsidP="00F64883">
      <w:pPr>
        <w:spacing w:line="360" w:lineRule="auto"/>
        <w:rPr>
          <w:shd w:val="clear" w:color="auto" w:fill="FFFFFF"/>
        </w:rPr>
      </w:pPr>
      <w:r w:rsidRPr="00F64883">
        <w:rPr>
          <w:bCs/>
          <w:shd w:val="clear" w:color="auto" w:fill="FFFFFF"/>
        </w:rPr>
        <w:t xml:space="preserve">Dzięki inwestycji PLK, </w:t>
      </w:r>
      <w:r w:rsidR="00AB061C">
        <w:rPr>
          <w:bCs/>
          <w:shd w:val="clear" w:color="auto" w:fill="FFFFFF"/>
        </w:rPr>
        <w:t xml:space="preserve">planowane jest skrócenie podróży na modernizowanym szlaku </w:t>
      </w:r>
      <w:r w:rsidR="00BE73D5" w:rsidRPr="00F64883">
        <w:rPr>
          <w:bCs/>
          <w:shd w:val="clear" w:color="auto" w:fill="FFFFFF"/>
        </w:rPr>
        <w:t xml:space="preserve">o </w:t>
      </w:r>
      <w:r w:rsidR="00AB061C">
        <w:rPr>
          <w:bCs/>
          <w:shd w:val="clear" w:color="auto" w:fill="FFFFFF"/>
        </w:rPr>
        <w:t>ok.</w:t>
      </w:r>
      <w:r w:rsidR="003138F6">
        <w:rPr>
          <w:bCs/>
          <w:shd w:val="clear" w:color="auto" w:fill="FFFFFF"/>
        </w:rPr>
        <w:t xml:space="preserve"> 10</w:t>
      </w:r>
      <w:r w:rsidR="00BE73D5" w:rsidRPr="00F64883">
        <w:rPr>
          <w:bCs/>
          <w:shd w:val="clear" w:color="auto" w:fill="FFFFFF"/>
        </w:rPr>
        <w:t xml:space="preserve"> minut</w:t>
      </w:r>
      <w:r w:rsidR="00AB061C">
        <w:rPr>
          <w:bCs/>
          <w:shd w:val="clear" w:color="auto" w:fill="FFFFFF"/>
        </w:rPr>
        <w:t xml:space="preserve">. </w:t>
      </w:r>
      <w:r w:rsidRPr="00F64883">
        <w:rPr>
          <w:bCs/>
          <w:shd w:val="clear" w:color="auto" w:fill="FFFFFF"/>
        </w:rPr>
        <w:t xml:space="preserve">Teraz pociągi </w:t>
      </w:r>
      <w:r w:rsidR="00912A44">
        <w:rPr>
          <w:bCs/>
          <w:shd w:val="clear" w:color="auto" w:fill="FFFFFF"/>
        </w:rPr>
        <w:t xml:space="preserve">pasażerskie </w:t>
      </w:r>
      <w:r w:rsidRPr="00F64883">
        <w:rPr>
          <w:bCs/>
          <w:shd w:val="clear" w:color="auto" w:fill="FFFFFF"/>
        </w:rPr>
        <w:t xml:space="preserve">jadą z prędkością 60 km/h, po wymianie torów </w:t>
      </w:r>
      <w:r w:rsidR="00AB061C">
        <w:rPr>
          <w:bCs/>
          <w:shd w:val="clear" w:color="auto" w:fill="FFFFFF"/>
        </w:rPr>
        <w:t>planowane jest przyśpieszenie</w:t>
      </w:r>
      <w:r w:rsidR="006C53E5" w:rsidRPr="00F64883">
        <w:rPr>
          <w:bCs/>
          <w:shd w:val="clear" w:color="auto" w:fill="FFFFFF"/>
        </w:rPr>
        <w:t xml:space="preserve"> o 20 km/h. </w:t>
      </w:r>
      <w:r w:rsidR="00AB061C">
        <w:rPr>
          <w:bCs/>
          <w:shd w:val="clear" w:color="auto" w:fill="FFFFFF"/>
        </w:rPr>
        <w:t>Dla pociągów towarowych maksymalna prędkość wyn</w:t>
      </w:r>
      <w:r w:rsidR="00BF333D">
        <w:rPr>
          <w:bCs/>
          <w:shd w:val="clear" w:color="auto" w:fill="FFFFFF"/>
        </w:rPr>
        <w:t>osi</w:t>
      </w:r>
      <w:r w:rsidR="00AB061C">
        <w:rPr>
          <w:bCs/>
          <w:shd w:val="clear" w:color="auto" w:fill="FFFFFF"/>
        </w:rPr>
        <w:t xml:space="preserve"> 50 km/h, po modernizacji będzie o 10 km/h wyższa. </w:t>
      </w:r>
    </w:p>
    <w:p w:rsidR="00B35B08" w:rsidRPr="00BF333D" w:rsidRDefault="006C53E5" w:rsidP="00BF333D">
      <w:pPr>
        <w:spacing w:line="360" w:lineRule="auto"/>
        <w:rPr>
          <w:rStyle w:val="Pogrubienie"/>
          <w:b w:val="0"/>
          <w:bCs w:val="0"/>
          <w:shd w:val="clear" w:color="auto" w:fill="FFFFFF"/>
        </w:rPr>
      </w:pPr>
      <w:r w:rsidRPr="00F64883">
        <w:lastRenderedPageBreak/>
        <w:t>Prace p</w:t>
      </w:r>
      <w:r w:rsidR="00BF333D">
        <w:t>rowadzone z budżetu własnego PKP Polskich Linii Kolejowych S.A.</w:t>
      </w:r>
      <w:r w:rsidRPr="00F64883">
        <w:t xml:space="preserve"> za ok</w:t>
      </w:r>
      <w:r w:rsidR="009F2F27" w:rsidRPr="00F64883">
        <w:t xml:space="preserve"> 10</w:t>
      </w:r>
      <w:r w:rsidRPr="00F64883">
        <w:t xml:space="preserve"> mln zł. Roboty mają zakończyć się w IV kwartale 2022 r. </w:t>
      </w:r>
    </w:p>
    <w:p w:rsidR="00BF333D" w:rsidRPr="00E771F1" w:rsidRDefault="00BF333D" w:rsidP="00E771F1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</w:p>
    <w:p w:rsidR="00E771F1" w:rsidRPr="00E771F1" w:rsidRDefault="00F90EEA" w:rsidP="00E771F1">
      <w:pPr>
        <w:spacing w:after="0" w:line="360" w:lineRule="auto"/>
        <w:rPr>
          <w:rFonts w:cs="Arial"/>
          <w:color w:val="1A1A1A"/>
          <w:shd w:val="clear" w:color="auto" w:fill="FFFFFF"/>
        </w:rPr>
      </w:pPr>
      <w:r w:rsidRPr="00E771F1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="00BF333D" w:rsidRPr="00E771F1">
        <w:rPr>
          <w:rStyle w:val="Pogrubienie"/>
          <w:rFonts w:cs="Arial"/>
          <w:color w:val="1A1A1A"/>
          <w:shd w:val="clear" w:color="auto" w:fill="FFFFFF"/>
        </w:rPr>
        <w:br/>
      </w:r>
      <w:r w:rsidRPr="00E771F1">
        <w:rPr>
          <w:rFonts w:cs="Arial"/>
          <w:color w:val="1A1A1A"/>
          <w:shd w:val="clear" w:color="auto" w:fill="FFFFFF"/>
        </w:rPr>
        <w:t>Karol Jakubowski</w:t>
      </w:r>
      <w:r w:rsidR="00E90A0B" w:rsidRPr="00E771F1">
        <w:rPr>
          <w:rFonts w:cs="Arial"/>
          <w:color w:val="1A1A1A"/>
          <w:shd w:val="clear" w:color="auto" w:fill="FFFFFF"/>
        </w:rPr>
        <w:br/>
      </w:r>
      <w:r w:rsidRPr="00E771F1">
        <w:rPr>
          <w:rFonts w:cs="Arial"/>
          <w:color w:val="1A1A1A"/>
          <w:shd w:val="clear" w:color="auto" w:fill="FFFFFF"/>
        </w:rPr>
        <w:t>zespół prasowy</w:t>
      </w:r>
      <w:r w:rsidR="00734E6F" w:rsidRPr="00E771F1">
        <w:rPr>
          <w:rFonts w:cs="Arial"/>
          <w:color w:val="1A1A1A"/>
        </w:rPr>
        <w:t xml:space="preserve"> </w:t>
      </w:r>
      <w:r w:rsidR="00E90A0B" w:rsidRPr="00E771F1">
        <w:rPr>
          <w:rFonts w:cs="Arial"/>
          <w:color w:val="1A1A1A"/>
          <w:shd w:val="clear" w:color="auto" w:fill="FFFFFF"/>
        </w:rPr>
        <w:br/>
      </w:r>
      <w:r w:rsidRPr="00E771F1">
        <w:rPr>
          <w:rFonts w:cs="Arial"/>
          <w:color w:val="1A1A1A"/>
          <w:shd w:val="clear" w:color="auto" w:fill="FFFFFF"/>
        </w:rPr>
        <w:t xml:space="preserve">PKP Polskie Linie Kolejowe </w:t>
      </w:r>
      <w:r w:rsidR="00734E6F" w:rsidRPr="00E771F1">
        <w:rPr>
          <w:rFonts w:cs="Arial"/>
          <w:shd w:val="clear" w:color="auto" w:fill="FFFFFF"/>
        </w:rPr>
        <w:t>S.A.</w:t>
      </w:r>
      <w:r w:rsidR="00E90A0B" w:rsidRPr="00E771F1">
        <w:rPr>
          <w:rFonts w:cs="Arial"/>
          <w:color w:val="1A1A1A"/>
          <w:shd w:val="clear" w:color="auto" w:fill="FFFFFF"/>
        </w:rPr>
        <w:br/>
      </w:r>
      <w:hyperlink r:id="rId7" w:history="1">
        <w:r w:rsidR="00E771F1" w:rsidRPr="00E771F1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:rsidR="00F74CE1" w:rsidRPr="00E771F1" w:rsidRDefault="005D25E2" w:rsidP="00E771F1">
      <w:pPr>
        <w:spacing w:after="0" w:line="360" w:lineRule="auto"/>
        <w:rPr>
          <w:rFonts w:cs="Arial"/>
          <w:b/>
          <w:bCs/>
          <w:color w:val="1A1A1A"/>
          <w:shd w:val="clear" w:color="auto" w:fill="FFFFFF"/>
        </w:rPr>
      </w:pPr>
      <w:r w:rsidRPr="00E771F1">
        <w:rPr>
          <w:rFonts w:cs="Arial"/>
          <w:color w:val="1A1A1A"/>
          <w:shd w:val="clear" w:color="auto" w:fill="FFFFFF"/>
        </w:rPr>
        <w:t xml:space="preserve">T: +48 </w:t>
      </w:r>
      <w:r w:rsidR="00734E6F" w:rsidRPr="00E771F1">
        <w:rPr>
          <w:rFonts w:cs="Arial"/>
          <w:color w:val="1A1A1A"/>
          <w:shd w:val="clear" w:color="auto" w:fill="FFFFFF"/>
        </w:rPr>
        <w:t xml:space="preserve">668 </w:t>
      </w:r>
      <w:r w:rsidR="00F90EEA" w:rsidRPr="00E771F1">
        <w:rPr>
          <w:rFonts w:cs="Arial"/>
          <w:color w:val="1A1A1A"/>
          <w:shd w:val="clear" w:color="auto" w:fill="FFFFFF"/>
        </w:rPr>
        <w:t>679</w:t>
      </w:r>
      <w:r w:rsidR="00F74CE1" w:rsidRPr="00E771F1">
        <w:rPr>
          <w:rFonts w:cs="Arial"/>
          <w:color w:val="1A1A1A"/>
          <w:shd w:val="clear" w:color="auto" w:fill="FFFFFF"/>
        </w:rPr>
        <w:t> </w:t>
      </w:r>
      <w:r w:rsidR="00F90EEA" w:rsidRPr="00E771F1">
        <w:rPr>
          <w:rFonts w:cs="Arial"/>
          <w:color w:val="1A1A1A"/>
          <w:shd w:val="clear" w:color="auto" w:fill="FFFFFF"/>
        </w:rPr>
        <w:t>414</w:t>
      </w:r>
    </w:p>
    <w:sectPr w:rsidR="00F74CE1" w:rsidRPr="00E771F1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0C" w:rsidRDefault="006A0B0C">
      <w:pPr>
        <w:spacing w:after="0" w:line="240" w:lineRule="auto"/>
      </w:pPr>
      <w:r>
        <w:separator/>
      </w:r>
    </w:p>
  </w:endnote>
  <w:endnote w:type="continuationSeparator" w:id="0">
    <w:p w:rsidR="006A0B0C" w:rsidRDefault="006A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BF4E69" w:rsidRPr="009C3370">
      <w:rPr>
        <w:rStyle w:val="Pogrubienie"/>
        <w:rFonts w:cs="Arial"/>
        <w:b w:val="0"/>
        <w:sz w:val="14"/>
        <w:szCs w:val="14"/>
      </w:rPr>
      <w:t>30.658.953.000,00</w:t>
    </w:r>
    <w:r w:rsidR="00BF4E69" w:rsidRPr="009C3370">
      <w:rPr>
        <w:rStyle w:val="Pogrubienie"/>
        <w:rFonts w:cs="Arial"/>
      </w:rPr>
      <w:t xml:space="preserve"> </w:t>
    </w:r>
    <w:r w:rsidRPr="009C3370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0C" w:rsidRDefault="006A0B0C">
      <w:pPr>
        <w:spacing w:after="0" w:line="240" w:lineRule="auto"/>
      </w:pPr>
      <w:r>
        <w:separator/>
      </w:r>
    </w:p>
  </w:footnote>
  <w:footnote w:type="continuationSeparator" w:id="0">
    <w:p w:rsidR="006A0B0C" w:rsidRDefault="006A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0B8706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87063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518"/>
    <w:multiLevelType w:val="hybridMultilevel"/>
    <w:tmpl w:val="D0C6F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41315"/>
    <w:rsid w:val="000902C1"/>
    <w:rsid w:val="000B285E"/>
    <w:rsid w:val="000D4CA9"/>
    <w:rsid w:val="001D3097"/>
    <w:rsid w:val="002B2491"/>
    <w:rsid w:val="002B27C3"/>
    <w:rsid w:val="002D2E00"/>
    <w:rsid w:val="003138F6"/>
    <w:rsid w:val="0036733E"/>
    <w:rsid w:val="00392CD2"/>
    <w:rsid w:val="003D5C4C"/>
    <w:rsid w:val="00426980"/>
    <w:rsid w:val="004652D0"/>
    <w:rsid w:val="004B4371"/>
    <w:rsid w:val="004F09A8"/>
    <w:rsid w:val="00540C67"/>
    <w:rsid w:val="0057203B"/>
    <w:rsid w:val="00580DEF"/>
    <w:rsid w:val="005D25E2"/>
    <w:rsid w:val="005E76CB"/>
    <w:rsid w:val="00672B9E"/>
    <w:rsid w:val="00672BB7"/>
    <w:rsid w:val="006A0B0C"/>
    <w:rsid w:val="006C53E5"/>
    <w:rsid w:val="006F2F2E"/>
    <w:rsid w:val="00734E6F"/>
    <w:rsid w:val="007477E7"/>
    <w:rsid w:val="00747A8E"/>
    <w:rsid w:val="007730DF"/>
    <w:rsid w:val="007B5922"/>
    <w:rsid w:val="007C64BF"/>
    <w:rsid w:val="008046EE"/>
    <w:rsid w:val="00911015"/>
    <w:rsid w:val="00912A44"/>
    <w:rsid w:val="00946C5A"/>
    <w:rsid w:val="00966953"/>
    <w:rsid w:val="009C3370"/>
    <w:rsid w:val="009F2F27"/>
    <w:rsid w:val="009F36FB"/>
    <w:rsid w:val="00A5071B"/>
    <w:rsid w:val="00AB061C"/>
    <w:rsid w:val="00AD6360"/>
    <w:rsid w:val="00B137F5"/>
    <w:rsid w:val="00B35B08"/>
    <w:rsid w:val="00B82799"/>
    <w:rsid w:val="00B850A2"/>
    <w:rsid w:val="00B92FD7"/>
    <w:rsid w:val="00BE73D5"/>
    <w:rsid w:val="00BF333D"/>
    <w:rsid w:val="00BF4E69"/>
    <w:rsid w:val="00C24DEA"/>
    <w:rsid w:val="00C76871"/>
    <w:rsid w:val="00C9005E"/>
    <w:rsid w:val="00CB3774"/>
    <w:rsid w:val="00CC117E"/>
    <w:rsid w:val="00D25BB2"/>
    <w:rsid w:val="00D30951"/>
    <w:rsid w:val="00D56BCE"/>
    <w:rsid w:val="00D66456"/>
    <w:rsid w:val="00D7651C"/>
    <w:rsid w:val="00DC6825"/>
    <w:rsid w:val="00DE3ADB"/>
    <w:rsid w:val="00E455CF"/>
    <w:rsid w:val="00E7347B"/>
    <w:rsid w:val="00E771F1"/>
    <w:rsid w:val="00E8072C"/>
    <w:rsid w:val="00E90A0B"/>
    <w:rsid w:val="00EB425C"/>
    <w:rsid w:val="00F64883"/>
    <w:rsid w:val="00F74CE1"/>
    <w:rsid w:val="00F90EEA"/>
    <w:rsid w:val="00F941FA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A72A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customStyle="1" w:styleId="align-justify">
    <w:name w:val="align-justify"/>
    <w:basedOn w:val="Normalny"/>
    <w:rsid w:val="00B3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szybsze połączenie między Hrubieszowem a Zamościem</vt:lpstr>
    </vt:vector>
  </TitlesOfParts>
  <Company>PKP PLK S.A.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szybsze połączenie między Hrubieszowem a Zamościem</dc:title>
  <dc:subject/>
  <dc:creator>PKP Polskie Linie Kolejowe S.A.</dc:creator>
  <dc:description/>
  <cp:lastModifiedBy>Błażejczyk Marta</cp:lastModifiedBy>
  <cp:revision>4</cp:revision>
  <dcterms:created xsi:type="dcterms:W3CDTF">2022-07-07T11:18:00Z</dcterms:created>
  <dcterms:modified xsi:type="dcterms:W3CDTF">2022-07-07T11:25:00Z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