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630B4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DD781D">
        <w:rPr>
          <w:rFonts w:cs="Arial"/>
        </w:rPr>
        <w:t xml:space="preserve">, </w:t>
      </w:r>
      <w:r>
        <w:rPr>
          <w:rFonts w:cs="Arial"/>
        </w:rPr>
        <w:t>29</w:t>
      </w:r>
      <w:r w:rsidR="00AC094C">
        <w:rPr>
          <w:rFonts w:cs="Arial"/>
        </w:rPr>
        <w:t xml:space="preserve"> </w:t>
      </w:r>
      <w:r w:rsidR="00220D96">
        <w:rPr>
          <w:rFonts w:cs="Arial"/>
        </w:rPr>
        <w:t>lipca</w:t>
      </w:r>
      <w:r w:rsidR="00AC06F9">
        <w:rPr>
          <w:rFonts w:cs="Arial"/>
        </w:rPr>
        <w:t xml:space="preserve"> </w:t>
      </w:r>
      <w:r w:rsidR="00DD781D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D872C8" w:rsidP="005B3B0C">
      <w:pPr>
        <w:pStyle w:val="Nagwek1"/>
        <w:spacing w:before="0" w:after="0" w:line="360" w:lineRule="auto"/>
        <w:rPr>
          <w:sz w:val="22"/>
          <w:szCs w:val="22"/>
        </w:rPr>
      </w:pPr>
      <w:r w:rsidRPr="005B3B0C">
        <w:rPr>
          <w:sz w:val="22"/>
          <w:szCs w:val="22"/>
        </w:rPr>
        <w:t>Most kolejowy spod Wawelu jedzie w Polskę</w:t>
      </w:r>
    </w:p>
    <w:p w:rsidR="005B3B0C" w:rsidRPr="005B3B0C" w:rsidRDefault="005B3B0C" w:rsidP="005B3B0C"/>
    <w:p w:rsidR="009D1AEB" w:rsidRPr="005B3B0C" w:rsidRDefault="007D5F46" w:rsidP="005B3B0C">
      <w:pPr>
        <w:spacing w:after="0" w:line="360" w:lineRule="auto"/>
        <w:rPr>
          <w:rFonts w:cs="Arial"/>
          <w:b/>
        </w:rPr>
      </w:pPr>
      <w:r w:rsidRPr="005B3B0C">
        <w:rPr>
          <w:rFonts w:cs="Arial"/>
          <w:b/>
        </w:rPr>
        <w:t>Szykuje się budowa now</w:t>
      </w:r>
      <w:r w:rsidR="005C25D1" w:rsidRPr="005B3B0C">
        <w:rPr>
          <w:rFonts w:cs="Arial"/>
          <w:b/>
        </w:rPr>
        <w:t>ych</w:t>
      </w:r>
      <w:r w:rsidRPr="005B3B0C">
        <w:rPr>
          <w:rFonts w:cs="Arial"/>
          <w:b/>
        </w:rPr>
        <w:t xml:space="preserve"> kolejow</w:t>
      </w:r>
      <w:r w:rsidR="005C25D1" w:rsidRPr="005B3B0C">
        <w:rPr>
          <w:rFonts w:cs="Arial"/>
          <w:b/>
        </w:rPr>
        <w:t>ych</w:t>
      </w:r>
      <w:r w:rsidRPr="005B3B0C">
        <w:rPr>
          <w:rFonts w:cs="Arial"/>
          <w:b/>
        </w:rPr>
        <w:t xml:space="preserve"> </w:t>
      </w:r>
      <w:r w:rsidR="00B6005F" w:rsidRPr="005B3B0C">
        <w:rPr>
          <w:rFonts w:cs="Arial"/>
          <w:b/>
        </w:rPr>
        <w:t xml:space="preserve">mostów </w:t>
      </w:r>
      <w:r w:rsidR="00AD3FEC" w:rsidRPr="005B3B0C">
        <w:rPr>
          <w:rFonts w:cs="Arial"/>
          <w:b/>
        </w:rPr>
        <w:t>w centrum Krakowa</w:t>
      </w:r>
      <w:r w:rsidRPr="005B3B0C">
        <w:rPr>
          <w:rFonts w:cs="Arial"/>
          <w:b/>
        </w:rPr>
        <w:t xml:space="preserve">. </w:t>
      </w:r>
      <w:r w:rsidR="00AD3FEC" w:rsidRPr="005B3B0C">
        <w:rPr>
          <w:rFonts w:cs="Arial"/>
          <w:b/>
        </w:rPr>
        <w:t xml:space="preserve">Na trzech </w:t>
      </w:r>
      <w:r w:rsidR="00B6005F" w:rsidRPr="005B3B0C">
        <w:rPr>
          <w:rFonts w:cs="Arial"/>
          <w:b/>
        </w:rPr>
        <w:t xml:space="preserve">przeprawach </w:t>
      </w:r>
      <w:r w:rsidR="00AD3FEC" w:rsidRPr="005B3B0C">
        <w:rPr>
          <w:rFonts w:cs="Arial"/>
          <w:b/>
        </w:rPr>
        <w:t>będą tory i kładka pieszo-rowerowa.</w:t>
      </w:r>
      <w:r w:rsidR="00B674F6" w:rsidRPr="005B3B0C">
        <w:rPr>
          <w:rFonts w:cs="Arial"/>
          <w:b/>
        </w:rPr>
        <w:t xml:space="preserve"> </w:t>
      </w:r>
      <w:r w:rsidR="00082DBA" w:rsidRPr="005B3B0C">
        <w:rPr>
          <w:rFonts w:cs="Arial"/>
          <w:b/>
        </w:rPr>
        <w:t>Dwanaście</w:t>
      </w:r>
      <w:r w:rsidR="00B674F6" w:rsidRPr="005B3B0C">
        <w:rPr>
          <w:rFonts w:cs="Arial"/>
          <w:b/>
        </w:rPr>
        <w:t xml:space="preserve"> </w:t>
      </w:r>
      <w:r w:rsidR="00AD3FEC" w:rsidRPr="005B3B0C">
        <w:rPr>
          <w:rFonts w:cs="Arial"/>
          <w:b/>
        </w:rPr>
        <w:t xml:space="preserve">dotychczasowych </w:t>
      </w:r>
      <w:r w:rsidR="00B674F6" w:rsidRPr="005B3B0C">
        <w:rPr>
          <w:rFonts w:cs="Arial"/>
          <w:b/>
        </w:rPr>
        <w:t xml:space="preserve">stalowych przęseł </w:t>
      </w:r>
      <w:r w:rsidR="00AD3FEC" w:rsidRPr="005B3B0C">
        <w:rPr>
          <w:rFonts w:cs="Arial"/>
          <w:b/>
        </w:rPr>
        <w:t>będzie wykorzystanych n</w:t>
      </w:r>
      <w:r w:rsidR="005C25D1" w:rsidRPr="005B3B0C">
        <w:rPr>
          <w:rFonts w:cs="Arial"/>
          <w:b/>
        </w:rPr>
        <w:t>a sieci kolejowej</w:t>
      </w:r>
      <w:r w:rsidR="003C5560" w:rsidRPr="005B3B0C">
        <w:rPr>
          <w:rFonts w:cs="Arial"/>
          <w:b/>
        </w:rPr>
        <w:t xml:space="preserve"> w Polsce</w:t>
      </w:r>
      <w:r w:rsidR="00B674F6" w:rsidRPr="005B3B0C">
        <w:rPr>
          <w:rFonts w:cs="Arial"/>
          <w:b/>
        </w:rPr>
        <w:t>.</w:t>
      </w:r>
      <w:r w:rsidR="00B6005F" w:rsidRPr="005B3B0C">
        <w:rPr>
          <w:rFonts w:cs="Arial"/>
          <w:b/>
        </w:rPr>
        <w:t xml:space="preserve"> Inwestycja PKP Polskich Linii Kolejowych S.A. u</w:t>
      </w:r>
      <w:r w:rsidR="00B674F6" w:rsidRPr="005B3B0C">
        <w:rPr>
          <w:rFonts w:cs="Arial"/>
          <w:b/>
        </w:rPr>
        <w:t>sprawni komunikacj</w:t>
      </w:r>
      <w:r w:rsidR="00B6005F" w:rsidRPr="005B3B0C">
        <w:rPr>
          <w:rFonts w:cs="Arial"/>
          <w:b/>
        </w:rPr>
        <w:t>ę</w:t>
      </w:r>
      <w:r w:rsidR="00B674F6" w:rsidRPr="005B3B0C">
        <w:rPr>
          <w:rFonts w:cs="Arial"/>
          <w:b/>
        </w:rPr>
        <w:t xml:space="preserve"> dalekobieżn</w:t>
      </w:r>
      <w:r w:rsidR="00B6005F" w:rsidRPr="005B3B0C">
        <w:rPr>
          <w:rFonts w:cs="Arial"/>
          <w:b/>
        </w:rPr>
        <w:t>ą i aglomeracyjną</w:t>
      </w:r>
      <w:r w:rsidR="00B674F6" w:rsidRPr="005B3B0C">
        <w:rPr>
          <w:rFonts w:cs="Arial"/>
          <w:b/>
        </w:rPr>
        <w:t xml:space="preserve">. </w:t>
      </w:r>
      <w:r w:rsidR="00B34987" w:rsidRPr="005B3B0C">
        <w:rPr>
          <w:rFonts w:cs="Arial"/>
          <w:b/>
        </w:rPr>
        <w:t>Projekt współfinansowany</w:t>
      </w:r>
      <w:r w:rsidR="00AC06F9" w:rsidRPr="005B3B0C">
        <w:rPr>
          <w:rFonts w:cs="Arial"/>
          <w:b/>
        </w:rPr>
        <w:t xml:space="preserve"> jest</w:t>
      </w:r>
      <w:r w:rsidR="00F0295F" w:rsidRPr="005B3B0C">
        <w:rPr>
          <w:rFonts w:cs="Arial"/>
          <w:b/>
        </w:rPr>
        <w:t xml:space="preserve"> w ramach instrumentu CEF „Łącząc Europę”.</w:t>
      </w:r>
      <w:r w:rsidR="005C25D1" w:rsidRPr="005B3B0C">
        <w:rPr>
          <w:rFonts w:cs="Arial"/>
          <w:b/>
        </w:rPr>
        <w:t xml:space="preserve">  </w:t>
      </w:r>
    </w:p>
    <w:p w:rsidR="00B6005F" w:rsidRPr="005B3B0C" w:rsidRDefault="00AD3FEC" w:rsidP="005B3B0C">
      <w:pPr>
        <w:spacing w:after="0" w:line="360" w:lineRule="auto"/>
        <w:rPr>
          <w:rFonts w:cs="Arial"/>
        </w:rPr>
      </w:pPr>
      <w:r w:rsidRPr="005B3B0C">
        <w:rPr>
          <w:rFonts w:cs="Arial"/>
        </w:rPr>
        <w:t xml:space="preserve">W maju pociągi pojechały </w:t>
      </w:r>
      <w:r w:rsidR="003903DB" w:rsidRPr="005B3B0C">
        <w:rPr>
          <w:rFonts w:cs="Arial"/>
        </w:rPr>
        <w:t>pierwszy</w:t>
      </w:r>
      <w:r w:rsidRPr="005B3B0C">
        <w:rPr>
          <w:rFonts w:cs="Arial"/>
        </w:rPr>
        <w:t xml:space="preserve">m </w:t>
      </w:r>
      <w:r w:rsidR="003903DB" w:rsidRPr="005B3B0C">
        <w:rPr>
          <w:rFonts w:cs="Arial"/>
        </w:rPr>
        <w:t xml:space="preserve">z trzech </w:t>
      </w:r>
      <w:r w:rsidRPr="005B3B0C">
        <w:rPr>
          <w:rFonts w:cs="Arial"/>
        </w:rPr>
        <w:t xml:space="preserve">nowych </w:t>
      </w:r>
      <w:r w:rsidR="003903DB" w:rsidRPr="005B3B0C">
        <w:rPr>
          <w:rFonts w:cs="Arial"/>
        </w:rPr>
        <w:t>mostów, które powstają na krakowskiej linii średnic</w:t>
      </w:r>
      <w:r w:rsidR="00B6005F" w:rsidRPr="005B3B0C">
        <w:rPr>
          <w:rFonts w:cs="Arial"/>
        </w:rPr>
        <w:t xml:space="preserve">owej między Krakowem Głównym a </w:t>
      </w:r>
      <w:r w:rsidR="003903DB" w:rsidRPr="005B3B0C">
        <w:rPr>
          <w:rFonts w:cs="Arial"/>
        </w:rPr>
        <w:t>Krak</w:t>
      </w:r>
      <w:r w:rsidR="00B6005F" w:rsidRPr="005B3B0C">
        <w:rPr>
          <w:rFonts w:cs="Arial"/>
        </w:rPr>
        <w:t xml:space="preserve">owem </w:t>
      </w:r>
      <w:r w:rsidR="003903DB" w:rsidRPr="005B3B0C">
        <w:rPr>
          <w:rFonts w:cs="Arial"/>
        </w:rPr>
        <w:t>Zabłocie</w:t>
      </w:r>
      <w:r w:rsidR="00B6005F" w:rsidRPr="005B3B0C">
        <w:rPr>
          <w:rFonts w:cs="Arial"/>
        </w:rPr>
        <w:t>m</w:t>
      </w:r>
      <w:r w:rsidR="003903DB" w:rsidRPr="005B3B0C">
        <w:rPr>
          <w:rFonts w:cs="Arial"/>
        </w:rPr>
        <w:t xml:space="preserve">. </w:t>
      </w:r>
      <w:r w:rsidR="001355D8" w:rsidRPr="005B3B0C">
        <w:rPr>
          <w:rFonts w:cs="Arial"/>
        </w:rPr>
        <w:t>W</w:t>
      </w:r>
      <w:r w:rsidR="003903DB" w:rsidRPr="005B3B0C">
        <w:rPr>
          <w:rFonts w:cs="Arial"/>
        </w:rPr>
        <w:t xml:space="preserve">ykonawca </w:t>
      </w:r>
      <w:r w:rsidR="001355D8" w:rsidRPr="005B3B0C">
        <w:rPr>
          <w:rFonts w:cs="Arial"/>
        </w:rPr>
        <w:t>rozpoczą</w:t>
      </w:r>
      <w:r w:rsidR="00B6005F" w:rsidRPr="005B3B0C">
        <w:rPr>
          <w:rFonts w:cs="Arial"/>
        </w:rPr>
        <w:t xml:space="preserve">ł proces </w:t>
      </w:r>
      <w:r w:rsidR="003903DB" w:rsidRPr="005B3B0C">
        <w:rPr>
          <w:rFonts w:cs="Arial"/>
        </w:rPr>
        <w:t>demontaż</w:t>
      </w:r>
      <w:r w:rsidR="00B6005F" w:rsidRPr="005B3B0C">
        <w:rPr>
          <w:rFonts w:cs="Arial"/>
        </w:rPr>
        <w:t>u</w:t>
      </w:r>
      <w:r w:rsidR="003903DB" w:rsidRPr="005B3B0C">
        <w:rPr>
          <w:rFonts w:cs="Arial"/>
        </w:rPr>
        <w:t xml:space="preserve"> </w:t>
      </w:r>
      <w:r w:rsidR="00B6005F" w:rsidRPr="005B3B0C">
        <w:rPr>
          <w:rFonts w:cs="Arial"/>
        </w:rPr>
        <w:t xml:space="preserve">dotychczasowej </w:t>
      </w:r>
      <w:r w:rsidR="003903DB" w:rsidRPr="005B3B0C">
        <w:rPr>
          <w:rFonts w:cs="Arial"/>
        </w:rPr>
        <w:t xml:space="preserve">przeprawy, </w:t>
      </w:r>
      <w:r w:rsidR="00B6005F" w:rsidRPr="005B3B0C">
        <w:rPr>
          <w:rFonts w:cs="Arial"/>
        </w:rPr>
        <w:t>która zapewniała przejazd składów</w:t>
      </w:r>
      <w:r w:rsidR="003903DB" w:rsidRPr="005B3B0C">
        <w:rPr>
          <w:rFonts w:cs="Arial"/>
        </w:rPr>
        <w:t xml:space="preserve">. </w:t>
      </w:r>
      <w:r w:rsidR="001355D8" w:rsidRPr="005B3B0C">
        <w:rPr>
          <w:rFonts w:cs="Arial"/>
        </w:rPr>
        <w:t>Dwanaście przęseł o wadze 1440 ton, jest skrupulatnie przygotowywan</w:t>
      </w:r>
      <w:r w:rsidR="00B6005F" w:rsidRPr="005B3B0C">
        <w:rPr>
          <w:rFonts w:cs="Arial"/>
        </w:rPr>
        <w:t>e</w:t>
      </w:r>
      <w:r w:rsidR="001355D8" w:rsidRPr="005B3B0C">
        <w:rPr>
          <w:rFonts w:cs="Arial"/>
        </w:rPr>
        <w:t xml:space="preserve"> do demontażu i transportu. W ostatni weekend dwa pierwsze</w:t>
      </w:r>
      <w:r w:rsidR="00B6005F" w:rsidRPr="005B3B0C">
        <w:rPr>
          <w:rFonts w:cs="Arial"/>
        </w:rPr>
        <w:t>, po</w:t>
      </w:r>
      <w:r w:rsidR="001355D8" w:rsidRPr="005B3B0C">
        <w:rPr>
          <w:rFonts w:cs="Arial"/>
        </w:rPr>
        <w:t xml:space="preserve"> 120 ton</w:t>
      </w:r>
      <w:r w:rsidR="00B6005F" w:rsidRPr="005B3B0C">
        <w:rPr>
          <w:rFonts w:cs="Arial"/>
        </w:rPr>
        <w:t xml:space="preserve"> wagi</w:t>
      </w:r>
      <w:r w:rsidR="001355D8" w:rsidRPr="005B3B0C">
        <w:rPr>
          <w:rFonts w:cs="Arial"/>
        </w:rPr>
        <w:t>, dźwig ściągn</w:t>
      </w:r>
      <w:r w:rsidR="00B6005F" w:rsidRPr="005B3B0C">
        <w:rPr>
          <w:rFonts w:cs="Arial"/>
        </w:rPr>
        <w:t>ął na brzeg i zostały</w:t>
      </w:r>
      <w:r w:rsidR="001355D8" w:rsidRPr="005B3B0C">
        <w:rPr>
          <w:rFonts w:cs="Arial"/>
        </w:rPr>
        <w:t xml:space="preserve"> wywiezione. </w:t>
      </w:r>
    </w:p>
    <w:p w:rsidR="00D872C8" w:rsidRDefault="00B6005F" w:rsidP="005B3B0C">
      <w:pPr>
        <w:spacing w:after="0" w:line="360" w:lineRule="auto"/>
        <w:rPr>
          <w:rFonts w:cs="Arial"/>
        </w:rPr>
      </w:pPr>
      <w:r w:rsidRPr="005B3B0C">
        <w:rPr>
          <w:rFonts w:cs="Arial"/>
        </w:rPr>
        <w:t>W</w:t>
      </w:r>
      <w:r w:rsidR="001355D8" w:rsidRPr="005B3B0C">
        <w:rPr>
          <w:rFonts w:cs="Arial"/>
        </w:rPr>
        <w:t xml:space="preserve"> najbliższych tygodniach</w:t>
      </w:r>
      <w:r w:rsidRPr="005B3B0C">
        <w:rPr>
          <w:rFonts w:cs="Arial"/>
        </w:rPr>
        <w:t xml:space="preserve"> podobny proces przejdą kolejne elementy</w:t>
      </w:r>
      <w:r w:rsidR="001355D8" w:rsidRPr="005B3B0C">
        <w:rPr>
          <w:rFonts w:cs="Arial"/>
        </w:rPr>
        <w:t xml:space="preserve">. </w:t>
      </w:r>
      <w:r w:rsidR="00DF5748" w:rsidRPr="005B3B0C">
        <w:rPr>
          <w:rFonts w:cs="Arial"/>
        </w:rPr>
        <w:t>W precyzyjnie zaplanowanej operacji uży</w:t>
      </w:r>
      <w:r w:rsidR="00D872C8" w:rsidRPr="005B3B0C">
        <w:rPr>
          <w:rFonts w:cs="Arial"/>
        </w:rPr>
        <w:t>wane są p</w:t>
      </w:r>
      <w:r w:rsidR="00DF5748" w:rsidRPr="005B3B0C">
        <w:rPr>
          <w:rFonts w:cs="Arial"/>
        </w:rPr>
        <w:t>ociągi, ciężarówki, dźwigi i barki. Rozbiórka zakończy się we wrześniu, a wykonawca przystąpi do budowy nowej przeprawy</w:t>
      </w:r>
      <w:r w:rsidR="00870E49" w:rsidRPr="005B3B0C">
        <w:rPr>
          <w:rFonts w:cs="Arial"/>
        </w:rPr>
        <w:t xml:space="preserve">. </w:t>
      </w:r>
    </w:p>
    <w:p w:rsidR="00572D23" w:rsidRPr="005B3B0C" w:rsidRDefault="00572D23" w:rsidP="005B3B0C">
      <w:pPr>
        <w:spacing w:after="0" w:line="360" w:lineRule="auto"/>
        <w:rPr>
          <w:rFonts w:cs="Arial"/>
        </w:rPr>
      </w:pPr>
    </w:p>
    <w:p w:rsidR="00D872C8" w:rsidRPr="005B3B0C" w:rsidRDefault="00D872C8" w:rsidP="005B3B0C">
      <w:pPr>
        <w:pStyle w:val="Nagwek2"/>
      </w:pPr>
      <w:bookmarkStart w:id="0" w:name="_GoBack"/>
      <w:r w:rsidRPr="005B3B0C">
        <w:t>Konstrukcje krakowskiego mostu na Podkarpaciu, Lubelszczyźnie i Śląsku</w:t>
      </w:r>
    </w:p>
    <w:bookmarkEnd w:id="0"/>
    <w:p w:rsidR="005A41B0" w:rsidRPr="005B3B0C" w:rsidRDefault="00D872C8" w:rsidP="005B3B0C">
      <w:pPr>
        <w:spacing w:after="0" w:line="360" w:lineRule="auto"/>
        <w:rPr>
          <w:rFonts w:cs="Arial"/>
        </w:rPr>
      </w:pPr>
      <w:r w:rsidRPr="005B3B0C">
        <w:rPr>
          <w:rFonts w:cs="Arial"/>
        </w:rPr>
        <w:t>Kolejarze dokładnie zbadali most</w:t>
      </w:r>
      <w:r w:rsidR="00A2401C" w:rsidRPr="005B3B0C">
        <w:rPr>
          <w:rFonts w:cs="Arial"/>
        </w:rPr>
        <w:t xml:space="preserve">. </w:t>
      </w:r>
      <w:r w:rsidR="00082DBA" w:rsidRPr="005B3B0C">
        <w:rPr>
          <w:rFonts w:cs="Arial"/>
        </w:rPr>
        <w:t>Dwanaście</w:t>
      </w:r>
      <w:r w:rsidR="00A2401C" w:rsidRPr="005B3B0C">
        <w:rPr>
          <w:rFonts w:cs="Arial"/>
        </w:rPr>
        <w:t xml:space="preserve"> stalowych elementów </w:t>
      </w:r>
      <w:r w:rsidRPr="005B3B0C">
        <w:rPr>
          <w:rFonts w:cs="Arial"/>
        </w:rPr>
        <w:t xml:space="preserve">po renowacji </w:t>
      </w:r>
      <w:r w:rsidR="00082DBA" w:rsidRPr="005B3B0C">
        <w:rPr>
          <w:rFonts w:cs="Arial"/>
        </w:rPr>
        <w:t xml:space="preserve">będzie służyć jako części wiaduktów i mostów. Pięć pojedzie do Zagórza na Podkarpaciu, gdzie zastąpi wysłużony most kolejowy nad Sanem. Trzy </w:t>
      </w:r>
      <w:r w:rsidRPr="005B3B0C">
        <w:rPr>
          <w:rFonts w:cs="Arial"/>
        </w:rPr>
        <w:t xml:space="preserve">trafią </w:t>
      </w:r>
      <w:r w:rsidR="00082DBA" w:rsidRPr="005B3B0C">
        <w:rPr>
          <w:rFonts w:cs="Arial"/>
        </w:rPr>
        <w:t>do Częstochowy na lini</w:t>
      </w:r>
      <w:r w:rsidRPr="005B3B0C">
        <w:rPr>
          <w:rFonts w:cs="Arial"/>
        </w:rPr>
        <w:t>ę</w:t>
      </w:r>
      <w:r w:rsidR="00082DBA" w:rsidRPr="005B3B0C">
        <w:rPr>
          <w:rFonts w:cs="Arial"/>
        </w:rPr>
        <w:t xml:space="preserve"> Kielce – </w:t>
      </w:r>
      <w:proofErr w:type="spellStart"/>
      <w:r w:rsidR="00082DBA" w:rsidRPr="005B3B0C">
        <w:rPr>
          <w:rFonts w:cs="Arial"/>
        </w:rPr>
        <w:t>Fosowskie</w:t>
      </w:r>
      <w:proofErr w:type="spellEnd"/>
      <w:r w:rsidR="00082DBA" w:rsidRPr="005B3B0C">
        <w:rPr>
          <w:rFonts w:cs="Arial"/>
        </w:rPr>
        <w:t xml:space="preserve">. Pozostałe przęsła zostaną wykorzystane do rewitalizacji wiaduktów kolejowych w Krasnymstawie i Rykach na Lubelszczyźnie, oraz Wojkowicach i Rudnikach na Śląsku. </w:t>
      </w:r>
    </w:p>
    <w:p w:rsidR="00E17494" w:rsidRPr="005B3B0C" w:rsidRDefault="00C70D42" w:rsidP="005B3B0C">
      <w:pPr>
        <w:spacing w:after="0" w:line="360" w:lineRule="auto"/>
        <w:rPr>
          <w:rFonts w:eastAsia="Calibri" w:cs="Arial"/>
        </w:rPr>
      </w:pPr>
      <w:r w:rsidRPr="005B3B0C">
        <w:rPr>
          <w:rFonts w:eastAsia="Calibri" w:cs="Arial"/>
        </w:rPr>
        <w:t xml:space="preserve">Budowa trzech nowych mostów kolejowych w Krakowie to element jednej z największych inwestycji PLK na południu kraju. W centrum miasta, pomiędzy stacjami Kraków Główny i Kraków </w:t>
      </w:r>
      <w:proofErr w:type="spellStart"/>
      <w:r w:rsidRPr="005B3B0C">
        <w:rPr>
          <w:rFonts w:eastAsia="Calibri" w:cs="Arial"/>
        </w:rPr>
        <w:t>Płaszów</w:t>
      </w:r>
      <w:proofErr w:type="spellEnd"/>
      <w:r w:rsidRPr="005B3B0C">
        <w:rPr>
          <w:rFonts w:eastAsia="Calibri" w:cs="Arial"/>
        </w:rPr>
        <w:t xml:space="preserve">, powstają dodatkowe tory kolejowe. </w:t>
      </w:r>
      <w:r w:rsidR="00D872C8" w:rsidRPr="005B3B0C">
        <w:rPr>
          <w:rFonts w:eastAsia="Calibri" w:cs="Arial"/>
        </w:rPr>
        <w:t xml:space="preserve">Nowe przystanki – Kraków Grzegórzki i Kraków Złocień ułatwią dostęp do kolei. Sprawniejsze będzie kursowanie składów </w:t>
      </w:r>
      <w:r w:rsidRPr="005B3B0C">
        <w:rPr>
          <w:rFonts w:eastAsia="Calibri" w:cs="Arial"/>
        </w:rPr>
        <w:t>dalekobieżn</w:t>
      </w:r>
      <w:r w:rsidR="00D872C8" w:rsidRPr="005B3B0C">
        <w:rPr>
          <w:rFonts w:eastAsia="Calibri" w:cs="Arial"/>
        </w:rPr>
        <w:t>ych</w:t>
      </w:r>
      <w:r w:rsidRPr="005B3B0C">
        <w:rPr>
          <w:rFonts w:eastAsia="Calibri" w:cs="Arial"/>
        </w:rPr>
        <w:t xml:space="preserve"> przez Kraków</w:t>
      </w:r>
      <w:r w:rsidR="00D872C8" w:rsidRPr="005B3B0C">
        <w:rPr>
          <w:rFonts w:eastAsia="Calibri" w:cs="Arial"/>
        </w:rPr>
        <w:t xml:space="preserve">. Uruchomione zostaną </w:t>
      </w:r>
      <w:r w:rsidRPr="005B3B0C">
        <w:rPr>
          <w:rFonts w:eastAsia="Calibri" w:cs="Arial"/>
        </w:rPr>
        <w:t>dodatkowe</w:t>
      </w:r>
      <w:r w:rsidR="00D872C8" w:rsidRPr="005B3B0C">
        <w:rPr>
          <w:rFonts w:eastAsia="Calibri" w:cs="Arial"/>
        </w:rPr>
        <w:t xml:space="preserve"> połączenia aglomeracyjne. M</w:t>
      </w:r>
      <w:r w:rsidRPr="005B3B0C">
        <w:rPr>
          <w:rFonts w:eastAsia="Calibri" w:cs="Arial"/>
        </w:rPr>
        <w:t>odernizowana linia średnicowa prowadzona jest na nowych estakadach</w:t>
      </w:r>
      <w:r w:rsidR="00D872C8" w:rsidRPr="005B3B0C">
        <w:rPr>
          <w:rFonts w:eastAsia="Calibri" w:cs="Arial"/>
        </w:rPr>
        <w:t xml:space="preserve"> i</w:t>
      </w:r>
      <w:r w:rsidRPr="005B3B0C">
        <w:rPr>
          <w:rFonts w:eastAsia="Calibri" w:cs="Arial"/>
        </w:rPr>
        <w:t xml:space="preserve"> wiaduktach</w:t>
      </w:r>
      <w:r w:rsidR="004F5E34" w:rsidRPr="005B3B0C">
        <w:rPr>
          <w:rFonts w:eastAsia="Calibri" w:cs="Arial"/>
        </w:rPr>
        <w:t xml:space="preserve">. </w:t>
      </w:r>
      <w:r w:rsidRPr="005B3B0C">
        <w:rPr>
          <w:rFonts w:eastAsia="Calibri" w:cs="Arial"/>
        </w:rPr>
        <w:t xml:space="preserve">Nad Wisłą cztery tory </w:t>
      </w:r>
      <w:r w:rsidR="00D872C8" w:rsidRPr="005B3B0C">
        <w:rPr>
          <w:rFonts w:eastAsia="Calibri" w:cs="Arial"/>
        </w:rPr>
        <w:t xml:space="preserve">będą </w:t>
      </w:r>
      <w:r w:rsidRPr="005B3B0C">
        <w:rPr>
          <w:rFonts w:eastAsia="Calibri" w:cs="Arial"/>
        </w:rPr>
        <w:t xml:space="preserve">na trzech nowych mostach. </w:t>
      </w:r>
      <w:r w:rsidR="00D872C8" w:rsidRPr="005B3B0C">
        <w:rPr>
          <w:rFonts w:eastAsia="Calibri" w:cs="Arial"/>
        </w:rPr>
        <w:t>D</w:t>
      </w:r>
      <w:r w:rsidRPr="005B3B0C">
        <w:rPr>
          <w:rFonts w:eastAsia="Calibri" w:cs="Arial"/>
        </w:rPr>
        <w:t xml:space="preserve">odatkowo wybudowana zostanie kładka pieszo-rowerowa, która </w:t>
      </w:r>
      <w:r w:rsidR="00D872C8" w:rsidRPr="005B3B0C">
        <w:rPr>
          <w:rFonts w:eastAsia="Calibri" w:cs="Arial"/>
        </w:rPr>
        <w:t xml:space="preserve">m.in. </w:t>
      </w:r>
      <w:r w:rsidRPr="005B3B0C">
        <w:rPr>
          <w:rFonts w:eastAsia="Calibri" w:cs="Arial"/>
        </w:rPr>
        <w:t>ułatwi dostę</w:t>
      </w:r>
      <w:r w:rsidR="005B3B0C">
        <w:rPr>
          <w:rFonts w:eastAsia="Calibri" w:cs="Arial"/>
        </w:rPr>
        <w:t>p do przystanku Kraków Zabłocie</w:t>
      </w:r>
      <w:r w:rsidRPr="005B3B0C">
        <w:rPr>
          <w:rFonts w:eastAsia="Calibri" w:cs="Arial"/>
        </w:rPr>
        <w:t>.</w:t>
      </w:r>
    </w:p>
    <w:p w:rsidR="00291328" w:rsidRPr="005B3B0C" w:rsidRDefault="002D2087" w:rsidP="005B3B0C">
      <w:pPr>
        <w:spacing w:after="0" w:line="360" w:lineRule="auto"/>
        <w:rPr>
          <w:rFonts w:eastAsia="Calibri" w:cs="Arial"/>
        </w:rPr>
      </w:pPr>
      <w:r w:rsidRPr="005B3B0C">
        <w:rPr>
          <w:rFonts w:eastAsia="Calibri" w:cs="Arial"/>
        </w:rPr>
        <w:lastRenderedPageBreak/>
        <w:t xml:space="preserve">Projekt </w:t>
      </w:r>
      <w:r w:rsidR="00CA1D66" w:rsidRPr="005B3B0C">
        <w:rPr>
          <w:rFonts w:eastAsia="Calibri" w:cs="Arial"/>
        </w:rPr>
        <w:t xml:space="preserve">„Prace na linii kolejowej E30 na odcinku Kraków Główny Towarowy – Rudzice wraz z dobudową torów linii aglomeracyjnej” </w:t>
      </w:r>
      <w:r w:rsidR="005A41B0" w:rsidRPr="005B3B0C">
        <w:rPr>
          <w:rFonts w:eastAsia="Calibri" w:cs="Arial"/>
        </w:rPr>
        <w:t xml:space="preserve">o wartości </w:t>
      </w:r>
      <w:r w:rsidR="00CA1D66" w:rsidRPr="005B3B0C">
        <w:rPr>
          <w:rFonts w:eastAsia="Calibri" w:cs="Arial"/>
        </w:rPr>
        <w:t xml:space="preserve">przeszło 1 </w:t>
      </w:r>
      <w:r w:rsidR="00EA6D73" w:rsidRPr="005B3B0C">
        <w:rPr>
          <w:rFonts w:eastAsia="Calibri" w:cs="Arial"/>
        </w:rPr>
        <w:t xml:space="preserve">mld </w:t>
      </w:r>
      <w:r w:rsidR="00B57F6C" w:rsidRPr="005B3B0C">
        <w:rPr>
          <w:rFonts w:eastAsia="Calibri" w:cs="Arial"/>
        </w:rPr>
        <w:t xml:space="preserve">zł </w:t>
      </w:r>
      <w:r w:rsidR="000A1F28" w:rsidRPr="005B3B0C">
        <w:rPr>
          <w:rFonts w:eastAsia="Calibri" w:cs="Arial"/>
        </w:rPr>
        <w:t>jest dofinansowany</w:t>
      </w:r>
      <w:r w:rsidRPr="005B3B0C">
        <w:rPr>
          <w:rFonts w:eastAsia="Calibri" w:cs="Arial"/>
        </w:rPr>
        <w:t xml:space="preserve"> ze środków Unii Europejskiej, w ramach instrumentu CEF „Łącząc Europę”.</w:t>
      </w:r>
      <w:r w:rsidR="00CA1D66" w:rsidRPr="005B3B0C">
        <w:rPr>
          <w:rFonts w:eastAsia="Calibri" w:cs="Arial"/>
        </w:rPr>
        <w:t xml:space="preserve"> Więcej informacji: www.krakow-rudzice.pl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7591BD08" wp14:editId="730DD091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5B3B0C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5B3B0C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28656F">
        <w:br/>
        <w:t>T: +48 605 352</w:t>
      </w:r>
      <w:r w:rsidR="005B3B0C">
        <w:t> </w:t>
      </w:r>
      <w:r w:rsidR="0028656F">
        <w:t>883</w:t>
      </w:r>
    </w:p>
    <w:p w:rsidR="005B3B0C" w:rsidRDefault="005B3B0C" w:rsidP="005B3B0C">
      <w:pPr>
        <w:spacing w:after="0" w:line="240" w:lineRule="auto"/>
      </w:pPr>
    </w:p>
    <w:p w:rsidR="00CD29DF" w:rsidRDefault="00C22107" w:rsidP="005B3B0C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B3B0C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10" w:rsidRDefault="00361F10" w:rsidP="009D1AEB">
      <w:pPr>
        <w:spacing w:after="0" w:line="240" w:lineRule="auto"/>
      </w:pPr>
      <w:r>
        <w:separator/>
      </w:r>
    </w:p>
  </w:endnote>
  <w:endnote w:type="continuationSeparator" w:id="0">
    <w:p w:rsidR="00361F10" w:rsidRDefault="00361F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10" w:rsidRDefault="00361F10" w:rsidP="009D1AEB">
      <w:pPr>
        <w:spacing w:after="0" w:line="240" w:lineRule="auto"/>
      </w:pPr>
      <w:r>
        <w:separator/>
      </w:r>
    </w:p>
  </w:footnote>
  <w:footnote w:type="continuationSeparator" w:id="0">
    <w:p w:rsidR="00361F10" w:rsidRDefault="00361F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053F2" wp14:editId="1931690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53F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B3B0C">
      <w:rPr>
        <w:noProof/>
        <w:lang w:eastAsia="pl-PL"/>
      </w:rPr>
      <w:pict w14:anchorId="1796B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91A"/>
    <w:rsid w:val="000700B9"/>
    <w:rsid w:val="00082DBA"/>
    <w:rsid w:val="000A1F28"/>
    <w:rsid w:val="000C0CAD"/>
    <w:rsid w:val="000D4686"/>
    <w:rsid w:val="00106E63"/>
    <w:rsid w:val="00112851"/>
    <w:rsid w:val="001355D8"/>
    <w:rsid w:val="001527BD"/>
    <w:rsid w:val="001E24FE"/>
    <w:rsid w:val="001E7AFA"/>
    <w:rsid w:val="00202F93"/>
    <w:rsid w:val="00220D96"/>
    <w:rsid w:val="00227926"/>
    <w:rsid w:val="00236985"/>
    <w:rsid w:val="00277762"/>
    <w:rsid w:val="0028656F"/>
    <w:rsid w:val="00290B2C"/>
    <w:rsid w:val="00291328"/>
    <w:rsid w:val="002B4A19"/>
    <w:rsid w:val="002C6C12"/>
    <w:rsid w:val="002D2087"/>
    <w:rsid w:val="002F30D2"/>
    <w:rsid w:val="002F6767"/>
    <w:rsid w:val="00337B2C"/>
    <w:rsid w:val="00361F10"/>
    <w:rsid w:val="00372B86"/>
    <w:rsid w:val="00386F43"/>
    <w:rsid w:val="003903DB"/>
    <w:rsid w:val="003937B9"/>
    <w:rsid w:val="003958A3"/>
    <w:rsid w:val="0039657F"/>
    <w:rsid w:val="003C5560"/>
    <w:rsid w:val="003D1C26"/>
    <w:rsid w:val="0040512A"/>
    <w:rsid w:val="00411E0E"/>
    <w:rsid w:val="00425E9C"/>
    <w:rsid w:val="00430EA2"/>
    <w:rsid w:val="00441E2B"/>
    <w:rsid w:val="004A71D0"/>
    <w:rsid w:val="004E1EEE"/>
    <w:rsid w:val="004F2E1C"/>
    <w:rsid w:val="004F5E34"/>
    <w:rsid w:val="004F78ED"/>
    <w:rsid w:val="00506573"/>
    <w:rsid w:val="00552B2F"/>
    <w:rsid w:val="00572D23"/>
    <w:rsid w:val="005953AB"/>
    <w:rsid w:val="005A41B0"/>
    <w:rsid w:val="005B3B0C"/>
    <w:rsid w:val="005C25D1"/>
    <w:rsid w:val="005C3A8F"/>
    <w:rsid w:val="005E2666"/>
    <w:rsid w:val="005F4EFA"/>
    <w:rsid w:val="005F5BAF"/>
    <w:rsid w:val="00615912"/>
    <w:rsid w:val="0063625B"/>
    <w:rsid w:val="00653C75"/>
    <w:rsid w:val="00660CB2"/>
    <w:rsid w:val="006833C0"/>
    <w:rsid w:val="006849F2"/>
    <w:rsid w:val="006C6C1C"/>
    <w:rsid w:val="006E39DA"/>
    <w:rsid w:val="0075545F"/>
    <w:rsid w:val="00755C67"/>
    <w:rsid w:val="00781ABB"/>
    <w:rsid w:val="00795C33"/>
    <w:rsid w:val="007C3C5F"/>
    <w:rsid w:val="007D2069"/>
    <w:rsid w:val="007D30FA"/>
    <w:rsid w:val="007D5F46"/>
    <w:rsid w:val="007E4527"/>
    <w:rsid w:val="007F3648"/>
    <w:rsid w:val="007F5117"/>
    <w:rsid w:val="0084069F"/>
    <w:rsid w:val="00850DAE"/>
    <w:rsid w:val="00852937"/>
    <w:rsid w:val="00860074"/>
    <w:rsid w:val="00870E49"/>
    <w:rsid w:val="00887ED8"/>
    <w:rsid w:val="008929C7"/>
    <w:rsid w:val="008A1004"/>
    <w:rsid w:val="0091306C"/>
    <w:rsid w:val="00927E87"/>
    <w:rsid w:val="00945B2A"/>
    <w:rsid w:val="00960A56"/>
    <w:rsid w:val="009630B4"/>
    <w:rsid w:val="00975C18"/>
    <w:rsid w:val="00984ACB"/>
    <w:rsid w:val="0099125A"/>
    <w:rsid w:val="009D1AEB"/>
    <w:rsid w:val="009F5633"/>
    <w:rsid w:val="00A15AED"/>
    <w:rsid w:val="00A2401C"/>
    <w:rsid w:val="00A37ACD"/>
    <w:rsid w:val="00A71466"/>
    <w:rsid w:val="00A77B6E"/>
    <w:rsid w:val="00AC06F9"/>
    <w:rsid w:val="00AC094C"/>
    <w:rsid w:val="00AD3FEC"/>
    <w:rsid w:val="00AE6309"/>
    <w:rsid w:val="00AF4C67"/>
    <w:rsid w:val="00B02AC6"/>
    <w:rsid w:val="00B34987"/>
    <w:rsid w:val="00B40AFF"/>
    <w:rsid w:val="00B5252E"/>
    <w:rsid w:val="00B56245"/>
    <w:rsid w:val="00B57F6C"/>
    <w:rsid w:val="00B6005F"/>
    <w:rsid w:val="00B674F6"/>
    <w:rsid w:val="00C030BD"/>
    <w:rsid w:val="00C22107"/>
    <w:rsid w:val="00C61F4A"/>
    <w:rsid w:val="00C674F7"/>
    <w:rsid w:val="00C70D42"/>
    <w:rsid w:val="00C75654"/>
    <w:rsid w:val="00CA135D"/>
    <w:rsid w:val="00CA1D66"/>
    <w:rsid w:val="00CB1B93"/>
    <w:rsid w:val="00CD29DF"/>
    <w:rsid w:val="00CD7552"/>
    <w:rsid w:val="00D149FC"/>
    <w:rsid w:val="00D4101B"/>
    <w:rsid w:val="00D52DB3"/>
    <w:rsid w:val="00D6302A"/>
    <w:rsid w:val="00D644EF"/>
    <w:rsid w:val="00D872C8"/>
    <w:rsid w:val="00DC2970"/>
    <w:rsid w:val="00DD781D"/>
    <w:rsid w:val="00DF1D1A"/>
    <w:rsid w:val="00DF5748"/>
    <w:rsid w:val="00E17494"/>
    <w:rsid w:val="00E570AD"/>
    <w:rsid w:val="00E7421B"/>
    <w:rsid w:val="00E8351F"/>
    <w:rsid w:val="00E92735"/>
    <w:rsid w:val="00EA27F7"/>
    <w:rsid w:val="00EA6D73"/>
    <w:rsid w:val="00F0295F"/>
    <w:rsid w:val="00F7540B"/>
    <w:rsid w:val="00FE0F66"/>
    <w:rsid w:val="00FE361A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6135-722C-4ECC-8C08-13F01C77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Most średnicowy znika z Krakowa, ale nie z kolei</vt:lpstr>
    </vt:vector>
  </TitlesOfParts>
  <Company>PKP PLK S.A.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kolejowy spod Wawelu jedzie w Polskę</dc:title>
  <dc:subject/>
  <dc:creator>Piotr.Hamarnik@plk-sa.pl</dc:creator>
  <cp:keywords/>
  <dc:description/>
  <cp:lastModifiedBy>Dudzińska Maria</cp:lastModifiedBy>
  <cp:revision>3</cp:revision>
  <dcterms:created xsi:type="dcterms:W3CDTF">2020-07-29T10:49:00Z</dcterms:created>
  <dcterms:modified xsi:type="dcterms:W3CDTF">2020-07-29T10:50:00Z</dcterms:modified>
</cp:coreProperties>
</file>