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9939C9">
        <w:rPr>
          <w:rFonts w:ascii="Arial" w:hAnsi="Arial" w:cs="Arial"/>
          <w:sz w:val="16"/>
          <w:szCs w:val="16"/>
          <w:lang w:val="en-US"/>
        </w:rPr>
        <w:t>fax</w:t>
      </w:r>
      <w:proofErr w:type="gramEnd"/>
      <w:r w:rsidRPr="009939C9">
        <w:rPr>
          <w:rFonts w:ascii="Arial" w:hAnsi="Arial" w:cs="Arial"/>
          <w:sz w:val="16"/>
          <w:szCs w:val="16"/>
          <w:lang w:val="en-US"/>
        </w:rPr>
        <w:t xml:space="preserve">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www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plk-sa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</w:t>
      </w:r>
      <w:proofErr w:type="gramEnd"/>
    </w:p>
    <w:p w:rsidR="009939C9" w:rsidRDefault="009939C9" w:rsidP="00320319">
      <w:pPr>
        <w:rPr>
          <w:rFonts w:ascii="Arial" w:hAnsi="Arial" w:cs="Arial"/>
          <w:b/>
          <w:sz w:val="16"/>
          <w:szCs w:val="16"/>
        </w:rPr>
      </w:pPr>
    </w:p>
    <w:p w:rsidR="00197D57" w:rsidRPr="00197D57" w:rsidRDefault="00774113" w:rsidP="00320319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="00964B84" w:rsidRPr="0096017C">
        <w:rPr>
          <w:rFonts w:ascii="Arial" w:hAnsi="Arial" w:cs="Arial"/>
          <w:sz w:val="20"/>
          <w:szCs w:val="20"/>
        </w:rPr>
        <w:t xml:space="preserve"> </w:t>
      </w:r>
      <w:r w:rsidR="00197D57" w:rsidRPr="00197D57">
        <w:rPr>
          <w:rFonts w:ascii="Arial" w:eastAsia="Calibri" w:hAnsi="Arial" w:cs="Arial"/>
          <w:sz w:val="22"/>
          <w:szCs w:val="22"/>
          <w:lang w:eastAsia="en-US"/>
        </w:rPr>
        <w:t xml:space="preserve">Warszawa, </w:t>
      </w:r>
      <w:r w:rsidR="00215551">
        <w:rPr>
          <w:rFonts w:ascii="Arial" w:eastAsia="Calibri" w:hAnsi="Arial" w:cs="Arial"/>
          <w:sz w:val="22"/>
          <w:szCs w:val="22"/>
          <w:lang w:eastAsia="en-US"/>
        </w:rPr>
        <w:t xml:space="preserve">6 kwietnia </w:t>
      </w:r>
      <w:r w:rsidR="00197D57" w:rsidRPr="00197D57">
        <w:rPr>
          <w:rFonts w:ascii="Arial" w:eastAsia="Calibri" w:hAnsi="Arial" w:cs="Arial"/>
          <w:sz w:val="22"/>
          <w:szCs w:val="22"/>
          <w:lang w:eastAsia="en-US"/>
        </w:rPr>
        <w:t>2018 r.</w:t>
      </w:r>
    </w:p>
    <w:p w:rsidR="00197D57" w:rsidRPr="00197D57" w:rsidRDefault="00197D57" w:rsidP="00320319">
      <w:pPr>
        <w:tabs>
          <w:tab w:val="left" w:pos="5690"/>
        </w:tabs>
        <w:autoSpaceDN/>
        <w:spacing w:line="276" w:lineRule="auto"/>
        <w:textAlignment w:val="auto"/>
        <w:rPr>
          <w:rFonts w:ascii="Arial" w:eastAsia="Calibri" w:hAnsi="Arial" w:cs="Arial"/>
          <w:b/>
          <w:sz w:val="21"/>
          <w:szCs w:val="21"/>
          <w:lang w:eastAsia="en-US"/>
        </w:rPr>
      </w:pPr>
    </w:p>
    <w:p w:rsidR="00197D57" w:rsidRDefault="00197D57" w:rsidP="00320319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97D57">
        <w:rPr>
          <w:rFonts w:ascii="Arial" w:eastAsia="Calibri" w:hAnsi="Arial" w:cs="Arial"/>
          <w:b/>
          <w:sz w:val="22"/>
          <w:szCs w:val="22"/>
          <w:lang w:eastAsia="en-US"/>
        </w:rPr>
        <w:t xml:space="preserve">Informacja prasowa </w:t>
      </w:r>
    </w:p>
    <w:p w:rsidR="00E26F99" w:rsidRPr="00065987" w:rsidRDefault="00E26F99" w:rsidP="00E26F9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65987">
        <w:rPr>
          <w:rFonts w:ascii="Arial" w:hAnsi="Arial" w:cs="Arial"/>
          <w:b/>
          <w:sz w:val="22"/>
          <w:szCs w:val="22"/>
        </w:rPr>
        <w:t>Bezpieczniej na przejazdach w Warszawie i województwie</w:t>
      </w:r>
    </w:p>
    <w:p w:rsidR="00E26F99" w:rsidRDefault="00E26F99" w:rsidP="00E26F99">
      <w:pPr>
        <w:spacing w:line="360" w:lineRule="auto"/>
        <w:jc w:val="both"/>
        <w:rPr>
          <w:rFonts w:ascii="Arial" w:hAnsi="Arial" w:cs="Arial"/>
          <w:b/>
        </w:rPr>
      </w:pPr>
    </w:p>
    <w:p w:rsidR="00E26F99" w:rsidRPr="00065987" w:rsidRDefault="00E26F99" w:rsidP="00E26F9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65987">
        <w:rPr>
          <w:rFonts w:ascii="Arial" w:hAnsi="Arial" w:cs="Arial"/>
          <w:b/>
          <w:sz w:val="22"/>
          <w:szCs w:val="22"/>
        </w:rPr>
        <w:t xml:space="preserve">Na Mazowszu 21 przejazdów kolejowo-drogowych, w tym 3 w Warszawie, zmodernizują PKP Polskie Linie Kolejowe S.A. Będzie bezpieczniej dzięki nowym urządzeniom, oświetleniu i wymienionej nawierzchnia. Inwestycja jest realizowana </w:t>
      </w:r>
      <w:r>
        <w:rPr>
          <w:rFonts w:ascii="Arial" w:hAnsi="Arial" w:cs="Arial"/>
          <w:b/>
          <w:sz w:val="22"/>
          <w:szCs w:val="22"/>
        </w:rPr>
        <w:br/>
      </w:r>
      <w:r w:rsidRPr="00065987">
        <w:rPr>
          <w:rFonts w:ascii="Arial" w:hAnsi="Arial" w:cs="Arial"/>
          <w:b/>
          <w:sz w:val="22"/>
          <w:szCs w:val="22"/>
        </w:rPr>
        <w:t xml:space="preserve">w ramach wartego 400 mln zł ogólnopolskiego programu przejazdowego. </w:t>
      </w:r>
    </w:p>
    <w:p w:rsidR="00E26F99" w:rsidRPr="00065987" w:rsidRDefault="00E26F99" w:rsidP="00E26F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5987">
        <w:rPr>
          <w:rFonts w:ascii="Arial" w:hAnsi="Arial" w:cs="Arial"/>
          <w:sz w:val="22"/>
          <w:szCs w:val="22"/>
        </w:rPr>
        <w:t xml:space="preserve">W Warszawie, w ramach ogólnopolskiego programu przejazdowego, przebudowane zostaną </w:t>
      </w:r>
      <w:r w:rsidRPr="00065987">
        <w:rPr>
          <w:rFonts w:ascii="Arial" w:hAnsi="Arial" w:cs="Arial"/>
          <w:sz w:val="22"/>
          <w:szCs w:val="22"/>
        </w:rPr>
        <w:br/>
        <w:t xml:space="preserve">3 przejazdy kolejowo-drogowe. Wartość tylko tej inwestycji to prawie 3 mln zł. Jeden </w:t>
      </w:r>
      <w:r w:rsidRPr="00065987">
        <w:rPr>
          <w:rFonts w:ascii="Arial" w:hAnsi="Arial" w:cs="Arial"/>
          <w:sz w:val="22"/>
          <w:szCs w:val="22"/>
        </w:rPr>
        <w:br/>
        <w:t xml:space="preserve">w miejscowości Michałów Reginów na linii pomiędzy Legionowem a Tłuszczem i dwa na Włochach: na ul. Poronińskiej i Królowej Bony. </w:t>
      </w:r>
    </w:p>
    <w:p w:rsidR="00E26F99" w:rsidRPr="00065987" w:rsidRDefault="00E26F99" w:rsidP="00E26F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5987">
        <w:rPr>
          <w:rFonts w:ascii="Arial" w:hAnsi="Arial" w:cs="Arial"/>
          <w:b/>
          <w:sz w:val="22"/>
          <w:szCs w:val="22"/>
        </w:rPr>
        <w:t>W Michałowie Reginowie</w:t>
      </w:r>
      <w:r w:rsidRPr="00065987">
        <w:rPr>
          <w:rFonts w:ascii="Arial" w:hAnsi="Arial" w:cs="Arial"/>
          <w:sz w:val="22"/>
          <w:szCs w:val="22"/>
        </w:rPr>
        <w:t xml:space="preserve"> zasadnicze prace na przejeździe kolejowo-drogowym będą przeprowadzone między 21 a 25 maja. Zainstalowane zostaną nowe urządzenia zabezpieczające przejazd i monitoring. Wymienione zostaną tory i nawierzchnia drogi. Między 21 a 25 maja, ze względu na szeroki zakres prac pociągi SKM na linii od Legionowa do Wieliszewa zastąpi komunikacja autobusowa. Prace zostały ujęte w rozkładzie jazdy </w:t>
      </w:r>
      <w:r>
        <w:rPr>
          <w:rFonts w:ascii="Arial" w:hAnsi="Arial" w:cs="Arial"/>
          <w:sz w:val="22"/>
          <w:szCs w:val="22"/>
        </w:rPr>
        <w:br/>
      </w:r>
      <w:r w:rsidRPr="00065987">
        <w:rPr>
          <w:rFonts w:ascii="Arial" w:hAnsi="Arial" w:cs="Arial"/>
          <w:sz w:val="22"/>
          <w:szCs w:val="22"/>
        </w:rPr>
        <w:t>i informacje o zmianach są dostępne na stacjach i przystankach.</w:t>
      </w:r>
    </w:p>
    <w:p w:rsidR="00E26F99" w:rsidRPr="00065987" w:rsidRDefault="00E26F99" w:rsidP="00E26F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5987">
        <w:rPr>
          <w:rFonts w:ascii="Arial" w:hAnsi="Arial" w:cs="Arial"/>
          <w:b/>
          <w:sz w:val="22"/>
          <w:szCs w:val="22"/>
        </w:rPr>
        <w:t>Na ulicy Poronińskiej</w:t>
      </w:r>
      <w:r w:rsidRPr="00065987">
        <w:rPr>
          <w:rFonts w:ascii="Arial" w:hAnsi="Arial" w:cs="Arial"/>
          <w:sz w:val="22"/>
          <w:szCs w:val="22"/>
        </w:rPr>
        <w:t xml:space="preserve">, na przejeździe pomiędzy stacjami Warszawa Główna Towarowa </w:t>
      </w:r>
      <w:r w:rsidRPr="00065987">
        <w:rPr>
          <w:rFonts w:ascii="Arial" w:hAnsi="Arial" w:cs="Arial"/>
          <w:sz w:val="22"/>
          <w:szCs w:val="22"/>
        </w:rPr>
        <w:br/>
        <w:t xml:space="preserve">a Warszawa Al. Jerozolimskie, PLK zamontują samoczynną sygnalizację przejazdową oraz nowe oświetlenie. Ponadto wymieniona będzie nawierzchnia drogi i tory. W związku </w:t>
      </w:r>
      <w:r>
        <w:rPr>
          <w:rFonts w:ascii="Arial" w:hAnsi="Arial" w:cs="Arial"/>
          <w:sz w:val="22"/>
          <w:szCs w:val="22"/>
        </w:rPr>
        <w:br/>
      </w:r>
      <w:r w:rsidRPr="00065987">
        <w:rPr>
          <w:rFonts w:ascii="Arial" w:hAnsi="Arial" w:cs="Arial"/>
          <w:sz w:val="22"/>
          <w:szCs w:val="22"/>
        </w:rPr>
        <w:t xml:space="preserve">z pracami pomiędzy 26 a 30 maja samochody będą przejeżdżały przez przejazd wahadłowo. </w:t>
      </w:r>
      <w:r w:rsidRPr="00065987">
        <w:rPr>
          <w:rFonts w:ascii="Arial" w:hAnsi="Arial" w:cs="Arial"/>
          <w:sz w:val="22"/>
          <w:szCs w:val="22"/>
        </w:rPr>
        <w:br/>
      </w:r>
      <w:r w:rsidRPr="00065987">
        <w:rPr>
          <w:rFonts w:ascii="Arial" w:hAnsi="Arial" w:cs="Arial"/>
          <w:b/>
          <w:sz w:val="22"/>
          <w:szCs w:val="22"/>
        </w:rPr>
        <w:t>Na ulicy Królowej Bony</w:t>
      </w:r>
      <w:r w:rsidRPr="00065987">
        <w:rPr>
          <w:rFonts w:ascii="Arial" w:hAnsi="Arial" w:cs="Arial"/>
          <w:sz w:val="22"/>
          <w:szCs w:val="22"/>
        </w:rPr>
        <w:t xml:space="preserve"> na przejeździe również zainstalowana zostanie samoczynna sygnalizacja przejazdowa i nowe oświetlenie. Prace nie będą miały wpływu na ruch lokalny </w:t>
      </w:r>
      <w:r>
        <w:rPr>
          <w:rFonts w:ascii="Arial" w:hAnsi="Arial" w:cs="Arial"/>
          <w:sz w:val="22"/>
          <w:szCs w:val="22"/>
        </w:rPr>
        <w:br/>
      </w:r>
      <w:r w:rsidRPr="00065987">
        <w:rPr>
          <w:rFonts w:ascii="Arial" w:hAnsi="Arial" w:cs="Arial"/>
          <w:sz w:val="22"/>
          <w:szCs w:val="22"/>
        </w:rPr>
        <w:t xml:space="preserve">i ruch pociągów. </w:t>
      </w:r>
    </w:p>
    <w:p w:rsidR="00E26F99" w:rsidRPr="00065987" w:rsidRDefault="00E26F99" w:rsidP="00E26F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5987">
        <w:rPr>
          <w:rFonts w:ascii="Arial" w:hAnsi="Arial" w:cs="Arial"/>
          <w:sz w:val="22"/>
          <w:szCs w:val="22"/>
        </w:rPr>
        <w:t xml:space="preserve">Dzięki inwestycji PKP Polskich Linii Kolejowych S.A. </w:t>
      </w:r>
      <w:proofErr w:type="gramStart"/>
      <w:r w:rsidRPr="00065987">
        <w:rPr>
          <w:rFonts w:ascii="Arial" w:hAnsi="Arial" w:cs="Arial"/>
          <w:sz w:val="22"/>
          <w:szCs w:val="22"/>
        </w:rPr>
        <w:t>zwiększony</w:t>
      </w:r>
      <w:proofErr w:type="gramEnd"/>
      <w:r w:rsidRPr="00065987">
        <w:rPr>
          <w:rFonts w:ascii="Arial" w:hAnsi="Arial" w:cs="Arial"/>
          <w:sz w:val="22"/>
          <w:szCs w:val="22"/>
        </w:rPr>
        <w:t xml:space="preserve"> zostanie poziom bezpieczeństwa w ruchu kolejowym i drogowym. Nowe urządzenia samoczynnej sygnalizacji przejazdowej i oświetlenie umożliwią bezpieczniejszą jazdę i ruch pieszy. Kamery będą nadzorowały zachowania kierowców. Na Mazowszu w ramach programu przejazdowego przebudowanych zostanie 21 przejazdów.</w:t>
      </w:r>
    </w:p>
    <w:p w:rsidR="00E26F99" w:rsidRPr="00065987" w:rsidRDefault="00E26F99" w:rsidP="00E26F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5987">
        <w:rPr>
          <w:rFonts w:ascii="Arial" w:hAnsi="Arial" w:cs="Arial"/>
          <w:sz w:val="22"/>
          <w:szCs w:val="22"/>
        </w:rPr>
        <w:lastRenderedPageBreak/>
        <w:t xml:space="preserve">PKP Polskie Linie Kolejowe S.A. </w:t>
      </w:r>
      <w:proofErr w:type="gramStart"/>
      <w:r w:rsidRPr="00065987">
        <w:rPr>
          <w:rFonts w:ascii="Arial" w:hAnsi="Arial" w:cs="Arial"/>
          <w:sz w:val="22"/>
          <w:szCs w:val="22"/>
        </w:rPr>
        <w:t>w</w:t>
      </w:r>
      <w:proofErr w:type="gramEnd"/>
      <w:r w:rsidRPr="00065987">
        <w:rPr>
          <w:rFonts w:ascii="Arial" w:hAnsi="Arial" w:cs="Arial"/>
          <w:sz w:val="22"/>
          <w:szCs w:val="22"/>
        </w:rPr>
        <w:t xml:space="preserve"> ramach Krajowego Programu Kolejowego realizują projekt „Poprawa bezpieczeństwa na skrzyżowaniach linii kolejowych z drogami” w I etapie obejmuje przebudowę 182 przejazdów kolejowo-drogowych w całej Polsce. Projekt będzie realizowany do 2019 roku. II etap koncentruje się na budowie nowych skrzyżowań bezkolizyjnych. Łącznie na projekt przewidziano 400 mln zł. Jest współfinansowany </w:t>
      </w:r>
      <w:r>
        <w:rPr>
          <w:rFonts w:ascii="Arial" w:hAnsi="Arial" w:cs="Arial"/>
          <w:sz w:val="22"/>
          <w:szCs w:val="22"/>
        </w:rPr>
        <w:br/>
      </w:r>
      <w:r w:rsidRPr="00065987">
        <w:rPr>
          <w:rFonts w:ascii="Arial" w:hAnsi="Arial" w:cs="Arial"/>
          <w:sz w:val="22"/>
          <w:szCs w:val="22"/>
        </w:rPr>
        <w:t>z Programu Operacyjnego Infrastruktura i Środowisko.</w:t>
      </w:r>
    </w:p>
    <w:p w:rsidR="00E26F99" w:rsidRPr="00065987" w:rsidRDefault="00E26F99" w:rsidP="00E26F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5987">
        <w:rPr>
          <w:rFonts w:ascii="Arial" w:hAnsi="Arial" w:cs="Arial"/>
          <w:sz w:val="22"/>
          <w:szCs w:val="22"/>
        </w:rPr>
        <w:t xml:space="preserve">PKP Polskie Linie Kolejowe S.A. </w:t>
      </w:r>
      <w:proofErr w:type="gramStart"/>
      <w:r w:rsidRPr="00065987">
        <w:rPr>
          <w:rFonts w:ascii="Arial" w:hAnsi="Arial" w:cs="Arial"/>
          <w:sz w:val="22"/>
          <w:szCs w:val="22"/>
        </w:rPr>
        <w:t>konsekwentnie</w:t>
      </w:r>
      <w:proofErr w:type="gramEnd"/>
      <w:r w:rsidRPr="00065987">
        <w:rPr>
          <w:rFonts w:ascii="Arial" w:hAnsi="Arial" w:cs="Arial"/>
          <w:sz w:val="22"/>
          <w:szCs w:val="22"/>
        </w:rPr>
        <w:t xml:space="preserve"> podwyższają poziom bezpieczeństwa </w:t>
      </w:r>
      <w:r w:rsidRPr="00065987">
        <w:rPr>
          <w:rFonts w:ascii="Arial" w:hAnsi="Arial" w:cs="Arial"/>
          <w:sz w:val="22"/>
          <w:szCs w:val="22"/>
        </w:rPr>
        <w:br/>
        <w:t xml:space="preserve">na przejazdach kolejowo-drogowych w całej Polsce. W latach 2013 – 2017 wyremontowanych zostało ponad 1900 przejazdów, między innymi na liniach z Warszawy </w:t>
      </w:r>
      <w:r>
        <w:rPr>
          <w:rFonts w:ascii="Arial" w:hAnsi="Arial" w:cs="Arial"/>
          <w:sz w:val="22"/>
          <w:szCs w:val="22"/>
        </w:rPr>
        <w:br/>
      </w:r>
      <w:r w:rsidRPr="00065987">
        <w:rPr>
          <w:rFonts w:ascii="Arial" w:hAnsi="Arial" w:cs="Arial"/>
          <w:sz w:val="22"/>
          <w:szCs w:val="22"/>
        </w:rPr>
        <w:t xml:space="preserve">do Czachówka i z Warszawy do Białegostoku. Kolejne prace na skrzyżowaniach torów </w:t>
      </w:r>
      <w:r>
        <w:rPr>
          <w:rFonts w:ascii="Arial" w:hAnsi="Arial" w:cs="Arial"/>
          <w:sz w:val="22"/>
          <w:szCs w:val="22"/>
        </w:rPr>
        <w:br/>
      </w:r>
      <w:r w:rsidRPr="00065987">
        <w:rPr>
          <w:rFonts w:ascii="Arial" w:hAnsi="Arial" w:cs="Arial"/>
          <w:sz w:val="22"/>
          <w:szCs w:val="22"/>
        </w:rPr>
        <w:t xml:space="preserve">z drogami będą m.in. na linii do Lublina, do Radomia i do Białegostoku. Powstaną także skrzyżowania bezkolizyjne w Pruszkowie, Sulejówku, Wesołej, a w Warszawie przy </w:t>
      </w:r>
      <w:proofErr w:type="spellStart"/>
      <w:r w:rsidRPr="00065987">
        <w:rPr>
          <w:rFonts w:ascii="Arial" w:hAnsi="Arial" w:cs="Arial"/>
          <w:sz w:val="22"/>
          <w:szCs w:val="22"/>
        </w:rPr>
        <w:t>Karczunkowskiej</w:t>
      </w:r>
      <w:proofErr w:type="spellEnd"/>
      <w:r w:rsidRPr="00065987">
        <w:rPr>
          <w:rFonts w:ascii="Arial" w:hAnsi="Arial" w:cs="Arial"/>
          <w:sz w:val="22"/>
          <w:szCs w:val="22"/>
        </w:rPr>
        <w:t xml:space="preserve"> i Chełmżyńskiej. </w:t>
      </w:r>
    </w:p>
    <w:p w:rsidR="00E26F99" w:rsidRDefault="00E26F99" w:rsidP="00E26F9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E26F99" w:rsidRDefault="00E26F99" w:rsidP="00320319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61379" w:rsidRDefault="00161379" w:rsidP="00EC58D2">
      <w:pPr>
        <w:autoSpaceDN/>
        <w:spacing w:after="160" w:line="360" w:lineRule="auto"/>
        <w:jc w:val="both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439DB1F0" wp14:editId="13C00BF9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1379" w:rsidRPr="00161379" w:rsidRDefault="00161379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/>
          <w:bCs/>
          <w:sz w:val="20"/>
          <w:szCs w:val="20"/>
          <w:lang w:eastAsia="en-US"/>
        </w:rPr>
        <w:t>Kontakt dla mediów:</w:t>
      </w:r>
    </w:p>
    <w:p w:rsidR="00E26F99" w:rsidRDefault="00E26F99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Karol Jakubowski</w:t>
      </w:r>
    </w:p>
    <w:p w:rsidR="00161379" w:rsidRPr="00161379" w:rsidRDefault="00215551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Zespól </w:t>
      </w:r>
      <w:r w:rsidR="00161379" w:rsidRPr="00161379">
        <w:rPr>
          <w:rFonts w:ascii="Arial" w:eastAsia="Calibri" w:hAnsi="Arial" w:cs="Arial"/>
          <w:bCs/>
          <w:sz w:val="20"/>
          <w:szCs w:val="20"/>
          <w:lang w:eastAsia="en-US"/>
        </w:rPr>
        <w:t xml:space="preserve">prasowy </w:t>
      </w:r>
    </w:p>
    <w:p w:rsidR="00161379" w:rsidRPr="00161379" w:rsidRDefault="00161379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Cs/>
          <w:sz w:val="20"/>
          <w:szCs w:val="20"/>
          <w:lang w:eastAsia="en-US"/>
        </w:rPr>
        <w:t>PKP Polskie Linie Kolejowe S.A.</w:t>
      </w:r>
    </w:p>
    <w:p w:rsidR="00161379" w:rsidRPr="00161379" w:rsidRDefault="00E13A09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hyperlink r:id="rId9" w:history="1">
        <w:r w:rsidR="00161379" w:rsidRPr="00161379">
          <w:rPr>
            <w:rFonts w:ascii="Arial" w:eastAsia="Calibri" w:hAnsi="Arial" w:cs="Arial"/>
            <w:bCs/>
            <w:color w:val="0000FF"/>
            <w:sz w:val="20"/>
            <w:szCs w:val="20"/>
            <w:u w:val="single"/>
            <w:lang w:eastAsia="en-US"/>
          </w:rPr>
          <w:t>rzecznik@plk-sa.pl</w:t>
        </w:r>
      </w:hyperlink>
      <w:r w:rsidR="00161379" w:rsidRPr="00161379">
        <w:rPr>
          <w:rFonts w:ascii="Arial" w:eastAsia="Calibri" w:hAnsi="Arial" w:cs="Arial"/>
          <w:bCs/>
          <w:sz w:val="20"/>
          <w:szCs w:val="20"/>
          <w:lang w:eastAsia="en-US"/>
        </w:rPr>
        <w:t xml:space="preserve">  </w:t>
      </w:r>
    </w:p>
    <w:p w:rsidR="00161379" w:rsidRPr="00874BB4" w:rsidRDefault="00E26F99" w:rsidP="00E26F99">
      <w:pPr>
        <w:tabs>
          <w:tab w:val="left" w:pos="5307"/>
        </w:tabs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668</w:t>
      </w:r>
      <w:bookmarkStart w:id="0" w:name="_GoBack"/>
      <w:bookmarkEnd w:id="0"/>
      <w:r>
        <w:rPr>
          <w:rFonts w:ascii="Arial" w:eastAsia="Calibri" w:hAnsi="Arial" w:cs="Arial"/>
          <w:bCs/>
          <w:sz w:val="20"/>
          <w:szCs w:val="20"/>
          <w:lang w:eastAsia="en-US"/>
        </w:rPr>
        <w:t> 679 414</w:t>
      </w:r>
    </w:p>
    <w:sectPr w:rsidR="00161379" w:rsidRPr="00874BB4" w:rsidSect="008A2B37">
      <w:headerReference w:type="first" r:id="rId10"/>
      <w:footerReference w:type="first" r:id="rId11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A09" w:rsidRDefault="00E13A09" w:rsidP="006B0DBA">
      <w:r>
        <w:separator/>
      </w:r>
    </w:p>
  </w:endnote>
  <w:endnote w:type="continuationSeparator" w:id="0">
    <w:p w:rsidR="00E13A09" w:rsidRDefault="00E13A09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215551">
      <w:rPr>
        <w:rFonts w:ascii="Arial" w:hAnsi="Arial" w:cs="Arial"/>
        <w:color w:val="727271"/>
        <w:sz w:val="14"/>
        <w:szCs w:val="14"/>
      </w:rPr>
      <w:t xml:space="preserve">7 458 436 </w:t>
    </w:r>
    <w:r>
      <w:rPr>
        <w:rFonts w:ascii="Arial" w:hAnsi="Arial" w:cs="Arial"/>
        <w:color w:val="727271"/>
        <w:sz w:val="14"/>
        <w:szCs w:val="14"/>
      </w:rPr>
      <w:t>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A09" w:rsidRDefault="00E13A09" w:rsidP="006B0DBA">
      <w:r w:rsidRPr="006B0DBA">
        <w:rPr>
          <w:color w:val="000000"/>
        </w:rPr>
        <w:separator/>
      </w:r>
    </w:p>
  </w:footnote>
  <w:footnote w:type="continuationSeparator" w:id="0">
    <w:p w:rsidR="00E13A09" w:rsidRDefault="00E13A09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46F8"/>
    <w:rsid w:val="000218B9"/>
    <w:rsid w:val="00032523"/>
    <w:rsid w:val="00036AFC"/>
    <w:rsid w:val="00050746"/>
    <w:rsid w:val="00052C70"/>
    <w:rsid w:val="000764EE"/>
    <w:rsid w:val="00084754"/>
    <w:rsid w:val="000A03F1"/>
    <w:rsid w:val="000A0417"/>
    <w:rsid w:val="000A5F10"/>
    <w:rsid w:val="000D2804"/>
    <w:rsid w:val="000D3FBF"/>
    <w:rsid w:val="000E07D2"/>
    <w:rsid w:val="000F6D73"/>
    <w:rsid w:val="00102449"/>
    <w:rsid w:val="001076D4"/>
    <w:rsid w:val="00114991"/>
    <w:rsid w:val="00145DA7"/>
    <w:rsid w:val="001534EB"/>
    <w:rsid w:val="00160B50"/>
    <w:rsid w:val="00161379"/>
    <w:rsid w:val="00197D57"/>
    <w:rsid w:val="001C4FB0"/>
    <w:rsid w:val="00202FE4"/>
    <w:rsid w:val="002152D3"/>
    <w:rsid w:val="00215551"/>
    <w:rsid w:val="0023613C"/>
    <w:rsid w:val="002439DE"/>
    <w:rsid w:val="002742AF"/>
    <w:rsid w:val="00285B77"/>
    <w:rsid w:val="00292433"/>
    <w:rsid w:val="002A0907"/>
    <w:rsid w:val="002B402D"/>
    <w:rsid w:val="002D0686"/>
    <w:rsid w:val="002E0563"/>
    <w:rsid w:val="002F0081"/>
    <w:rsid w:val="0031106A"/>
    <w:rsid w:val="00315847"/>
    <w:rsid w:val="00320319"/>
    <w:rsid w:val="00322159"/>
    <w:rsid w:val="003263B1"/>
    <w:rsid w:val="00393243"/>
    <w:rsid w:val="00395255"/>
    <w:rsid w:val="003F0D69"/>
    <w:rsid w:val="00401971"/>
    <w:rsid w:val="00403032"/>
    <w:rsid w:val="00403190"/>
    <w:rsid w:val="00404161"/>
    <w:rsid w:val="00406C32"/>
    <w:rsid w:val="0044750D"/>
    <w:rsid w:val="00452FF3"/>
    <w:rsid w:val="00456B02"/>
    <w:rsid w:val="00484AE4"/>
    <w:rsid w:val="00490D72"/>
    <w:rsid w:val="004A3022"/>
    <w:rsid w:val="004C25AE"/>
    <w:rsid w:val="004D5A15"/>
    <w:rsid w:val="004F3DCE"/>
    <w:rsid w:val="004F7D11"/>
    <w:rsid w:val="00507340"/>
    <w:rsid w:val="00513169"/>
    <w:rsid w:val="00514FC7"/>
    <w:rsid w:val="00525D7D"/>
    <w:rsid w:val="00526536"/>
    <w:rsid w:val="005637DF"/>
    <w:rsid w:val="00573DBC"/>
    <w:rsid w:val="00577191"/>
    <w:rsid w:val="0059096A"/>
    <w:rsid w:val="00593A90"/>
    <w:rsid w:val="005A20F1"/>
    <w:rsid w:val="005A7E85"/>
    <w:rsid w:val="005C15D2"/>
    <w:rsid w:val="005C3C15"/>
    <w:rsid w:val="005C5856"/>
    <w:rsid w:val="005E1A54"/>
    <w:rsid w:val="006301BA"/>
    <w:rsid w:val="00662937"/>
    <w:rsid w:val="00664164"/>
    <w:rsid w:val="006B0DBA"/>
    <w:rsid w:val="006C00F8"/>
    <w:rsid w:val="00701F33"/>
    <w:rsid w:val="007113CE"/>
    <w:rsid w:val="00712CFD"/>
    <w:rsid w:val="007250E5"/>
    <w:rsid w:val="00737AC7"/>
    <w:rsid w:val="007517DF"/>
    <w:rsid w:val="007541C9"/>
    <w:rsid w:val="0076207C"/>
    <w:rsid w:val="0076220B"/>
    <w:rsid w:val="00766C25"/>
    <w:rsid w:val="00774113"/>
    <w:rsid w:val="00776D54"/>
    <w:rsid w:val="00790289"/>
    <w:rsid w:val="007A57C3"/>
    <w:rsid w:val="007B3C96"/>
    <w:rsid w:val="007C65DA"/>
    <w:rsid w:val="007D01BC"/>
    <w:rsid w:val="007D70D6"/>
    <w:rsid w:val="008010A3"/>
    <w:rsid w:val="008236B1"/>
    <w:rsid w:val="00830A1D"/>
    <w:rsid w:val="00835C65"/>
    <w:rsid w:val="008412F2"/>
    <w:rsid w:val="00842E8D"/>
    <w:rsid w:val="00856A01"/>
    <w:rsid w:val="008611CF"/>
    <w:rsid w:val="008667C4"/>
    <w:rsid w:val="008702A3"/>
    <w:rsid w:val="00874BB4"/>
    <w:rsid w:val="008A2B37"/>
    <w:rsid w:val="008E121A"/>
    <w:rsid w:val="008E2510"/>
    <w:rsid w:val="008E355F"/>
    <w:rsid w:val="00916F1F"/>
    <w:rsid w:val="0094158A"/>
    <w:rsid w:val="00954219"/>
    <w:rsid w:val="0096017C"/>
    <w:rsid w:val="00963FE3"/>
    <w:rsid w:val="00964B84"/>
    <w:rsid w:val="00972D15"/>
    <w:rsid w:val="00983014"/>
    <w:rsid w:val="00985FDE"/>
    <w:rsid w:val="009939C9"/>
    <w:rsid w:val="009943BA"/>
    <w:rsid w:val="00995D91"/>
    <w:rsid w:val="009B0AA4"/>
    <w:rsid w:val="00A141E9"/>
    <w:rsid w:val="00A20C2F"/>
    <w:rsid w:val="00A232A5"/>
    <w:rsid w:val="00A50F66"/>
    <w:rsid w:val="00A53D11"/>
    <w:rsid w:val="00A5470A"/>
    <w:rsid w:val="00A5472B"/>
    <w:rsid w:val="00A61DDF"/>
    <w:rsid w:val="00A71FCD"/>
    <w:rsid w:val="00A771B7"/>
    <w:rsid w:val="00A95B5F"/>
    <w:rsid w:val="00AA1EE6"/>
    <w:rsid w:val="00AA69D1"/>
    <w:rsid w:val="00AD2F1D"/>
    <w:rsid w:val="00AE6912"/>
    <w:rsid w:val="00AF5BBB"/>
    <w:rsid w:val="00AF72EA"/>
    <w:rsid w:val="00AF7D69"/>
    <w:rsid w:val="00B02201"/>
    <w:rsid w:val="00B126E1"/>
    <w:rsid w:val="00B1604C"/>
    <w:rsid w:val="00B261AC"/>
    <w:rsid w:val="00B27D86"/>
    <w:rsid w:val="00B46D9F"/>
    <w:rsid w:val="00B638C7"/>
    <w:rsid w:val="00B67613"/>
    <w:rsid w:val="00B95594"/>
    <w:rsid w:val="00BA30AF"/>
    <w:rsid w:val="00BB0B6B"/>
    <w:rsid w:val="00BB4474"/>
    <w:rsid w:val="00BB51B2"/>
    <w:rsid w:val="00BD4F86"/>
    <w:rsid w:val="00BE45E9"/>
    <w:rsid w:val="00BE6359"/>
    <w:rsid w:val="00BF0D24"/>
    <w:rsid w:val="00BF14FC"/>
    <w:rsid w:val="00BF501F"/>
    <w:rsid w:val="00BF6CCE"/>
    <w:rsid w:val="00C00911"/>
    <w:rsid w:val="00C33B56"/>
    <w:rsid w:val="00C366CE"/>
    <w:rsid w:val="00C6269F"/>
    <w:rsid w:val="00C66D38"/>
    <w:rsid w:val="00C82415"/>
    <w:rsid w:val="00C86D45"/>
    <w:rsid w:val="00C97D80"/>
    <w:rsid w:val="00CA225D"/>
    <w:rsid w:val="00CA2360"/>
    <w:rsid w:val="00CA63C6"/>
    <w:rsid w:val="00CA6FB2"/>
    <w:rsid w:val="00CC1ED0"/>
    <w:rsid w:val="00CF3E10"/>
    <w:rsid w:val="00D11851"/>
    <w:rsid w:val="00D1634F"/>
    <w:rsid w:val="00D3647C"/>
    <w:rsid w:val="00D37DBB"/>
    <w:rsid w:val="00D55680"/>
    <w:rsid w:val="00D711B6"/>
    <w:rsid w:val="00D77299"/>
    <w:rsid w:val="00D931B9"/>
    <w:rsid w:val="00DC4475"/>
    <w:rsid w:val="00DC7E93"/>
    <w:rsid w:val="00DC7FE8"/>
    <w:rsid w:val="00DD5906"/>
    <w:rsid w:val="00DD5A0C"/>
    <w:rsid w:val="00DE1124"/>
    <w:rsid w:val="00DE46B4"/>
    <w:rsid w:val="00E10D95"/>
    <w:rsid w:val="00E13A09"/>
    <w:rsid w:val="00E26F99"/>
    <w:rsid w:val="00E34ED2"/>
    <w:rsid w:val="00E46112"/>
    <w:rsid w:val="00EA724F"/>
    <w:rsid w:val="00EB365C"/>
    <w:rsid w:val="00EC58D2"/>
    <w:rsid w:val="00ED1DC7"/>
    <w:rsid w:val="00EF69D1"/>
    <w:rsid w:val="00F10E8E"/>
    <w:rsid w:val="00F136B2"/>
    <w:rsid w:val="00F15044"/>
    <w:rsid w:val="00F17774"/>
    <w:rsid w:val="00F17799"/>
    <w:rsid w:val="00F22CAC"/>
    <w:rsid w:val="00F6681F"/>
    <w:rsid w:val="00F67D65"/>
    <w:rsid w:val="00F75E56"/>
    <w:rsid w:val="00F80B09"/>
    <w:rsid w:val="00FB0B7A"/>
    <w:rsid w:val="00FC49D2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Pogrubienie">
    <w:name w:val="Strong"/>
    <w:uiPriority w:val="22"/>
    <w:qFormat/>
    <w:rsid w:val="002155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15792-6916-4CDE-B61D-242497D1E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3397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2018-03-05T09:47:00Z</cp:lastPrinted>
  <dcterms:created xsi:type="dcterms:W3CDTF">2018-04-09T11:14:00Z</dcterms:created>
  <dcterms:modified xsi:type="dcterms:W3CDTF">2018-04-09T11:14:00Z</dcterms:modified>
</cp:coreProperties>
</file>