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9DDA" w14:textId="77777777" w:rsidR="0063625B" w:rsidRDefault="0063625B" w:rsidP="009D1AEB">
      <w:pPr>
        <w:jc w:val="right"/>
        <w:rPr>
          <w:rFonts w:cs="Arial"/>
        </w:rPr>
      </w:pPr>
    </w:p>
    <w:p w14:paraId="0FB99B4D" w14:textId="77777777" w:rsidR="0063625B" w:rsidRDefault="0063625B" w:rsidP="009D1AEB">
      <w:pPr>
        <w:jc w:val="right"/>
        <w:rPr>
          <w:rFonts w:cs="Arial"/>
        </w:rPr>
      </w:pPr>
    </w:p>
    <w:p w14:paraId="5E878A0D" w14:textId="25A0B167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61510">
        <w:rPr>
          <w:rFonts w:cs="Arial"/>
        </w:rPr>
        <w:t>9</w:t>
      </w:r>
      <w:r w:rsidR="001F594B">
        <w:rPr>
          <w:rFonts w:cs="Arial"/>
        </w:rPr>
        <w:t xml:space="preserve"> </w:t>
      </w:r>
      <w:r w:rsidR="006B5232">
        <w:rPr>
          <w:rFonts w:cs="Arial"/>
        </w:rPr>
        <w:t>kwietnia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0C7ED97" w14:textId="77777777" w:rsidR="00D96DC0" w:rsidRPr="00D96DC0" w:rsidRDefault="00D96DC0" w:rsidP="00D96DC0">
      <w:pPr>
        <w:spacing w:before="120" w:after="120" w:line="360" w:lineRule="auto"/>
        <w:rPr>
          <w:rFonts w:eastAsiaTheme="majorEastAsia" w:cs="Arial"/>
          <w:b/>
          <w:sz w:val="24"/>
          <w:szCs w:val="24"/>
        </w:rPr>
      </w:pPr>
    </w:p>
    <w:p w14:paraId="60F27DAA" w14:textId="77777777" w:rsidR="002D0FE2" w:rsidRPr="00170550" w:rsidRDefault="002D0FE2" w:rsidP="002D0FE2">
      <w:pPr>
        <w:pStyle w:val="Nagwek1"/>
        <w:shd w:val="clear" w:color="auto" w:fill="FFFFFF"/>
        <w:rPr>
          <w:rFonts w:ascii="Times New Roman" w:hAnsi="Times New Roman"/>
          <w:color w:val="1A1A1A"/>
          <w:sz w:val="22"/>
          <w:szCs w:val="22"/>
        </w:rPr>
      </w:pPr>
      <w:r w:rsidRPr="00170550">
        <w:rPr>
          <w:color w:val="1A1A1A"/>
          <w:sz w:val="22"/>
          <w:szCs w:val="22"/>
        </w:rPr>
        <w:t>Bezpieczniej na skrzyżowaniach kolejowo-drogowych na Lubelszczyźnie</w:t>
      </w:r>
    </w:p>
    <w:p w14:paraId="51CBCB5B" w14:textId="4B92275E" w:rsidR="002D0FE2" w:rsidRPr="00170550" w:rsidRDefault="002D0FE2" w:rsidP="0017055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170550">
        <w:rPr>
          <w:b/>
          <w:bCs/>
          <w:shd w:val="clear" w:color="auto" w:fill="FFFFFF"/>
        </w:rPr>
        <w:t xml:space="preserve">Na dziewięciu przejazdach kolejowo-drogowych w województwie lubelskim w 2024 r. zwiększy się poziom bezpieczeństwa. </w:t>
      </w:r>
      <w:r w:rsidRPr="00170550">
        <w:rPr>
          <w:b/>
          <w:bCs/>
        </w:rPr>
        <w:t xml:space="preserve">PKP Polskie Linie Kolejowe S.A. podpisały umowę </w:t>
      </w:r>
      <w:r w:rsidR="003B126B" w:rsidRPr="00170550">
        <w:rPr>
          <w:b/>
          <w:bCs/>
        </w:rPr>
        <w:br/>
      </w:r>
      <w:r w:rsidRPr="00170550">
        <w:rPr>
          <w:b/>
          <w:bCs/>
        </w:rPr>
        <w:t xml:space="preserve">o wartości ponad 10 mln złotych netto na wymianę urządzeń przejazdowych. Inwestycja finansowana jest ze środków Krajowego Planu Odbudowy i Zwiększenia </w:t>
      </w:r>
      <w:r w:rsidRPr="00170550">
        <w:rPr>
          <w:rFonts w:cs="Arial"/>
          <w:b/>
          <w:bCs/>
        </w:rPr>
        <w:t>Odporności (KPO).</w:t>
      </w:r>
    </w:p>
    <w:p w14:paraId="124551C8" w14:textId="40FD2DDF" w:rsidR="00135771" w:rsidRPr="00D61510" w:rsidRDefault="00320828" w:rsidP="00D61510">
      <w:pPr>
        <w:spacing w:after="120" w:line="360" w:lineRule="auto"/>
        <w:rPr>
          <w:rFonts w:eastAsia="Times New Roman" w:cs="Arial"/>
        </w:rPr>
      </w:pPr>
      <w:r w:rsidRPr="00D61510">
        <w:rPr>
          <w:rFonts w:eastAsia="Times New Roman" w:cs="Arial"/>
          <w14:ligatures w14:val="standardContextual"/>
        </w:rPr>
        <w:t xml:space="preserve">W Lublinie oraz powiatach </w:t>
      </w:r>
      <w:r w:rsidRPr="00D61510">
        <w:rPr>
          <w:rFonts w:eastAsia="Times New Roman" w:cs="Arial"/>
        </w:rPr>
        <w:t xml:space="preserve">chełmskim, kraśnickim, tomaszowskim, zamojskim, krasnostawskim,  </w:t>
      </w:r>
      <w:r w:rsidRPr="00D61510">
        <w:rPr>
          <w:rFonts w:cs="Arial"/>
        </w:rPr>
        <w:t>PLK SA wymieni u</w:t>
      </w:r>
      <w:r w:rsidRPr="00D61510">
        <w:rPr>
          <w:color w:val="1A1A1A"/>
          <w:shd w:val="clear" w:color="auto" w:fill="FFFFFF"/>
        </w:rPr>
        <w:t>rządzenia sterowania ruchem kolejowym na urządzenia nowszej generacji, co wpłynie na poprawę</w:t>
      </w:r>
      <w:r w:rsidR="00D61510" w:rsidRPr="00D61510">
        <w:rPr>
          <w:color w:val="1A1A1A"/>
          <w:shd w:val="clear" w:color="auto" w:fill="FFFFFF"/>
        </w:rPr>
        <w:t xml:space="preserve"> poziomu</w:t>
      </w:r>
      <w:r w:rsidRPr="00D61510">
        <w:rPr>
          <w:color w:val="1A1A1A"/>
          <w:shd w:val="clear" w:color="auto" w:fill="FFFFFF"/>
        </w:rPr>
        <w:t xml:space="preserve"> bezpieczeństwa. </w:t>
      </w:r>
      <w:r w:rsidR="00135771" w:rsidRPr="00D61510">
        <w:rPr>
          <w:rFonts w:eastAsia="Times New Roman" w:cs="Arial"/>
        </w:rPr>
        <w:t xml:space="preserve">Rozpoczęcie prac zaplanowano w </w:t>
      </w:r>
      <w:r w:rsidR="004F7E92" w:rsidRPr="00D61510">
        <w:rPr>
          <w:rFonts w:eastAsia="Times New Roman" w:cs="Arial"/>
        </w:rPr>
        <w:t>II kwartale</w:t>
      </w:r>
      <w:r w:rsidR="00135771" w:rsidRPr="00D61510">
        <w:rPr>
          <w:rFonts w:eastAsia="Times New Roman" w:cs="Arial"/>
        </w:rPr>
        <w:t xml:space="preserve"> 2024 r. Roboty nie będą miały wpływu na ruch </w:t>
      </w:r>
      <w:r w:rsidR="00380FFA" w:rsidRPr="00D61510">
        <w:rPr>
          <w:rFonts w:eastAsia="Times New Roman" w:cs="Arial"/>
        </w:rPr>
        <w:t xml:space="preserve">kolejowy i drogowy. </w:t>
      </w:r>
      <w:r w:rsidR="00135771" w:rsidRPr="00D61510">
        <w:rPr>
          <w:rFonts w:eastAsia="Times New Roman" w:cs="Arial"/>
        </w:rPr>
        <w:t xml:space="preserve">Wykonawcą jest firma PNUIK </w:t>
      </w:r>
      <w:r w:rsidR="003B126B">
        <w:rPr>
          <w:rFonts w:eastAsia="Times New Roman" w:cs="Arial"/>
        </w:rPr>
        <w:br/>
      </w:r>
      <w:r w:rsidR="00135771" w:rsidRPr="00D61510">
        <w:rPr>
          <w:rFonts w:eastAsia="Times New Roman" w:cs="Arial"/>
        </w:rPr>
        <w:t>z Krakowa. Zakończenie zadania przewidziano w</w:t>
      </w:r>
      <w:r w:rsidR="001F594B" w:rsidRPr="00D61510">
        <w:rPr>
          <w:rFonts w:eastAsia="Times New Roman" w:cs="Arial"/>
        </w:rPr>
        <w:t xml:space="preserve"> </w:t>
      </w:r>
      <w:r w:rsidR="004F7E92" w:rsidRPr="00D61510">
        <w:rPr>
          <w:rFonts w:eastAsia="Times New Roman" w:cs="Arial"/>
        </w:rPr>
        <w:t>III kwartale 2024 r.</w:t>
      </w:r>
    </w:p>
    <w:p w14:paraId="085F1278" w14:textId="3EDBE261" w:rsidR="00135771" w:rsidRPr="00D61510" w:rsidRDefault="00135771" w:rsidP="00D61510">
      <w:pPr>
        <w:spacing w:after="120" w:line="360" w:lineRule="auto"/>
        <w:rPr>
          <w:rFonts w:cs="Arial"/>
          <w:lang w:eastAsia="pl-PL"/>
        </w:rPr>
      </w:pPr>
      <w:r w:rsidRPr="00D61510">
        <w:rPr>
          <w:rFonts w:cs="Arial"/>
          <w:lang w:eastAsia="pl-PL"/>
        </w:rPr>
        <w:t xml:space="preserve">Między Warszawą a </w:t>
      </w:r>
      <w:r w:rsidR="004F7E92" w:rsidRPr="00D61510">
        <w:rPr>
          <w:rFonts w:cs="Arial"/>
          <w:lang w:eastAsia="pl-PL"/>
        </w:rPr>
        <w:t>Dorohuskiem</w:t>
      </w:r>
      <w:r w:rsidR="001F594B" w:rsidRPr="00D61510">
        <w:rPr>
          <w:rFonts w:cs="Arial"/>
          <w:lang w:eastAsia="pl-PL"/>
        </w:rPr>
        <w:t xml:space="preserve"> </w:t>
      </w:r>
      <w:r w:rsidRPr="00D61510">
        <w:rPr>
          <w:rFonts w:cs="Arial"/>
          <w:lang w:eastAsia="pl-PL"/>
        </w:rPr>
        <w:t xml:space="preserve">na linii kolejowej nr 7 wymiana urządzeń obejmie przejazdy </w:t>
      </w:r>
      <w:r w:rsidR="003B126B">
        <w:rPr>
          <w:rFonts w:cs="Arial"/>
          <w:lang w:eastAsia="pl-PL"/>
        </w:rPr>
        <w:br/>
      </w:r>
      <w:r w:rsidRPr="00D61510">
        <w:rPr>
          <w:rFonts w:cs="Arial"/>
          <w:lang w:eastAsia="pl-PL"/>
        </w:rPr>
        <w:t xml:space="preserve">w </w:t>
      </w:r>
      <w:proofErr w:type="spellStart"/>
      <w:r w:rsidRPr="00D61510">
        <w:rPr>
          <w:rFonts w:cs="Arial"/>
          <w:lang w:eastAsia="pl-PL"/>
        </w:rPr>
        <w:t>Wereszach</w:t>
      </w:r>
      <w:proofErr w:type="spellEnd"/>
      <w:r w:rsidRPr="00D61510">
        <w:rPr>
          <w:rFonts w:cs="Arial"/>
          <w:lang w:eastAsia="pl-PL"/>
        </w:rPr>
        <w:t xml:space="preserve"> Małych</w:t>
      </w:r>
      <w:r w:rsidR="00E7485F" w:rsidRPr="00D61510">
        <w:rPr>
          <w:rFonts w:cs="Arial"/>
          <w:lang w:eastAsia="pl-PL"/>
        </w:rPr>
        <w:t xml:space="preserve"> (Gmina Rejowiec)</w:t>
      </w:r>
      <w:r w:rsidRPr="00D61510">
        <w:rPr>
          <w:rFonts w:cs="Arial"/>
          <w:lang w:eastAsia="pl-PL"/>
        </w:rPr>
        <w:t xml:space="preserve"> i ul. Końcowej w Zawadówce (Gmina </w:t>
      </w:r>
      <w:r w:rsidR="00E7485F" w:rsidRPr="00D61510">
        <w:rPr>
          <w:rFonts w:cs="Arial"/>
          <w:lang w:eastAsia="pl-PL"/>
        </w:rPr>
        <w:t>Chełm</w:t>
      </w:r>
      <w:r w:rsidRPr="00D61510">
        <w:rPr>
          <w:rFonts w:cs="Arial"/>
          <w:lang w:eastAsia="pl-PL"/>
        </w:rPr>
        <w:t>). Na linii kolejowej</w:t>
      </w:r>
      <w:r w:rsidR="004F7E92" w:rsidRPr="00D61510">
        <w:rPr>
          <w:rFonts w:cs="Arial"/>
          <w:lang w:eastAsia="pl-PL"/>
        </w:rPr>
        <w:t xml:space="preserve"> nr</w:t>
      </w:r>
      <w:r w:rsidRPr="00D61510">
        <w:rPr>
          <w:rFonts w:cs="Arial"/>
          <w:lang w:eastAsia="pl-PL"/>
        </w:rPr>
        <w:t xml:space="preserve"> 68 między Stalową Wolą a Lublinem</w:t>
      </w:r>
      <w:r w:rsidR="00D61510">
        <w:rPr>
          <w:rFonts w:cs="Arial"/>
          <w:lang w:eastAsia="pl-PL"/>
        </w:rPr>
        <w:t>,</w:t>
      </w:r>
      <w:r w:rsidRPr="00D61510">
        <w:rPr>
          <w:rFonts w:cs="Arial"/>
          <w:lang w:eastAsia="pl-PL"/>
        </w:rPr>
        <w:t xml:space="preserve"> nowe urządzenia zostaną zainstalowane na przejazdach w Sulowie (Gmina Zakrzówek)</w:t>
      </w:r>
      <w:r w:rsidR="003F5769" w:rsidRPr="00D61510">
        <w:rPr>
          <w:rFonts w:cs="Arial"/>
          <w:lang w:eastAsia="pl-PL"/>
        </w:rPr>
        <w:t>, w Lublinie na ul. Letniskowej</w:t>
      </w:r>
      <w:r w:rsidR="00B65737" w:rsidRPr="00D61510">
        <w:rPr>
          <w:rFonts w:cs="Arial"/>
          <w:lang w:eastAsia="pl-PL"/>
        </w:rPr>
        <w:t xml:space="preserve"> oraz w Pułankowic</w:t>
      </w:r>
      <w:r w:rsidR="003B126B">
        <w:rPr>
          <w:rFonts w:cs="Arial"/>
          <w:lang w:eastAsia="pl-PL"/>
        </w:rPr>
        <w:t>ach</w:t>
      </w:r>
      <w:r w:rsidR="00B65737" w:rsidRPr="00D61510">
        <w:rPr>
          <w:rFonts w:cs="Arial"/>
          <w:lang w:eastAsia="pl-PL"/>
        </w:rPr>
        <w:t xml:space="preserve">, </w:t>
      </w:r>
      <w:r w:rsidR="003B126B">
        <w:rPr>
          <w:rFonts w:cs="Arial"/>
          <w:lang w:eastAsia="pl-PL"/>
        </w:rPr>
        <w:br/>
      </w:r>
      <w:r w:rsidR="00B65737" w:rsidRPr="00D61510">
        <w:rPr>
          <w:rFonts w:cs="Arial"/>
          <w:lang w:eastAsia="pl-PL"/>
        </w:rPr>
        <w:t xml:space="preserve">k. Kraśnika. Prace </w:t>
      </w:r>
      <w:r w:rsidR="00D61510" w:rsidRPr="00D61510">
        <w:rPr>
          <w:rFonts w:cs="Arial"/>
          <w:lang w:eastAsia="pl-PL"/>
        </w:rPr>
        <w:t xml:space="preserve">prowadzone </w:t>
      </w:r>
      <w:r w:rsidR="00B65737" w:rsidRPr="00D61510">
        <w:rPr>
          <w:rFonts w:cs="Arial"/>
          <w:lang w:eastAsia="pl-PL"/>
        </w:rPr>
        <w:t>będą również między Zawadą a Bełżcem w Krasny</w:t>
      </w:r>
      <w:r w:rsidR="001F594B" w:rsidRPr="00D61510">
        <w:rPr>
          <w:rFonts w:cs="Arial"/>
          <w:lang w:eastAsia="pl-PL"/>
        </w:rPr>
        <w:t>m</w:t>
      </w:r>
      <w:r w:rsidR="00B65737" w:rsidRPr="00D61510">
        <w:rPr>
          <w:rFonts w:cs="Arial"/>
          <w:lang w:eastAsia="pl-PL"/>
        </w:rPr>
        <w:t xml:space="preserve">stawie na </w:t>
      </w:r>
      <w:r w:rsidR="003B126B">
        <w:rPr>
          <w:rFonts w:cs="Arial"/>
          <w:lang w:eastAsia="pl-PL"/>
        </w:rPr>
        <w:br/>
      </w:r>
      <w:r w:rsidR="00B65737" w:rsidRPr="00D61510">
        <w:rPr>
          <w:rFonts w:cs="Arial"/>
          <w:lang w:eastAsia="pl-PL"/>
        </w:rPr>
        <w:t xml:space="preserve">ul. </w:t>
      </w:r>
      <w:r w:rsidR="001B4085" w:rsidRPr="00D61510">
        <w:rPr>
          <w:rFonts w:cs="Arial"/>
          <w:lang w:eastAsia="pl-PL"/>
        </w:rPr>
        <w:t>Gospodarczej</w:t>
      </w:r>
      <w:r w:rsidR="00B65737" w:rsidRPr="00D61510">
        <w:rPr>
          <w:rFonts w:cs="Arial"/>
          <w:lang w:eastAsia="pl-PL"/>
        </w:rPr>
        <w:t xml:space="preserve">, Bełżcu na ul. Stefana Czarnieckiego oraz Wólce Łosinieckiej. Dziewiąty przejazd przewidziany do modernizacji znajduje się w miejscowości Płoskie (Gmina Zamość). </w:t>
      </w:r>
    </w:p>
    <w:p w14:paraId="42542A89" w14:textId="1488792F" w:rsidR="005C0581" w:rsidRPr="00D61510" w:rsidRDefault="005C0581" w:rsidP="00B65737">
      <w:pPr>
        <w:spacing w:line="360" w:lineRule="auto"/>
        <w:rPr>
          <w:rFonts w:cs="Arial"/>
        </w:rPr>
      </w:pPr>
      <w:r w:rsidRPr="00D61510">
        <w:rPr>
          <w:rFonts w:cs="Arial"/>
        </w:rPr>
        <w:t xml:space="preserve">Modernizacje przejazdów kolejowo-drogowych wpisują się w działania PKP Polskich Linii Kolejowych S.A., których celem jest zapewnienie bezpieczeństwa na skrzyżowaniach torów </w:t>
      </w:r>
      <w:r w:rsidR="003B126B">
        <w:rPr>
          <w:rFonts w:cs="Arial"/>
        </w:rPr>
        <w:br/>
      </w:r>
      <w:r w:rsidRPr="00D61510">
        <w:rPr>
          <w:rFonts w:cs="Arial"/>
        </w:rPr>
        <w:t>z drogami. Prace prowadzone przez zarządcę infrastruktury zapewniają bezpieczne podróże koleją dla pasażerów pociągów, kie</w:t>
      </w:r>
      <w:r w:rsidR="004F308E" w:rsidRPr="00D61510">
        <w:rPr>
          <w:rFonts w:cs="Arial"/>
        </w:rPr>
        <w:t>rowców, pieszych i rowerzystów oraz</w:t>
      </w:r>
      <w:r w:rsidRPr="00D61510">
        <w:rPr>
          <w:rFonts w:cs="Arial"/>
        </w:rPr>
        <w:t xml:space="preserve"> minimalizują ryzyko wystąpienia ewentualnych usterek.</w:t>
      </w:r>
    </w:p>
    <w:p w14:paraId="31F0924D" w14:textId="77777777" w:rsidR="005C0581" w:rsidRPr="00D61510" w:rsidRDefault="00DA2C57" w:rsidP="00B65737">
      <w:pPr>
        <w:spacing w:line="360" w:lineRule="auto"/>
        <w:rPr>
          <w:rFonts w:cs="Arial"/>
          <w:bCs/>
        </w:rPr>
      </w:pPr>
      <w:r w:rsidRPr="00D61510">
        <w:rPr>
          <w:rFonts w:cs="Arial"/>
          <w:shd w:val="clear" w:color="auto" w:fill="FFFFFF"/>
        </w:rPr>
        <w:t>Projekt</w:t>
      </w:r>
      <w:r w:rsidR="0055270C" w:rsidRPr="00D61510">
        <w:rPr>
          <w:rFonts w:cs="Arial"/>
          <w:shd w:val="clear" w:color="auto" w:fill="FFFFFF"/>
        </w:rPr>
        <w:t xml:space="preserve"> jest</w:t>
      </w:r>
      <w:r w:rsidRPr="00D61510">
        <w:rPr>
          <w:rFonts w:cs="Arial"/>
          <w:shd w:val="clear" w:color="auto" w:fill="FFFFFF"/>
        </w:rPr>
        <w:t xml:space="preserve"> </w:t>
      </w:r>
      <w:r w:rsidR="00DF6CAF" w:rsidRPr="00D61510">
        <w:rPr>
          <w:rFonts w:cs="Arial"/>
          <w:shd w:val="clear" w:color="auto" w:fill="FFFFFF"/>
        </w:rPr>
        <w:t>f</w:t>
      </w:r>
      <w:r w:rsidRPr="00D61510">
        <w:rPr>
          <w:rFonts w:cs="Arial"/>
          <w:shd w:val="clear" w:color="auto" w:fill="FFFFFF"/>
        </w:rPr>
        <w:t xml:space="preserve">inansowany </w:t>
      </w:r>
      <w:r w:rsidR="0055270C" w:rsidRPr="00D61510">
        <w:rPr>
          <w:rFonts w:cs="Arial"/>
          <w:shd w:val="clear" w:color="auto" w:fill="FFFFFF"/>
        </w:rPr>
        <w:t xml:space="preserve">ze </w:t>
      </w:r>
      <w:r w:rsidR="0055270C" w:rsidRPr="00D61510">
        <w:rPr>
          <w:rFonts w:cs="Arial"/>
          <w:bCs/>
        </w:rPr>
        <w:t>środków Krajowego Planu Odbudowy i Zwiększenia Odporności (KPO).</w:t>
      </w:r>
    </w:p>
    <w:p w14:paraId="75296737" w14:textId="77777777" w:rsidR="004F308E" w:rsidRPr="00775E02" w:rsidRDefault="004F308E" w:rsidP="00DA2C57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 w:rsidRPr="00D61510">
        <w:rPr>
          <w:rStyle w:val="Pogrubienie"/>
          <w:color w:val="1A1A1A"/>
          <w:shd w:val="clear" w:color="auto" w:fill="FFFFFF"/>
        </w:rPr>
        <w:t>Kontakt dla mediów:</w:t>
      </w:r>
      <w:r w:rsidRPr="00D61510">
        <w:rPr>
          <w:color w:val="1A1A1A"/>
        </w:rPr>
        <w:br/>
      </w:r>
      <w:r w:rsidR="00775E02" w:rsidRPr="00D61510">
        <w:rPr>
          <w:color w:val="1A1A1A"/>
          <w:shd w:val="clear" w:color="auto" w:fill="FFFFFF"/>
        </w:rPr>
        <w:t>Anna Znajewska-Pawluk</w:t>
      </w:r>
      <w:r w:rsidR="00775E02" w:rsidRPr="00D61510">
        <w:rPr>
          <w:color w:val="1A1A1A"/>
          <w:shd w:val="clear" w:color="auto" w:fill="FFFFFF"/>
        </w:rPr>
        <w:br/>
      </w:r>
      <w:r w:rsidRPr="00D61510">
        <w:rPr>
          <w:color w:val="1A1A1A"/>
          <w:shd w:val="clear" w:color="auto" w:fill="FFFFFF"/>
        </w:rPr>
        <w:t>Zespół prasowy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lastRenderedPageBreak/>
        <w:t>PKP Polskie Linie Kolejowe S.A.</w:t>
      </w:r>
      <w:r w:rsidRPr="00D61510">
        <w:rPr>
          <w:color w:val="1A1A1A"/>
        </w:rPr>
        <w:br/>
      </w:r>
      <w:r w:rsidR="00775E02" w:rsidRPr="00D61510">
        <w:rPr>
          <w:color w:val="1A1A1A"/>
          <w:shd w:val="clear" w:color="auto" w:fill="FFFFFF"/>
        </w:rPr>
        <w:t>anna.znajewska-pawluk</w:t>
      </w:r>
      <w:r w:rsidRPr="00D61510">
        <w:rPr>
          <w:color w:val="1A1A1A"/>
          <w:shd w:val="clear" w:color="auto" w:fill="FFFFFF"/>
        </w:rPr>
        <w:t>@plk-sa.pl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t>tel. 22 473 30 02</w:t>
      </w:r>
      <w:r w:rsidRPr="00D61510">
        <w:rPr>
          <w:color w:val="1A1A1A"/>
        </w:rPr>
        <w:br/>
      </w:r>
    </w:p>
    <w:sectPr w:rsidR="004F308E" w:rsidRPr="00775E0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70AC" w14:textId="77777777" w:rsidR="009C457A" w:rsidRDefault="009C457A" w:rsidP="009D1AEB">
      <w:pPr>
        <w:spacing w:after="0" w:line="240" w:lineRule="auto"/>
      </w:pPr>
      <w:r>
        <w:separator/>
      </w:r>
    </w:p>
  </w:endnote>
  <w:endnote w:type="continuationSeparator" w:id="0">
    <w:p w14:paraId="0C78329F" w14:textId="77777777" w:rsidR="009C457A" w:rsidRDefault="009C457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879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529D4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D69469A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AC63B31" w14:textId="77777777" w:rsidR="002D0FE2" w:rsidRPr="00860074" w:rsidRDefault="00860074" w:rsidP="002D0FE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D0FE2" w:rsidRPr="00D8273F">
      <w:rPr>
        <w:rFonts w:cs="Arial"/>
        <w:color w:val="727271"/>
        <w:sz w:val="14"/>
        <w:szCs w:val="14"/>
      </w:rPr>
      <w:t>3</w:t>
    </w:r>
    <w:r w:rsidR="002D0FE2">
      <w:rPr>
        <w:rFonts w:cs="Arial"/>
        <w:color w:val="727271"/>
        <w:sz w:val="14"/>
        <w:szCs w:val="14"/>
      </w:rPr>
      <w:t>3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335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532</w:t>
    </w:r>
    <w:r w:rsidR="002D0FE2" w:rsidRPr="00D8273F">
      <w:rPr>
        <w:rFonts w:cs="Arial"/>
        <w:color w:val="727271"/>
        <w:sz w:val="14"/>
        <w:szCs w:val="14"/>
      </w:rPr>
      <w:t>.000,00 zł</w:t>
    </w:r>
  </w:p>
  <w:p w14:paraId="61D997F2" w14:textId="77777777" w:rsidR="002F226E" w:rsidRPr="00205BDF" w:rsidRDefault="002F226E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73A71440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1CAB" w14:textId="77777777" w:rsidR="009C457A" w:rsidRDefault="009C457A" w:rsidP="009D1AEB">
      <w:pPr>
        <w:spacing w:after="0" w:line="240" w:lineRule="auto"/>
      </w:pPr>
      <w:r>
        <w:separator/>
      </w:r>
    </w:p>
  </w:footnote>
  <w:footnote w:type="continuationSeparator" w:id="0">
    <w:p w14:paraId="74BE98AE" w14:textId="77777777" w:rsidR="009C457A" w:rsidRDefault="009C457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10C4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43B9BB" wp14:editId="39391573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1389" w14:textId="77777777" w:rsidR="00E11D65" w:rsidRDefault="00E11D65">
    <w:pPr>
      <w:pStyle w:val="Nagwek"/>
    </w:pPr>
  </w:p>
  <w:p w14:paraId="0E212A91" w14:textId="77777777" w:rsidR="00E11D65" w:rsidRDefault="00E11D65">
    <w:pPr>
      <w:pStyle w:val="Nagwek"/>
    </w:pPr>
  </w:p>
  <w:p w14:paraId="296AAE35" w14:textId="77777777" w:rsidR="00E11D65" w:rsidRDefault="00E11D65">
    <w:pPr>
      <w:pStyle w:val="Nagwek"/>
    </w:pPr>
  </w:p>
  <w:p w14:paraId="7CA9EB91" w14:textId="77777777" w:rsidR="009D1AEB" w:rsidRPr="002D0FE2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8A070" wp14:editId="262FC35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6254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6B180A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2A1F27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9DFB0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950F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291F92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0F3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422E31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8A0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166254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6B180A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2A1F27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9DFB0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950FF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291F92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0F39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422E31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A95410"/>
    <w:multiLevelType w:val="hybridMultilevel"/>
    <w:tmpl w:val="B7E2FD36"/>
    <w:lvl w:ilvl="0" w:tplc="9496B892">
      <w:start w:val="1"/>
      <w:numFmt w:val="lowerLetter"/>
      <w:lvlText w:val="%1."/>
      <w:lvlJc w:val="left"/>
      <w:pPr>
        <w:ind w:left="149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3542B"/>
    <w:multiLevelType w:val="hybridMultilevel"/>
    <w:tmpl w:val="9F9811C4"/>
    <w:lvl w:ilvl="0" w:tplc="9358355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896285432">
    <w:abstractNumId w:val="1"/>
  </w:num>
  <w:num w:numId="2" w16cid:durableId="10105922">
    <w:abstractNumId w:val="0"/>
  </w:num>
  <w:num w:numId="3" w16cid:durableId="1016034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7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54ECD"/>
    <w:rsid w:val="000566E4"/>
    <w:rsid w:val="00071323"/>
    <w:rsid w:val="00071FFE"/>
    <w:rsid w:val="00072876"/>
    <w:rsid w:val="00073DA3"/>
    <w:rsid w:val="00074FD6"/>
    <w:rsid w:val="00087FD4"/>
    <w:rsid w:val="000A210C"/>
    <w:rsid w:val="000B644D"/>
    <w:rsid w:val="000B6717"/>
    <w:rsid w:val="000C30C2"/>
    <w:rsid w:val="000C34B5"/>
    <w:rsid w:val="000D2E12"/>
    <w:rsid w:val="000E4DD4"/>
    <w:rsid w:val="000E4DE7"/>
    <w:rsid w:val="000F0175"/>
    <w:rsid w:val="00105B29"/>
    <w:rsid w:val="001140BA"/>
    <w:rsid w:val="001277A4"/>
    <w:rsid w:val="00127C1F"/>
    <w:rsid w:val="00135771"/>
    <w:rsid w:val="0014758D"/>
    <w:rsid w:val="00151504"/>
    <w:rsid w:val="00164B78"/>
    <w:rsid w:val="00170550"/>
    <w:rsid w:val="00174E70"/>
    <w:rsid w:val="00192BEF"/>
    <w:rsid w:val="001942F0"/>
    <w:rsid w:val="001A081C"/>
    <w:rsid w:val="001A3817"/>
    <w:rsid w:val="001A3C46"/>
    <w:rsid w:val="001A3EC7"/>
    <w:rsid w:val="001A5148"/>
    <w:rsid w:val="001B2975"/>
    <w:rsid w:val="001B4085"/>
    <w:rsid w:val="001D2445"/>
    <w:rsid w:val="001D2B8E"/>
    <w:rsid w:val="001F469E"/>
    <w:rsid w:val="001F594B"/>
    <w:rsid w:val="0020104B"/>
    <w:rsid w:val="0022610F"/>
    <w:rsid w:val="00236985"/>
    <w:rsid w:val="00242EC0"/>
    <w:rsid w:val="00243F04"/>
    <w:rsid w:val="002509B2"/>
    <w:rsid w:val="0025194C"/>
    <w:rsid w:val="002679F9"/>
    <w:rsid w:val="002764CC"/>
    <w:rsid w:val="00277762"/>
    <w:rsid w:val="00277D0A"/>
    <w:rsid w:val="00284741"/>
    <w:rsid w:val="00290FB2"/>
    <w:rsid w:val="00291328"/>
    <w:rsid w:val="002923A8"/>
    <w:rsid w:val="00293ED9"/>
    <w:rsid w:val="0029764B"/>
    <w:rsid w:val="002A676E"/>
    <w:rsid w:val="002A780F"/>
    <w:rsid w:val="002B5807"/>
    <w:rsid w:val="002B6EF8"/>
    <w:rsid w:val="002D0FE2"/>
    <w:rsid w:val="002F226E"/>
    <w:rsid w:val="002F5274"/>
    <w:rsid w:val="002F6767"/>
    <w:rsid w:val="003067EF"/>
    <w:rsid w:val="00311C80"/>
    <w:rsid w:val="00314DD2"/>
    <w:rsid w:val="0031506E"/>
    <w:rsid w:val="00316B01"/>
    <w:rsid w:val="00320828"/>
    <w:rsid w:val="003518D2"/>
    <w:rsid w:val="00353C15"/>
    <w:rsid w:val="003560B2"/>
    <w:rsid w:val="00373893"/>
    <w:rsid w:val="00373B9A"/>
    <w:rsid w:val="00380FFA"/>
    <w:rsid w:val="00381F98"/>
    <w:rsid w:val="00385F8D"/>
    <w:rsid w:val="003952A9"/>
    <w:rsid w:val="003B126B"/>
    <w:rsid w:val="003B2242"/>
    <w:rsid w:val="003C7916"/>
    <w:rsid w:val="003D783B"/>
    <w:rsid w:val="003E5942"/>
    <w:rsid w:val="003E66A0"/>
    <w:rsid w:val="003F0C77"/>
    <w:rsid w:val="003F3982"/>
    <w:rsid w:val="003F5769"/>
    <w:rsid w:val="00400B67"/>
    <w:rsid w:val="00433AE2"/>
    <w:rsid w:val="00433C4C"/>
    <w:rsid w:val="00436B8C"/>
    <w:rsid w:val="0045579E"/>
    <w:rsid w:val="00457D23"/>
    <w:rsid w:val="00461353"/>
    <w:rsid w:val="004677A0"/>
    <w:rsid w:val="004921F6"/>
    <w:rsid w:val="00496A94"/>
    <w:rsid w:val="004A1C1C"/>
    <w:rsid w:val="004B43C6"/>
    <w:rsid w:val="004C057C"/>
    <w:rsid w:val="004E3E98"/>
    <w:rsid w:val="004E526C"/>
    <w:rsid w:val="004F308E"/>
    <w:rsid w:val="004F7E92"/>
    <w:rsid w:val="00502BB2"/>
    <w:rsid w:val="00513191"/>
    <w:rsid w:val="00523E08"/>
    <w:rsid w:val="00527D7A"/>
    <w:rsid w:val="0055270C"/>
    <w:rsid w:val="00553200"/>
    <w:rsid w:val="005553EC"/>
    <w:rsid w:val="00584F6B"/>
    <w:rsid w:val="00585F06"/>
    <w:rsid w:val="005A144B"/>
    <w:rsid w:val="005B6CBE"/>
    <w:rsid w:val="005C0205"/>
    <w:rsid w:val="005C0581"/>
    <w:rsid w:val="005D1DAD"/>
    <w:rsid w:val="005D4D14"/>
    <w:rsid w:val="005D547F"/>
    <w:rsid w:val="005E2BFB"/>
    <w:rsid w:val="005E5972"/>
    <w:rsid w:val="005F01A1"/>
    <w:rsid w:val="005F24EB"/>
    <w:rsid w:val="00607B83"/>
    <w:rsid w:val="00610F2D"/>
    <w:rsid w:val="00625565"/>
    <w:rsid w:val="0063625B"/>
    <w:rsid w:val="0064264C"/>
    <w:rsid w:val="00645C94"/>
    <w:rsid w:val="006472C7"/>
    <w:rsid w:val="00657103"/>
    <w:rsid w:val="006801CF"/>
    <w:rsid w:val="006832D9"/>
    <w:rsid w:val="00694797"/>
    <w:rsid w:val="006A09D5"/>
    <w:rsid w:val="006A30BA"/>
    <w:rsid w:val="006A411D"/>
    <w:rsid w:val="006A41EF"/>
    <w:rsid w:val="006B0FA4"/>
    <w:rsid w:val="006B5232"/>
    <w:rsid w:val="006C54E6"/>
    <w:rsid w:val="006C6C1C"/>
    <w:rsid w:val="006D0F6D"/>
    <w:rsid w:val="006F2772"/>
    <w:rsid w:val="00740D0F"/>
    <w:rsid w:val="0074700A"/>
    <w:rsid w:val="007566C4"/>
    <w:rsid w:val="00775E02"/>
    <w:rsid w:val="00791816"/>
    <w:rsid w:val="007B1157"/>
    <w:rsid w:val="007C233D"/>
    <w:rsid w:val="007D74B6"/>
    <w:rsid w:val="007F1100"/>
    <w:rsid w:val="007F2CC6"/>
    <w:rsid w:val="007F3648"/>
    <w:rsid w:val="00806BBC"/>
    <w:rsid w:val="008172AC"/>
    <w:rsid w:val="008344E8"/>
    <w:rsid w:val="00852C5B"/>
    <w:rsid w:val="00853014"/>
    <w:rsid w:val="008556BF"/>
    <w:rsid w:val="00860074"/>
    <w:rsid w:val="0086251E"/>
    <w:rsid w:val="0086609F"/>
    <w:rsid w:val="008733B9"/>
    <w:rsid w:val="00884FD7"/>
    <w:rsid w:val="00887A26"/>
    <w:rsid w:val="00897128"/>
    <w:rsid w:val="008A4C2E"/>
    <w:rsid w:val="008A6DDA"/>
    <w:rsid w:val="008A706B"/>
    <w:rsid w:val="008B3AB6"/>
    <w:rsid w:val="008D2541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158FF"/>
    <w:rsid w:val="00917C2B"/>
    <w:rsid w:val="00922F63"/>
    <w:rsid w:val="00932ED5"/>
    <w:rsid w:val="00934290"/>
    <w:rsid w:val="009425B3"/>
    <w:rsid w:val="009426C8"/>
    <w:rsid w:val="00944F98"/>
    <w:rsid w:val="0096161B"/>
    <w:rsid w:val="00976D65"/>
    <w:rsid w:val="009853E1"/>
    <w:rsid w:val="00985777"/>
    <w:rsid w:val="009A0E99"/>
    <w:rsid w:val="009A0FE9"/>
    <w:rsid w:val="009B4CA2"/>
    <w:rsid w:val="009B7023"/>
    <w:rsid w:val="009C2455"/>
    <w:rsid w:val="009C43BF"/>
    <w:rsid w:val="009C457A"/>
    <w:rsid w:val="009D1AEB"/>
    <w:rsid w:val="009E256A"/>
    <w:rsid w:val="009E268D"/>
    <w:rsid w:val="00A01D2E"/>
    <w:rsid w:val="00A15492"/>
    <w:rsid w:val="00A15AED"/>
    <w:rsid w:val="00A2081A"/>
    <w:rsid w:val="00A236DD"/>
    <w:rsid w:val="00A25069"/>
    <w:rsid w:val="00A3479F"/>
    <w:rsid w:val="00A406A9"/>
    <w:rsid w:val="00A420F3"/>
    <w:rsid w:val="00A50E71"/>
    <w:rsid w:val="00A649B2"/>
    <w:rsid w:val="00A75420"/>
    <w:rsid w:val="00A8183F"/>
    <w:rsid w:val="00A82BB4"/>
    <w:rsid w:val="00A860DA"/>
    <w:rsid w:val="00A960DA"/>
    <w:rsid w:val="00AA2930"/>
    <w:rsid w:val="00AE05EE"/>
    <w:rsid w:val="00B15FA1"/>
    <w:rsid w:val="00B26341"/>
    <w:rsid w:val="00B30758"/>
    <w:rsid w:val="00B42030"/>
    <w:rsid w:val="00B42CD2"/>
    <w:rsid w:val="00B433B0"/>
    <w:rsid w:val="00B447DC"/>
    <w:rsid w:val="00B64C94"/>
    <w:rsid w:val="00B65737"/>
    <w:rsid w:val="00B65D9E"/>
    <w:rsid w:val="00B74C49"/>
    <w:rsid w:val="00B828BE"/>
    <w:rsid w:val="00B97AC6"/>
    <w:rsid w:val="00BA147B"/>
    <w:rsid w:val="00BA7235"/>
    <w:rsid w:val="00BB14EF"/>
    <w:rsid w:val="00BB7386"/>
    <w:rsid w:val="00BC0DBF"/>
    <w:rsid w:val="00BC1E9D"/>
    <w:rsid w:val="00BF634A"/>
    <w:rsid w:val="00C223F6"/>
    <w:rsid w:val="00C337EB"/>
    <w:rsid w:val="00C449F8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CF7758"/>
    <w:rsid w:val="00D016FE"/>
    <w:rsid w:val="00D149FC"/>
    <w:rsid w:val="00D264E3"/>
    <w:rsid w:val="00D33F12"/>
    <w:rsid w:val="00D353C4"/>
    <w:rsid w:val="00D5113B"/>
    <w:rsid w:val="00D61510"/>
    <w:rsid w:val="00D6263C"/>
    <w:rsid w:val="00D6569B"/>
    <w:rsid w:val="00D662F4"/>
    <w:rsid w:val="00D66C7A"/>
    <w:rsid w:val="00D7086B"/>
    <w:rsid w:val="00D73905"/>
    <w:rsid w:val="00D77764"/>
    <w:rsid w:val="00D825B4"/>
    <w:rsid w:val="00D9073E"/>
    <w:rsid w:val="00D9637E"/>
    <w:rsid w:val="00D96DC0"/>
    <w:rsid w:val="00DA2C57"/>
    <w:rsid w:val="00DA5663"/>
    <w:rsid w:val="00DA7E56"/>
    <w:rsid w:val="00DC11D2"/>
    <w:rsid w:val="00DE117B"/>
    <w:rsid w:val="00DE3242"/>
    <w:rsid w:val="00DE4124"/>
    <w:rsid w:val="00DF3AF0"/>
    <w:rsid w:val="00DF6CAF"/>
    <w:rsid w:val="00E00C45"/>
    <w:rsid w:val="00E01763"/>
    <w:rsid w:val="00E033DD"/>
    <w:rsid w:val="00E11D65"/>
    <w:rsid w:val="00E140F6"/>
    <w:rsid w:val="00E56692"/>
    <w:rsid w:val="00E7485F"/>
    <w:rsid w:val="00E77F3F"/>
    <w:rsid w:val="00EB1D78"/>
    <w:rsid w:val="00EB651A"/>
    <w:rsid w:val="00EC4626"/>
    <w:rsid w:val="00EC546C"/>
    <w:rsid w:val="00EC67AE"/>
    <w:rsid w:val="00EF05C9"/>
    <w:rsid w:val="00EF0C7E"/>
    <w:rsid w:val="00EF21CA"/>
    <w:rsid w:val="00F05BC8"/>
    <w:rsid w:val="00F13CDE"/>
    <w:rsid w:val="00F22022"/>
    <w:rsid w:val="00F2788B"/>
    <w:rsid w:val="00F33D83"/>
    <w:rsid w:val="00F57311"/>
    <w:rsid w:val="00F63631"/>
    <w:rsid w:val="00F73046"/>
    <w:rsid w:val="00F805B9"/>
    <w:rsid w:val="00F824C0"/>
    <w:rsid w:val="00FA448D"/>
    <w:rsid w:val="00FB06D5"/>
    <w:rsid w:val="00FC1071"/>
    <w:rsid w:val="00FD4B0E"/>
    <w:rsid w:val="00FD606B"/>
    <w:rsid w:val="00FE3356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924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1FF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26261A-6469-4976-BAF2-991D80D7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na skrzyżowaniach kolejowo-drogowych na Lubelszczyźnie</vt:lpstr>
    </vt:vector>
  </TitlesOfParts>
  <Company>PKP PLK S.A.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skrzyżowaniach kolejowo-drogowych na Lubelszczyźnie</dc:title>
  <dc:subject/>
  <dc:creator>Natalia.Brzostek-Pacan@plk-sa.pl</dc:creator>
  <cp:keywords/>
  <dc:description/>
  <cp:lastModifiedBy>Dudzińska Maria</cp:lastModifiedBy>
  <cp:revision>2</cp:revision>
  <cp:lastPrinted>2024-03-06T14:04:00Z</cp:lastPrinted>
  <dcterms:created xsi:type="dcterms:W3CDTF">2024-04-09T10:12:00Z</dcterms:created>
  <dcterms:modified xsi:type="dcterms:W3CDTF">2024-04-09T10:12:00Z</dcterms:modified>
</cp:coreProperties>
</file>