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8A9BD" w14:textId="77777777" w:rsidR="0063625B" w:rsidRDefault="0063625B" w:rsidP="009D1AEB">
      <w:pPr>
        <w:jc w:val="right"/>
        <w:rPr>
          <w:rFonts w:cs="Arial"/>
        </w:rPr>
      </w:pPr>
    </w:p>
    <w:p w14:paraId="21AEDAD6" w14:textId="77777777" w:rsidR="009D1AEB" w:rsidRDefault="009D1AEB" w:rsidP="009D1AEB"/>
    <w:p w14:paraId="00041590" w14:textId="77777777" w:rsidR="003C746C" w:rsidRPr="000F6B7E" w:rsidRDefault="003C746C" w:rsidP="003C746C">
      <w:pPr>
        <w:jc w:val="right"/>
        <w:rPr>
          <w:rFonts w:cstheme="minorHAnsi"/>
        </w:rPr>
      </w:pPr>
    </w:p>
    <w:p w14:paraId="37BBF860" w14:textId="7CB00ED2" w:rsidR="003C746C" w:rsidRPr="000F6B7E" w:rsidRDefault="007C762F" w:rsidP="003C746C">
      <w:pPr>
        <w:jc w:val="right"/>
        <w:rPr>
          <w:rFonts w:cstheme="minorHAnsi"/>
        </w:rPr>
      </w:pPr>
      <w:r>
        <w:rPr>
          <w:rFonts w:cstheme="minorHAnsi"/>
        </w:rPr>
        <w:t xml:space="preserve">Warszawa, </w:t>
      </w:r>
      <w:r w:rsidR="00A81337">
        <w:rPr>
          <w:rFonts w:cstheme="minorHAnsi"/>
        </w:rPr>
        <w:t>13</w:t>
      </w:r>
      <w:r w:rsidR="00CB5453">
        <w:rPr>
          <w:rFonts w:cstheme="minorHAnsi"/>
        </w:rPr>
        <w:t xml:space="preserve"> </w:t>
      </w:r>
      <w:r w:rsidR="00A81337">
        <w:rPr>
          <w:rFonts w:cstheme="minorHAnsi"/>
        </w:rPr>
        <w:t>marca</w:t>
      </w:r>
      <w:r w:rsidR="00CB5453">
        <w:rPr>
          <w:rFonts w:cstheme="minorHAnsi"/>
        </w:rPr>
        <w:t xml:space="preserve"> 2024</w:t>
      </w:r>
      <w:r w:rsidR="003C746C" w:rsidRPr="000F6B7E">
        <w:rPr>
          <w:rFonts w:cstheme="minorHAnsi"/>
        </w:rPr>
        <w:t xml:space="preserve"> r.</w:t>
      </w:r>
    </w:p>
    <w:p w14:paraId="41344428" w14:textId="0EB9CF24" w:rsidR="003C746C" w:rsidRPr="00E353AB" w:rsidRDefault="00CB5453" w:rsidP="00200BE8">
      <w:pPr>
        <w:pStyle w:val="Nagwek1"/>
        <w:spacing w:before="100" w:beforeAutospacing="1" w:after="100" w:afterAutospacing="1" w:line="360" w:lineRule="auto"/>
      </w:pPr>
      <w:r>
        <w:t>Bezpieczniej i jaśni</w:t>
      </w:r>
      <w:r w:rsidR="005C2064">
        <w:t xml:space="preserve">ej na peronach: </w:t>
      </w:r>
      <w:r w:rsidR="006631C0">
        <w:t xml:space="preserve">ponad 62 tysiące </w:t>
      </w:r>
      <w:r>
        <w:t>lamp LED na k</w:t>
      </w:r>
      <w:r w:rsidRPr="00CB5453">
        <w:t>olei </w:t>
      </w:r>
    </w:p>
    <w:p w14:paraId="3C06E288" w14:textId="0D741F1D" w:rsidR="00D11C0B" w:rsidRDefault="00D11C0B" w:rsidP="00200BE8">
      <w:pPr>
        <w:spacing w:before="100" w:beforeAutospacing="1" w:after="100" w:afterAutospacing="1" w:line="360" w:lineRule="auto"/>
        <w:rPr>
          <w:b/>
          <w:bCs/>
        </w:rPr>
      </w:pPr>
      <w:r w:rsidRPr="00D11C0B">
        <w:rPr>
          <w:b/>
          <w:bCs/>
        </w:rPr>
        <w:t>Sieć kolejową oświetla już ponad</w:t>
      </w:r>
      <w:r>
        <w:rPr>
          <w:b/>
          <w:bCs/>
        </w:rPr>
        <w:t xml:space="preserve"> </w:t>
      </w:r>
      <w:r w:rsidRPr="00D11C0B">
        <w:rPr>
          <w:b/>
          <w:bCs/>
        </w:rPr>
        <w:t>62 tysiące lamp LED</w:t>
      </w:r>
      <w:r>
        <w:rPr>
          <w:b/>
          <w:bCs/>
        </w:rPr>
        <w:t xml:space="preserve">. Polskie Linie Kolejowe </w:t>
      </w:r>
      <w:r w:rsidRPr="00D11C0B">
        <w:rPr>
          <w:b/>
          <w:bCs/>
        </w:rPr>
        <w:t xml:space="preserve">S.A. </w:t>
      </w:r>
      <w:r>
        <w:rPr>
          <w:b/>
          <w:bCs/>
        </w:rPr>
        <w:t>montują energooszczędne oświetlenie na</w:t>
      </w:r>
      <w:r w:rsidRPr="00D11C0B">
        <w:rPr>
          <w:b/>
          <w:bCs/>
        </w:rPr>
        <w:t xml:space="preserve"> peron</w:t>
      </w:r>
      <w:r>
        <w:rPr>
          <w:b/>
          <w:bCs/>
        </w:rPr>
        <w:t>ach</w:t>
      </w:r>
      <w:r w:rsidRPr="00D11C0B">
        <w:rPr>
          <w:b/>
          <w:bCs/>
        </w:rPr>
        <w:t xml:space="preserve">, </w:t>
      </w:r>
      <w:r>
        <w:rPr>
          <w:b/>
          <w:bCs/>
        </w:rPr>
        <w:t xml:space="preserve">w </w:t>
      </w:r>
      <w:r w:rsidRPr="00D11C0B">
        <w:rPr>
          <w:b/>
          <w:bCs/>
        </w:rPr>
        <w:t>przejścia</w:t>
      </w:r>
      <w:r>
        <w:rPr>
          <w:b/>
          <w:bCs/>
        </w:rPr>
        <w:t>ch</w:t>
      </w:r>
      <w:r w:rsidRPr="00D11C0B">
        <w:rPr>
          <w:b/>
          <w:bCs/>
        </w:rPr>
        <w:t xml:space="preserve"> i </w:t>
      </w:r>
      <w:r>
        <w:rPr>
          <w:b/>
          <w:bCs/>
        </w:rPr>
        <w:t xml:space="preserve">na </w:t>
      </w:r>
      <w:r w:rsidRPr="00D11C0B">
        <w:rPr>
          <w:b/>
          <w:bCs/>
        </w:rPr>
        <w:t>przejazd</w:t>
      </w:r>
      <w:r w:rsidR="004A6938">
        <w:rPr>
          <w:b/>
          <w:bCs/>
        </w:rPr>
        <w:t xml:space="preserve">ach kolejowo-drogowych, zwiększając tym samym bezpieczeństwo i komfort podróży. </w:t>
      </w:r>
      <w:r w:rsidRPr="00D11C0B">
        <w:rPr>
          <w:b/>
          <w:bCs/>
        </w:rPr>
        <w:t>Nowe światło na kolei to mniejsze zużycie energii elektrycznej i niższa emisja CO2.</w:t>
      </w:r>
      <w:r>
        <w:rPr>
          <w:b/>
          <w:bCs/>
        </w:rPr>
        <w:t xml:space="preserve"> D</w:t>
      </w:r>
      <w:r w:rsidRPr="00D11C0B">
        <w:rPr>
          <w:b/>
          <w:bCs/>
        </w:rPr>
        <w:t>ziałani</w:t>
      </w:r>
      <w:r w:rsidR="00055228">
        <w:rPr>
          <w:b/>
          <w:bCs/>
        </w:rPr>
        <w:t>e</w:t>
      </w:r>
      <w:r w:rsidRPr="00D11C0B">
        <w:rPr>
          <w:b/>
          <w:bCs/>
        </w:rPr>
        <w:t xml:space="preserve"> </w:t>
      </w:r>
      <w:r>
        <w:rPr>
          <w:b/>
          <w:bCs/>
        </w:rPr>
        <w:t xml:space="preserve">zarządcy </w:t>
      </w:r>
      <w:r w:rsidR="004A6938">
        <w:rPr>
          <w:b/>
          <w:bCs/>
        </w:rPr>
        <w:t>infrastruktury</w:t>
      </w:r>
      <w:r>
        <w:rPr>
          <w:b/>
          <w:bCs/>
        </w:rPr>
        <w:t xml:space="preserve"> wpis</w:t>
      </w:r>
      <w:r w:rsidR="004A6938">
        <w:rPr>
          <w:b/>
          <w:bCs/>
        </w:rPr>
        <w:t xml:space="preserve">uje </w:t>
      </w:r>
      <w:r>
        <w:rPr>
          <w:b/>
          <w:bCs/>
        </w:rPr>
        <w:t>się</w:t>
      </w:r>
      <w:r w:rsidRPr="00D11C0B">
        <w:rPr>
          <w:b/>
          <w:bCs/>
        </w:rPr>
        <w:t xml:space="preserve"> </w:t>
      </w:r>
      <w:r w:rsidR="004A6938">
        <w:rPr>
          <w:b/>
          <w:bCs/>
        </w:rPr>
        <w:t xml:space="preserve">w idee Europejskiego Zielonego Ładu. </w:t>
      </w:r>
    </w:p>
    <w:p w14:paraId="414989CC" w14:textId="68011A6C" w:rsidR="003C746C" w:rsidRDefault="00B219DD" w:rsidP="00200BE8">
      <w:pPr>
        <w:spacing w:before="100" w:beforeAutospacing="1" w:after="100" w:afterAutospacing="1" w:line="360" w:lineRule="auto"/>
        <w:rPr>
          <w:rFonts w:cs="Arial"/>
        </w:rPr>
      </w:pPr>
      <w:r w:rsidRPr="00B219DD">
        <w:rPr>
          <w:rFonts w:cs="Arial"/>
        </w:rPr>
        <w:t xml:space="preserve">PKP Polskie Linie Kolejowe S.A. </w:t>
      </w:r>
      <w:r w:rsidR="00250019">
        <w:rPr>
          <w:rFonts w:cs="Arial"/>
        </w:rPr>
        <w:t>zamontowały już</w:t>
      </w:r>
      <w:r w:rsidR="005C2064">
        <w:rPr>
          <w:rFonts w:cs="Arial"/>
        </w:rPr>
        <w:t xml:space="preserve"> </w:t>
      </w:r>
      <w:r w:rsidRPr="00B219DD">
        <w:rPr>
          <w:rFonts w:cs="Arial"/>
        </w:rPr>
        <w:t xml:space="preserve">ponad 62 tysiące punktów oświetleniowych </w:t>
      </w:r>
      <w:r w:rsidR="00051580">
        <w:rPr>
          <w:rFonts w:cs="Arial"/>
        </w:rPr>
        <w:br/>
      </w:r>
      <w:r w:rsidRPr="00B219DD">
        <w:rPr>
          <w:rFonts w:cs="Arial"/>
        </w:rPr>
        <w:t xml:space="preserve">w technologii LED </w:t>
      </w:r>
      <w:r w:rsidR="004908E0">
        <w:rPr>
          <w:rFonts w:cs="Arial"/>
        </w:rPr>
        <w:t xml:space="preserve">na </w:t>
      </w:r>
      <w:r w:rsidR="00250019">
        <w:rPr>
          <w:rFonts w:cs="Arial"/>
        </w:rPr>
        <w:t>ponad</w:t>
      </w:r>
      <w:r w:rsidRPr="00B219DD">
        <w:rPr>
          <w:rFonts w:cs="Arial"/>
        </w:rPr>
        <w:t xml:space="preserve"> 4 tysiąc</w:t>
      </w:r>
      <w:r w:rsidR="00250019">
        <w:rPr>
          <w:rFonts w:cs="Arial"/>
        </w:rPr>
        <w:t xml:space="preserve">ach obiektów – peronach, </w:t>
      </w:r>
      <w:r w:rsidRPr="00B219DD">
        <w:rPr>
          <w:rFonts w:cs="Arial"/>
        </w:rPr>
        <w:t>przejścia</w:t>
      </w:r>
      <w:r w:rsidR="00250019">
        <w:rPr>
          <w:rFonts w:cs="Arial"/>
        </w:rPr>
        <w:t>ch</w:t>
      </w:r>
      <w:r w:rsidRPr="00B219DD">
        <w:rPr>
          <w:rFonts w:cs="Arial"/>
        </w:rPr>
        <w:t xml:space="preserve"> podziemn</w:t>
      </w:r>
      <w:r w:rsidR="00250019">
        <w:rPr>
          <w:rFonts w:cs="Arial"/>
        </w:rPr>
        <w:t xml:space="preserve">ych, kładkach, </w:t>
      </w:r>
      <w:r w:rsidRPr="00B219DD">
        <w:rPr>
          <w:rFonts w:cs="Arial"/>
        </w:rPr>
        <w:t xml:space="preserve"> przejaz</w:t>
      </w:r>
      <w:r w:rsidR="00250019">
        <w:rPr>
          <w:rFonts w:cs="Arial"/>
        </w:rPr>
        <w:t>dach</w:t>
      </w:r>
      <w:r>
        <w:rPr>
          <w:rFonts w:cs="Arial"/>
        </w:rPr>
        <w:t xml:space="preserve"> kolejowo-drogow</w:t>
      </w:r>
      <w:r w:rsidR="004908E0">
        <w:rPr>
          <w:rFonts w:cs="Arial"/>
        </w:rPr>
        <w:t>ych</w:t>
      </w:r>
      <w:r w:rsidR="00367168">
        <w:rPr>
          <w:rFonts w:cs="Arial"/>
        </w:rPr>
        <w:t>. D</w:t>
      </w:r>
      <w:r>
        <w:rPr>
          <w:rFonts w:cs="Arial"/>
        </w:rPr>
        <w:t>zięki takim działaniom</w:t>
      </w:r>
      <w:r w:rsidRPr="00B219DD">
        <w:rPr>
          <w:rFonts w:cs="Arial"/>
        </w:rPr>
        <w:t xml:space="preserve"> </w:t>
      </w:r>
      <w:r>
        <w:rPr>
          <w:rFonts w:cs="Arial"/>
        </w:rPr>
        <w:t xml:space="preserve">zwiększa się </w:t>
      </w:r>
      <w:r w:rsidR="00A81337">
        <w:rPr>
          <w:rFonts w:cs="Arial"/>
        </w:rPr>
        <w:t xml:space="preserve">nie tylko bezpieczeństwo podróży, ale i </w:t>
      </w:r>
      <w:r w:rsidRPr="00B219DD">
        <w:rPr>
          <w:rFonts w:cs="Arial"/>
        </w:rPr>
        <w:t>e</w:t>
      </w:r>
      <w:r w:rsidR="00A81337">
        <w:rPr>
          <w:rFonts w:cs="Arial"/>
        </w:rPr>
        <w:t>fektywność energetyczna oraz</w:t>
      </w:r>
      <w:r>
        <w:rPr>
          <w:rFonts w:cs="Arial"/>
        </w:rPr>
        <w:t xml:space="preserve"> poprawia wydajność </w:t>
      </w:r>
      <w:r w:rsidR="004908E0">
        <w:rPr>
          <w:rFonts w:cs="Arial"/>
        </w:rPr>
        <w:t xml:space="preserve">ekologiczna. </w:t>
      </w:r>
      <w:r w:rsidR="00250019">
        <w:rPr>
          <w:rFonts w:cs="Arial"/>
        </w:rPr>
        <w:t xml:space="preserve"> </w:t>
      </w:r>
    </w:p>
    <w:p w14:paraId="3D382423" w14:textId="5B7C909D" w:rsidR="003C746C" w:rsidRPr="004C3F28" w:rsidRDefault="00055228" w:rsidP="00200BE8">
      <w:pPr>
        <w:spacing w:before="100" w:beforeAutospacing="1" w:after="100" w:afterAutospacing="1" w:line="360" w:lineRule="auto"/>
        <w:rPr>
          <w:rFonts w:cs="Arial"/>
          <w:color w:val="000000" w:themeColor="text1"/>
        </w:rPr>
      </w:pPr>
      <w:r>
        <w:rPr>
          <w:rFonts w:cs="Arial"/>
        </w:rPr>
        <w:t xml:space="preserve">Oświetlenie w technologii </w:t>
      </w:r>
      <w:r w:rsidR="004908E0" w:rsidRPr="004908E0">
        <w:rPr>
          <w:rFonts w:cs="Arial"/>
        </w:rPr>
        <w:t xml:space="preserve">LED </w:t>
      </w:r>
      <w:r w:rsidR="004908E0">
        <w:rPr>
          <w:rFonts w:cs="Arial"/>
        </w:rPr>
        <w:t>zapewnia</w:t>
      </w:r>
      <w:r>
        <w:rPr>
          <w:rFonts w:cs="Arial"/>
        </w:rPr>
        <w:t xml:space="preserve"> </w:t>
      </w:r>
      <w:r w:rsidR="004908E0" w:rsidRPr="004908E0">
        <w:rPr>
          <w:rFonts w:cs="Arial"/>
        </w:rPr>
        <w:t>wyższy poziom bezpieczeństwa i komfort korz</w:t>
      </w:r>
      <w:r w:rsidR="004908E0">
        <w:rPr>
          <w:rFonts w:cs="Arial"/>
        </w:rPr>
        <w:t xml:space="preserve">ystania ze stacji i przystanków. </w:t>
      </w:r>
      <w:r w:rsidR="004908E0" w:rsidRPr="004908E0">
        <w:rPr>
          <w:rFonts w:cs="Arial"/>
        </w:rPr>
        <w:t xml:space="preserve">Wprowadzane rozwiązania to </w:t>
      </w:r>
      <w:r w:rsidR="0022606D">
        <w:rPr>
          <w:rFonts w:cs="Arial"/>
        </w:rPr>
        <w:t xml:space="preserve">także </w:t>
      </w:r>
      <w:r w:rsidR="004908E0" w:rsidRPr="004908E0">
        <w:rPr>
          <w:rFonts w:cs="Arial"/>
        </w:rPr>
        <w:t>dobre zmiany dla środowiska – nowe oprawy to mniejsze zużycie energii i niższa emisja CO2</w:t>
      </w:r>
      <w:r w:rsidR="004908E0">
        <w:rPr>
          <w:rFonts w:cs="Arial"/>
        </w:rPr>
        <w:t xml:space="preserve">. </w:t>
      </w:r>
      <w:r w:rsidR="000844A0">
        <w:rPr>
          <w:rFonts w:cs="Arial"/>
        </w:rPr>
        <w:t xml:space="preserve">Porównując </w:t>
      </w:r>
      <w:r>
        <w:rPr>
          <w:rFonts w:cs="Arial"/>
        </w:rPr>
        <w:t xml:space="preserve">do </w:t>
      </w:r>
      <w:r w:rsidR="000844A0">
        <w:rPr>
          <w:rFonts w:cs="Arial"/>
        </w:rPr>
        <w:t>wcześniej używan</w:t>
      </w:r>
      <w:r>
        <w:rPr>
          <w:rFonts w:cs="Arial"/>
        </w:rPr>
        <w:t xml:space="preserve">ych </w:t>
      </w:r>
      <w:r w:rsidR="000844A0">
        <w:rPr>
          <w:rFonts w:cs="Arial"/>
        </w:rPr>
        <w:t>opraw rtęciow</w:t>
      </w:r>
      <w:r>
        <w:rPr>
          <w:rFonts w:cs="Arial"/>
        </w:rPr>
        <w:t>ych</w:t>
      </w:r>
      <w:r w:rsidR="000844A0">
        <w:rPr>
          <w:rFonts w:cs="Arial"/>
        </w:rPr>
        <w:t xml:space="preserve"> czy sodow</w:t>
      </w:r>
      <w:r>
        <w:rPr>
          <w:rFonts w:cs="Arial"/>
        </w:rPr>
        <w:t>ych</w:t>
      </w:r>
      <w:r w:rsidR="000844A0" w:rsidRPr="000844A0">
        <w:rPr>
          <w:rFonts w:cs="Arial"/>
        </w:rPr>
        <w:t xml:space="preserve">, roczne użycie opraw LED pozwala na oszczędność energii elektrycznej na </w:t>
      </w:r>
      <w:r w:rsidR="000844A0" w:rsidRPr="00C15EB6">
        <w:rPr>
          <w:rFonts w:cs="Arial"/>
          <w:color w:val="000000" w:themeColor="text1"/>
        </w:rPr>
        <w:t xml:space="preserve">poziomie około </w:t>
      </w:r>
      <w:r w:rsidR="00D01A8D">
        <w:rPr>
          <w:rFonts w:cs="Arial"/>
          <w:color w:val="000000" w:themeColor="text1"/>
        </w:rPr>
        <w:t xml:space="preserve">12 </w:t>
      </w:r>
      <w:r w:rsidR="000844A0" w:rsidRPr="00C15EB6">
        <w:rPr>
          <w:rFonts w:cs="Arial"/>
          <w:color w:val="000000" w:themeColor="text1"/>
        </w:rPr>
        <w:t xml:space="preserve">400 MWh. </w:t>
      </w:r>
      <w:r w:rsidR="0022606D">
        <w:rPr>
          <w:rFonts w:cs="Arial"/>
          <w:color w:val="000000" w:themeColor="text1"/>
        </w:rPr>
        <w:t>O</w:t>
      </w:r>
      <w:r w:rsidR="0022606D" w:rsidRPr="0022606D">
        <w:rPr>
          <w:rFonts w:cs="Arial"/>
          <w:color w:val="000000" w:themeColor="text1"/>
        </w:rPr>
        <w:t xml:space="preserve">dpowiada </w:t>
      </w:r>
      <w:r w:rsidR="0022606D">
        <w:rPr>
          <w:rFonts w:cs="Arial"/>
          <w:color w:val="000000" w:themeColor="text1"/>
        </w:rPr>
        <w:t xml:space="preserve">to </w:t>
      </w:r>
      <w:r w:rsidR="0022606D" w:rsidRPr="0022606D">
        <w:rPr>
          <w:rFonts w:cs="Arial"/>
          <w:color w:val="000000" w:themeColor="text1"/>
        </w:rPr>
        <w:t xml:space="preserve">zapotrzebowaniu na energię elektryczną </w:t>
      </w:r>
      <w:r w:rsidR="000844A0" w:rsidRPr="00C15EB6">
        <w:rPr>
          <w:rFonts w:cs="Arial"/>
          <w:color w:val="000000" w:themeColor="text1"/>
        </w:rPr>
        <w:t xml:space="preserve">ponad </w:t>
      </w:r>
      <w:r w:rsidR="00D01A8D">
        <w:rPr>
          <w:rFonts w:cs="Arial"/>
          <w:color w:val="000000" w:themeColor="text1"/>
        </w:rPr>
        <w:t>65</w:t>
      </w:r>
      <w:r w:rsidR="000844A0" w:rsidRPr="00C15EB6">
        <w:rPr>
          <w:rFonts w:cs="Arial"/>
          <w:color w:val="000000" w:themeColor="text1"/>
        </w:rPr>
        <w:t xml:space="preserve">00 </w:t>
      </w:r>
      <w:r w:rsidR="00D01A8D">
        <w:rPr>
          <w:rFonts w:cs="Arial"/>
          <w:color w:val="000000" w:themeColor="text1"/>
        </w:rPr>
        <w:t xml:space="preserve">gospodarstw domowych. </w:t>
      </w:r>
      <w:r w:rsidR="000844A0" w:rsidRPr="000844A0">
        <w:rPr>
          <w:rFonts w:cs="Arial"/>
        </w:rPr>
        <w:t xml:space="preserve">Zmiana opraw oświetleniowych na LED to nie tylko oszczędność, ale także korzyść dla środowiska - roczna redukcja emisji CO2 o </w:t>
      </w:r>
      <w:r w:rsidR="000844A0" w:rsidRPr="00C15EB6">
        <w:rPr>
          <w:rFonts w:cs="Arial"/>
          <w:color w:val="000000" w:themeColor="text1"/>
        </w:rPr>
        <w:t xml:space="preserve">ponad </w:t>
      </w:r>
      <w:r w:rsidR="00D01A8D">
        <w:rPr>
          <w:rFonts w:cs="Arial"/>
          <w:color w:val="000000" w:themeColor="text1"/>
        </w:rPr>
        <w:t>85</w:t>
      </w:r>
      <w:r w:rsidR="000844A0" w:rsidRPr="00C15EB6">
        <w:rPr>
          <w:rFonts w:cs="Arial"/>
          <w:color w:val="000000" w:themeColor="text1"/>
        </w:rPr>
        <w:t>00 ton</w:t>
      </w:r>
      <w:r w:rsidR="000844A0" w:rsidRPr="000844A0">
        <w:rPr>
          <w:rFonts w:cs="Arial"/>
        </w:rPr>
        <w:t xml:space="preserve">. </w:t>
      </w:r>
      <w:r w:rsidR="0022606D" w:rsidRPr="0022606D">
        <w:rPr>
          <w:rFonts w:cs="Arial"/>
        </w:rPr>
        <w:t xml:space="preserve">Dla porównania szacuje się, że </w:t>
      </w:r>
      <w:r w:rsidR="000844A0" w:rsidRPr="000844A0">
        <w:rPr>
          <w:rFonts w:cs="Arial"/>
        </w:rPr>
        <w:t xml:space="preserve">1 hektar lasu sosnowego jest w stanie wchłonąć </w:t>
      </w:r>
      <w:r w:rsidR="000844A0" w:rsidRPr="00C15EB6">
        <w:rPr>
          <w:rFonts w:cs="Arial"/>
          <w:color w:val="000000" w:themeColor="text1"/>
        </w:rPr>
        <w:t xml:space="preserve">rocznie </w:t>
      </w:r>
      <w:r w:rsidRPr="004C3F28">
        <w:rPr>
          <w:rFonts w:cs="Arial"/>
          <w:color w:val="000000" w:themeColor="text1"/>
        </w:rPr>
        <w:t xml:space="preserve">jedynie </w:t>
      </w:r>
      <w:r w:rsidR="000844A0" w:rsidRPr="004C3F28">
        <w:rPr>
          <w:rFonts w:cs="Arial"/>
          <w:color w:val="000000" w:themeColor="text1"/>
        </w:rPr>
        <w:t>20 ton CO2</w:t>
      </w:r>
      <w:r w:rsidR="00601AA3" w:rsidRPr="004C3F28">
        <w:rPr>
          <w:rFonts w:cs="Arial"/>
          <w:color w:val="000000" w:themeColor="text1"/>
        </w:rPr>
        <w:t xml:space="preserve">. </w:t>
      </w:r>
    </w:p>
    <w:p w14:paraId="2DCF2211" w14:textId="29344455" w:rsidR="003C746C" w:rsidRPr="004C3F28" w:rsidRDefault="000844A0" w:rsidP="00200BE8">
      <w:pPr>
        <w:pStyle w:val="Nagwek2"/>
        <w:spacing w:before="100" w:beforeAutospacing="1" w:after="100" w:afterAutospacing="1" w:line="360" w:lineRule="auto"/>
        <w:rPr>
          <w:color w:val="000000" w:themeColor="text1"/>
        </w:rPr>
      </w:pPr>
      <w:bookmarkStart w:id="0" w:name="_Hlk159584266"/>
      <w:r w:rsidRPr="004C3F28">
        <w:rPr>
          <w:color w:val="000000" w:themeColor="text1"/>
        </w:rPr>
        <w:t xml:space="preserve">LED-y na kolei: </w:t>
      </w:r>
      <w:r w:rsidR="00E678C0" w:rsidRPr="004C3F28">
        <w:rPr>
          <w:color w:val="000000" w:themeColor="text1"/>
        </w:rPr>
        <w:t>b</w:t>
      </w:r>
      <w:r w:rsidR="003A5D20">
        <w:rPr>
          <w:color w:val="000000" w:themeColor="text1"/>
        </w:rPr>
        <w:t>ezpieczeństwo i komfort podróży</w:t>
      </w:r>
      <w:r w:rsidR="00E678C0" w:rsidRPr="004C3F28">
        <w:rPr>
          <w:color w:val="000000" w:themeColor="text1"/>
        </w:rPr>
        <w:t xml:space="preserve"> </w:t>
      </w:r>
      <w:r w:rsidRPr="004C3F28">
        <w:rPr>
          <w:color w:val="000000" w:themeColor="text1"/>
        </w:rPr>
        <w:t xml:space="preserve"> </w:t>
      </w:r>
    </w:p>
    <w:p w14:paraId="1EA9464D" w14:textId="069C2A66" w:rsidR="002B68B0" w:rsidRPr="003B39B2" w:rsidRDefault="005135F5" w:rsidP="002B68B0">
      <w:pPr>
        <w:spacing w:line="360" w:lineRule="auto"/>
        <w:rPr>
          <w:color w:val="FF0000"/>
        </w:rPr>
      </w:pPr>
      <w:r w:rsidRPr="004C3F28">
        <w:rPr>
          <w:color w:val="000000" w:themeColor="text1"/>
        </w:rPr>
        <w:t>W 2023</w:t>
      </w:r>
      <w:r w:rsidR="002B68B0" w:rsidRPr="004C3F28">
        <w:rPr>
          <w:color w:val="000000" w:themeColor="text1"/>
        </w:rPr>
        <w:t xml:space="preserve"> roku tylko w ramach prac </w:t>
      </w:r>
      <w:r w:rsidR="00D75D0D">
        <w:rPr>
          <w:color w:val="000000" w:themeColor="text1"/>
        </w:rPr>
        <w:t xml:space="preserve">remontowo - </w:t>
      </w:r>
      <w:r w:rsidR="002B68B0" w:rsidRPr="004C3F28">
        <w:rPr>
          <w:color w:val="000000" w:themeColor="text1"/>
        </w:rPr>
        <w:t xml:space="preserve">utrzymaniowych wymieniono ponad </w:t>
      </w:r>
      <w:r w:rsidR="00D01A8D" w:rsidRPr="004C3F28">
        <w:rPr>
          <w:color w:val="000000" w:themeColor="text1"/>
        </w:rPr>
        <w:t>12</w:t>
      </w:r>
      <w:r w:rsidR="002B68B0" w:rsidRPr="004C3F28">
        <w:rPr>
          <w:color w:val="000000" w:themeColor="text1"/>
        </w:rPr>
        <w:t xml:space="preserve">00 szt. opraw, m.in. </w:t>
      </w:r>
      <w:r w:rsidR="00697D9C" w:rsidRPr="004C3F28">
        <w:rPr>
          <w:color w:val="000000" w:themeColor="text1"/>
        </w:rPr>
        <w:t>w</w:t>
      </w:r>
      <w:r w:rsidR="00975836" w:rsidRPr="004C3F28">
        <w:rPr>
          <w:color w:val="000000" w:themeColor="text1"/>
        </w:rPr>
        <w:t xml:space="preserve"> </w:t>
      </w:r>
      <w:r w:rsidR="00F750F0" w:rsidRPr="004C3F28">
        <w:rPr>
          <w:color w:val="000000" w:themeColor="text1"/>
        </w:rPr>
        <w:t>Białymstoku</w:t>
      </w:r>
      <w:r w:rsidR="00051580">
        <w:rPr>
          <w:color w:val="000000" w:themeColor="text1"/>
        </w:rPr>
        <w:t xml:space="preserve"> czy</w:t>
      </w:r>
      <w:r w:rsidR="00F750F0" w:rsidRPr="004C3F28">
        <w:rPr>
          <w:color w:val="000000" w:themeColor="text1"/>
        </w:rPr>
        <w:t xml:space="preserve"> </w:t>
      </w:r>
      <w:r w:rsidR="00CA2A50" w:rsidRPr="004C3F28">
        <w:rPr>
          <w:color w:val="000000" w:themeColor="text1"/>
        </w:rPr>
        <w:t>Zwardoniu</w:t>
      </w:r>
      <w:r w:rsidR="004C3F28" w:rsidRPr="004C3F28">
        <w:rPr>
          <w:color w:val="000000" w:themeColor="text1"/>
        </w:rPr>
        <w:t>.</w:t>
      </w:r>
      <w:r w:rsidR="00F750F0" w:rsidRPr="004C3F28">
        <w:rPr>
          <w:color w:val="000000" w:themeColor="text1"/>
        </w:rPr>
        <w:t xml:space="preserve"> Wymianę starych opraw oświetleniowych PLK S.A. zrealizowały również na</w:t>
      </w:r>
      <w:r w:rsidR="00975836" w:rsidRPr="004C3F28">
        <w:rPr>
          <w:color w:val="000000" w:themeColor="text1"/>
        </w:rPr>
        <w:t xml:space="preserve"> kładkach dla pieszych m.in.</w:t>
      </w:r>
      <w:r w:rsidR="00F750F0" w:rsidRPr="004C3F28">
        <w:rPr>
          <w:color w:val="000000" w:themeColor="text1"/>
        </w:rPr>
        <w:t xml:space="preserve"> w Grajewie, Bielsku Podlaskim oraz na stacjach</w:t>
      </w:r>
      <w:r w:rsidR="00180FC0" w:rsidRPr="004C3F28">
        <w:rPr>
          <w:color w:val="000000" w:themeColor="text1"/>
        </w:rPr>
        <w:t xml:space="preserve"> Białystok</w:t>
      </w:r>
      <w:r w:rsidR="00F750F0" w:rsidRPr="004C3F28">
        <w:rPr>
          <w:color w:val="000000" w:themeColor="text1"/>
        </w:rPr>
        <w:t xml:space="preserve"> </w:t>
      </w:r>
      <w:proofErr w:type="spellStart"/>
      <w:r w:rsidR="00F750F0" w:rsidRPr="004C3F28">
        <w:rPr>
          <w:color w:val="000000" w:themeColor="text1"/>
        </w:rPr>
        <w:t>Starosielce</w:t>
      </w:r>
      <w:proofErr w:type="spellEnd"/>
      <w:r w:rsidR="00F750F0" w:rsidRPr="004C3F28">
        <w:rPr>
          <w:color w:val="000000" w:themeColor="text1"/>
        </w:rPr>
        <w:t xml:space="preserve"> i </w:t>
      </w:r>
      <w:r w:rsidR="00F750F0" w:rsidRPr="00E242EA">
        <w:rPr>
          <w:color w:val="000000" w:themeColor="text1"/>
        </w:rPr>
        <w:t>Czarna Białostocka</w:t>
      </w:r>
      <w:r w:rsidR="006D55EB">
        <w:rPr>
          <w:color w:val="000000" w:themeColor="text1"/>
        </w:rPr>
        <w:t>,</w:t>
      </w:r>
      <w:r w:rsidR="004C3F28">
        <w:rPr>
          <w:color w:val="000000" w:themeColor="text1"/>
        </w:rPr>
        <w:t xml:space="preserve"> oraz </w:t>
      </w:r>
      <w:r w:rsidR="009F520E">
        <w:rPr>
          <w:color w:val="000000" w:themeColor="text1"/>
        </w:rPr>
        <w:t xml:space="preserve">m.in. na </w:t>
      </w:r>
      <w:r w:rsidR="004C3F28">
        <w:rPr>
          <w:color w:val="000000" w:themeColor="text1"/>
        </w:rPr>
        <w:t>peronach: Parlin, Pruszcz Pomorski, Trzciniec, Pawłowice.</w:t>
      </w:r>
    </w:p>
    <w:p w14:paraId="5ACC099E" w14:textId="30134460" w:rsidR="005D343A" w:rsidRPr="00257910" w:rsidRDefault="005D343A" w:rsidP="002B68B0">
      <w:pPr>
        <w:spacing w:line="360" w:lineRule="auto"/>
        <w:rPr>
          <w:color w:val="000000" w:themeColor="text1"/>
        </w:rPr>
      </w:pPr>
      <w:r w:rsidRPr="00257910">
        <w:rPr>
          <w:color w:val="000000" w:themeColor="text1"/>
        </w:rPr>
        <w:t>Nowe źródła światła montowane są dzięki inwestycjom realizowanym przez PKP Polskie Linie Kolejowe S.A</w:t>
      </w:r>
      <w:r w:rsidR="00957943">
        <w:rPr>
          <w:color w:val="000000" w:themeColor="text1"/>
        </w:rPr>
        <w:t xml:space="preserve"> ze środków unijnych i budżetowych.</w:t>
      </w:r>
      <w:r w:rsidRPr="00257910">
        <w:rPr>
          <w:color w:val="000000" w:themeColor="text1"/>
        </w:rPr>
        <w:t xml:space="preserve"> W 2023 roku </w:t>
      </w:r>
      <w:r w:rsidR="00957943">
        <w:rPr>
          <w:color w:val="000000" w:themeColor="text1"/>
        </w:rPr>
        <w:t xml:space="preserve">LED-y </w:t>
      </w:r>
      <w:r w:rsidRPr="00257910">
        <w:rPr>
          <w:color w:val="000000" w:themeColor="text1"/>
        </w:rPr>
        <w:t xml:space="preserve">zamontowane zostały m.in. </w:t>
      </w:r>
      <w:r w:rsidRPr="00257910">
        <w:rPr>
          <w:color w:val="000000" w:themeColor="text1"/>
        </w:rPr>
        <w:lastRenderedPageBreak/>
        <w:t>na trasach Poznań Główny – Szczeciny Główny, (m.in. w Ziemomyślu, Dolicach), Sokółka-Suwałki, Białystok- Czeremcha, Oleśnica- Chojnice, Czyżew- Białystok.</w:t>
      </w:r>
    </w:p>
    <w:p w14:paraId="1B8FC98E" w14:textId="6699C510" w:rsidR="003C746C" w:rsidRPr="003B39B2" w:rsidRDefault="002B68B0" w:rsidP="002B68B0">
      <w:pPr>
        <w:spacing w:line="360" w:lineRule="auto"/>
        <w:rPr>
          <w:color w:val="FF0000"/>
        </w:rPr>
      </w:pPr>
      <w:r w:rsidRPr="00997A1D">
        <w:rPr>
          <w:color w:val="000000" w:themeColor="text1"/>
        </w:rPr>
        <w:t xml:space="preserve">Z energooszczędnego oświetlenia od ubiegłego roku korzystają </w:t>
      </w:r>
      <w:r w:rsidR="00957943">
        <w:rPr>
          <w:color w:val="000000" w:themeColor="text1"/>
        </w:rPr>
        <w:t xml:space="preserve">także </w:t>
      </w:r>
      <w:r w:rsidRPr="00997A1D">
        <w:rPr>
          <w:color w:val="000000" w:themeColor="text1"/>
        </w:rPr>
        <w:t>podróżni m.in. n</w:t>
      </w:r>
      <w:r w:rsidR="00F5400A" w:rsidRPr="00997A1D">
        <w:rPr>
          <w:color w:val="000000" w:themeColor="text1"/>
        </w:rPr>
        <w:t xml:space="preserve">a peronach stacji i przystanków Mielec, Rzeszów Centrum, Przemyśl Wschodni, </w:t>
      </w:r>
      <w:r w:rsidR="00C45098" w:rsidRPr="00997A1D">
        <w:rPr>
          <w:color w:val="000000" w:themeColor="text1"/>
        </w:rPr>
        <w:t>Warszawa Zac</w:t>
      </w:r>
      <w:r w:rsidR="0036730F" w:rsidRPr="00997A1D">
        <w:rPr>
          <w:color w:val="000000" w:themeColor="text1"/>
        </w:rPr>
        <w:t>hodnia, Ostrowiec Świętokrzyski, Koziebrody, Kolno.</w:t>
      </w:r>
      <w:r w:rsidR="00E47128" w:rsidRPr="00997A1D">
        <w:rPr>
          <w:color w:val="000000" w:themeColor="text1"/>
        </w:rPr>
        <w:t xml:space="preserve"> </w:t>
      </w:r>
      <w:r w:rsidR="00C45098" w:rsidRPr="00997A1D">
        <w:rPr>
          <w:color w:val="000000" w:themeColor="text1"/>
        </w:rPr>
        <w:t xml:space="preserve">LED-y zainstalowano na nowych przystankach </w:t>
      </w:r>
      <w:r w:rsidR="009261FA" w:rsidRPr="00997A1D">
        <w:rPr>
          <w:color w:val="000000" w:themeColor="text1"/>
        </w:rPr>
        <w:t>Grochowiska</w:t>
      </w:r>
      <w:r w:rsidR="00997A1D" w:rsidRPr="00997A1D">
        <w:rPr>
          <w:color w:val="000000" w:themeColor="text1"/>
        </w:rPr>
        <w:t xml:space="preserve"> </w:t>
      </w:r>
      <w:r w:rsidR="009261FA" w:rsidRPr="00997A1D">
        <w:rPr>
          <w:color w:val="000000" w:themeColor="text1"/>
        </w:rPr>
        <w:t>i Kraków Grzegórzki.</w:t>
      </w:r>
      <w:bookmarkStart w:id="1" w:name="_GoBack"/>
      <w:bookmarkEnd w:id="1"/>
    </w:p>
    <w:bookmarkEnd w:id="0"/>
    <w:p w14:paraId="6279511E" w14:textId="466D9BD9" w:rsidR="002B68B0" w:rsidRPr="00880D01" w:rsidRDefault="00880D01" w:rsidP="002B68B0">
      <w:pPr>
        <w:shd w:val="clear" w:color="auto" w:fill="FFFFFF"/>
        <w:spacing w:after="100" w:afterAutospacing="1" w:line="360" w:lineRule="auto"/>
        <w:rPr>
          <w:rFonts w:eastAsia="Times New Roman" w:cs="Arial"/>
          <w:color w:val="000000" w:themeColor="text1"/>
          <w:lang w:eastAsia="pl-PL"/>
        </w:rPr>
      </w:pPr>
      <w:r w:rsidRPr="00880D01">
        <w:rPr>
          <w:rFonts w:eastAsia="Times New Roman" w:cs="Arial"/>
          <w:b/>
          <w:bCs/>
          <w:color w:val="000000" w:themeColor="text1"/>
          <w:lang w:eastAsia="pl-PL"/>
        </w:rPr>
        <w:t xml:space="preserve">Energooszczędne światło </w:t>
      </w:r>
      <w:r w:rsidR="00055228">
        <w:rPr>
          <w:rFonts w:eastAsia="Times New Roman" w:cs="Arial"/>
          <w:b/>
          <w:bCs/>
          <w:color w:val="000000" w:themeColor="text1"/>
          <w:lang w:eastAsia="pl-PL"/>
        </w:rPr>
        <w:t xml:space="preserve">to </w:t>
      </w:r>
      <w:r w:rsidRPr="00880D01">
        <w:rPr>
          <w:rFonts w:eastAsia="Times New Roman" w:cs="Arial"/>
          <w:b/>
          <w:bCs/>
          <w:color w:val="000000" w:themeColor="text1"/>
          <w:lang w:eastAsia="pl-PL"/>
        </w:rPr>
        <w:t>inwestycja w trwałość i oszczędność</w:t>
      </w:r>
    </w:p>
    <w:p w14:paraId="6329D244" w14:textId="0BF8F4D1" w:rsidR="002B68B0" w:rsidRDefault="00E678C0" w:rsidP="002B68B0">
      <w:pPr>
        <w:shd w:val="clear" w:color="auto" w:fill="FFFFFF"/>
        <w:spacing w:after="100" w:afterAutospacing="1" w:line="360" w:lineRule="auto"/>
        <w:rPr>
          <w:rFonts w:eastAsia="Times New Roman" w:cs="Arial"/>
          <w:color w:val="000000" w:themeColor="text1"/>
          <w:lang w:eastAsia="pl-PL"/>
        </w:rPr>
      </w:pPr>
      <w:r w:rsidRPr="00E678C0">
        <w:rPr>
          <w:rFonts w:eastAsia="Times New Roman" w:cs="Arial"/>
          <w:color w:val="000000" w:themeColor="text1"/>
          <w:lang w:eastAsia="pl-PL"/>
        </w:rPr>
        <w:t xml:space="preserve">Główne zalety opraw typu LED to mniejsze zużycie energii, dłuższa żywotność i bezawaryjność. </w:t>
      </w:r>
      <w:r w:rsidR="00880D01" w:rsidRPr="00880D01">
        <w:rPr>
          <w:rFonts w:eastAsia="Times New Roman" w:cs="Arial"/>
          <w:color w:val="000000" w:themeColor="text1"/>
          <w:lang w:eastAsia="pl-PL"/>
        </w:rPr>
        <w:t xml:space="preserve">Dzięki możliwości regulacji intensywności świecenia LED-y mogą pracować bezawaryjnie przez około 12 lat, co przekłada się na </w:t>
      </w:r>
      <w:r>
        <w:rPr>
          <w:rFonts w:eastAsia="Times New Roman" w:cs="Arial"/>
          <w:color w:val="000000" w:themeColor="text1"/>
          <w:lang w:eastAsia="pl-PL"/>
        </w:rPr>
        <w:t xml:space="preserve">redukcję emisji CO2 oraz </w:t>
      </w:r>
      <w:r w:rsidRPr="00E678C0">
        <w:rPr>
          <w:rFonts w:eastAsia="Times New Roman" w:cs="Arial"/>
          <w:color w:val="000000" w:themeColor="text1"/>
          <w:lang w:eastAsia="pl-PL"/>
        </w:rPr>
        <w:t>przynosi oszczędność kosztów</w:t>
      </w:r>
      <w:r>
        <w:rPr>
          <w:rFonts w:eastAsia="Times New Roman" w:cs="Arial"/>
          <w:color w:val="000000" w:themeColor="text1"/>
          <w:lang w:eastAsia="pl-PL"/>
        </w:rPr>
        <w:t xml:space="preserve"> </w:t>
      </w:r>
      <w:r w:rsidR="00055228">
        <w:rPr>
          <w:rFonts w:eastAsia="Times New Roman" w:cs="Arial"/>
          <w:color w:val="000000" w:themeColor="text1"/>
          <w:lang w:eastAsia="pl-PL"/>
        </w:rPr>
        <w:t xml:space="preserve">utrzymania i energii </w:t>
      </w:r>
      <w:r>
        <w:rPr>
          <w:rFonts w:eastAsia="Times New Roman" w:cs="Arial"/>
          <w:color w:val="000000" w:themeColor="text1"/>
          <w:lang w:eastAsia="pl-PL"/>
        </w:rPr>
        <w:t xml:space="preserve">dla Spółki. </w:t>
      </w:r>
      <w:r w:rsidRPr="00E678C0">
        <w:rPr>
          <w:rFonts w:eastAsia="Times New Roman" w:cs="Arial"/>
          <w:color w:val="000000" w:themeColor="text1"/>
          <w:lang w:eastAsia="pl-PL"/>
        </w:rPr>
        <w:t xml:space="preserve">Przy aktualnych cenach energii elektrycznej eksploatacja posiadanego oświetlenia LED-owego przekłada się na roczne oszczędności rzędu </w:t>
      </w:r>
      <w:r w:rsidR="00D95714" w:rsidRPr="00D95714">
        <w:rPr>
          <w:rFonts w:eastAsia="Times New Roman" w:cs="Arial"/>
          <w:bCs/>
          <w:lang w:eastAsia="pl-PL"/>
        </w:rPr>
        <w:t xml:space="preserve">ponad 13,5 </w:t>
      </w:r>
      <w:r w:rsidRPr="00D95714">
        <w:rPr>
          <w:rFonts w:eastAsia="Times New Roman" w:cs="Arial"/>
          <w:bCs/>
          <w:lang w:eastAsia="pl-PL"/>
        </w:rPr>
        <w:t>mln</w:t>
      </w:r>
      <w:r w:rsidRPr="00D95714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color w:val="000000" w:themeColor="text1"/>
          <w:lang w:eastAsia="pl-PL"/>
        </w:rPr>
        <w:t>zł.</w:t>
      </w:r>
    </w:p>
    <w:p w14:paraId="7400361A" w14:textId="49AB04D6" w:rsidR="00880D01" w:rsidRDefault="00880D01" w:rsidP="002B68B0">
      <w:pPr>
        <w:shd w:val="clear" w:color="auto" w:fill="FFFFFF"/>
        <w:spacing w:after="100" w:afterAutospacing="1" w:line="360" w:lineRule="auto"/>
        <w:rPr>
          <w:rFonts w:eastAsia="Times New Roman" w:cs="Arial"/>
          <w:color w:val="000000" w:themeColor="text1"/>
          <w:lang w:eastAsia="pl-PL"/>
        </w:rPr>
      </w:pPr>
      <w:r w:rsidRPr="00880D01">
        <w:rPr>
          <w:rFonts w:eastAsia="Times New Roman" w:cs="Arial"/>
          <w:color w:val="000000" w:themeColor="text1"/>
          <w:lang w:eastAsia="pl-PL"/>
        </w:rPr>
        <w:t xml:space="preserve">PKP Polskie Linie Kolejowe S.A. podejmują </w:t>
      </w:r>
      <w:r w:rsidR="00E678C0">
        <w:rPr>
          <w:rFonts w:eastAsia="Times New Roman" w:cs="Arial"/>
          <w:color w:val="000000" w:themeColor="text1"/>
          <w:lang w:eastAsia="pl-PL"/>
        </w:rPr>
        <w:t xml:space="preserve">liczne </w:t>
      </w:r>
      <w:r w:rsidRPr="00880D01">
        <w:rPr>
          <w:rFonts w:eastAsia="Times New Roman" w:cs="Arial"/>
          <w:color w:val="000000" w:themeColor="text1"/>
          <w:lang w:eastAsia="pl-PL"/>
        </w:rPr>
        <w:t>działania na rzecz popr</w:t>
      </w:r>
      <w:r w:rsidR="00E678C0">
        <w:rPr>
          <w:rFonts w:eastAsia="Times New Roman" w:cs="Arial"/>
          <w:color w:val="000000" w:themeColor="text1"/>
          <w:lang w:eastAsia="pl-PL"/>
        </w:rPr>
        <w:t>awy efektywności energetycznej. Oprócz montażu oświetlenia w technologii LED</w:t>
      </w:r>
      <w:r w:rsidR="00390AD1">
        <w:rPr>
          <w:rFonts w:eastAsia="Times New Roman" w:cs="Arial"/>
          <w:color w:val="000000" w:themeColor="text1"/>
          <w:lang w:eastAsia="pl-PL"/>
        </w:rPr>
        <w:t xml:space="preserve">, </w:t>
      </w:r>
      <w:r w:rsidR="00E678C0">
        <w:rPr>
          <w:rFonts w:eastAsia="Times New Roman" w:cs="Arial"/>
          <w:color w:val="000000" w:themeColor="text1"/>
          <w:lang w:eastAsia="pl-PL"/>
        </w:rPr>
        <w:t>PLK</w:t>
      </w:r>
      <w:r w:rsidR="00055228">
        <w:rPr>
          <w:rFonts w:eastAsia="Times New Roman" w:cs="Arial"/>
          <w:color w:val="000000" w:themeColor="text1"/>
          <w:lang w:eastAsia="pl-PL"/>
        </w:rPr>
        <w:t xml:space="preserve"> S.A.</w:t>
      </w:r>
      <w:r w:rsidR="00E678C0">
        <w:rPr>
          <w:rFonts w:eastAsia="Times New Roman" w:cs="Arial"/>
          <w:color w:val="000000" w:themeColor="text1"/>
          <w:lang w:eastAsia="pl-PL"/>
        </w:rPr>
        <w:t xml:space="preserve"> wykorzystują</w:t>
      </w:r>
      <w:r w:rsidRPr="00880D01">
        <w:rPr>
          <w:rFonts w:eastAsia="Times New Roman" w:cs="Arial"/>
          <w:color w:val="000000" w:themeColor="text1"/>
          <w:lang w:eastAsia="pl-PL"/>
        </w:rPr>
        <w:t xml:space="preserve"> również energię słoneczną z</w:t>
      </w:r>
      <w:r w:rsidR="00E678C0">
        <w:rPr>
          <w:rFonts w:eastAsia="Times New Roman" w:cs="Arial"/>
          <w:color w:val="000000" w:themeColor="text1"/>
          <w:lang w:eastAsia="pl-PL"/>
        </w:rPr>
        <w:t xml:space="preserve"> instalacji fotowoltaicznych. Spółka stosuje </w:t>
      </w:r>
      <w:r w:rsidR="003A5D20">
        <w:rPr>
          <w:rFonts w:eastAsia="Times New Roman" w:cs="Arial"/>
          <w:color w:val="000000" w:themeColor="text1"/>
          <w:lang w:eastAsia="pl-PL"/>
        </w:rPr>
        <w:t>także</w:t>
      </w:r>
      <w:r w:rsidR="00E678C0">
        <w:rPr>
          <w:rFonts w:eastAsia="Times New Roman" w:cs="Arial"/>
          <w:color w:val="000000" w:themeColor="text1"/>
          <w:lang w:eastAsia="pl-PL"/>
        </w:rPr>
        <w:t xml:space="preserve"> </w:t>
      </w:r>
      <w:r w:rsidRPr="00880D01">
        <w:rPr>
          <w:rFonts w:eastAsia="Times New Roman" w:cs="Arial"/>
          <w:color w:val="000000" w:themeColor="text1"/>
          <w:lang w:eastAsia="pl-PL"/>
        </w:rPr>
        <w:t>termomodernizację budynków i wymianę instalacji grzewczy</w:t>
      </w:r>
      <w:r w:rsidR="00402522">
        <w:rPr>
          <w:rFonts w:eastAsia="Times New Roman" w:cs="Arial"/>
          <w:color w:val="000000" w:themeColor="text1"/>
          <w:lang w:eastAsia="pl-PL"/>
        </w:rPr>
        <w:t>ch, co przyczynia się do dalszego zwiększenia</w:t>
      </w:r>
      <w:r w:rsidRPr="00880D01">
        <w:rPr>
          <w:rFonts w:eastAsia="Times New Roman" w:cs="Arial"/>
          <w:color w:val="000000" w:themeColor="text1"/>
          <w:lang w:eastAsia="pl-PL"/>
        </w:rPr>
        <w:t xml:space="preserve"> efektywności energetycznej.</w:t>
      </w:r>
      <w:r w:rsidR="00E678C0">
        <w:rPr>
          <w:rFonts w:eastAsia="Times New Roman" w:cs="Arial"/>
          <w:color w:val="000000" w:themeColor="text1"/>
          <w:lang w:eastAsia="pl-PL"/>
        </w:rPr>
        <w:t xml:space="preserve"> </w:t>
      </w:r>
      <w:r w:rsidR="00E678C0" w:rsidRPr="00E678C0">
        <w:rPr>
          <w:rFonts w:eastAsia="Times New Roman" w:cs="Arial"/>
          <w:color w:val="000000" w:themeColor="text1"/>
          <w:lang w:eastAsia="pl-PL"/>
        </w:rPr>
        <w:t>Działania zarządcy infrastruktury wpisuj</w:t>
      </w:r>
      <w:r w:rsidR="00055228">
        <w:rPr>
          <w:rFonts w:eastAsia="Times New Roman" w:cs="Arial"/>
          <w:color w:val="000000" w:themeColor="text1"/>
          <w:lang w:eastAsia="pl-PL"/>
        </w:rPr>
        <w:t>ą</w:t>
      </w:r>
      <w:r w:rsidR="00E678C0" w:rsidRPr="00E678C0">
        <w:rPr>
          <w:rFonts w:eastAsia="Times New Roman" w:cs="Arial"/>
          <w:color w:val="000000" w:themeColor="text1"/>
          <w:lang w:eastAsia="pl-PL"/>
        </w:rPr>
        <w:t xml:space="preserve"> się w ide</w:t>
      </w:r>
      <w:r w:rsidR="00957943">
        <w:rPr>
          <w:rFonts w:eastAsia="Times New Roman" w:cs="Arial"/>
          <w:color w:val="000000" w:themeColor="text1"/>
          <w:lang w:eastAsia="pl-PL"/>
        </w:rPr>
        <w:t xml:space="preserve">e Europejskiego Zielonego Ładu </w:t>
      </w:r>
      <w:r w:rsidR="00957943" w:rsidRPr="00957943">
        <w:rPr>
          <w:rFonts w:eastAsia="Times New Roman" w:cs="Arial"/>
          <w:color w:val="000000" w:themeColor="text1"/>
          <w:lang w:eastAsia="pl-PL"/>
        </w:rPr>
        <w:t>i postawionego przez Komisję Europejską celu neutralności k</w:t>
      </w:r>
      <w:r w:rsidR="00957943">
        <w:rPr>
          <w:rFonts w:eastAsia="Times New Roman" w:cs="Arial"/>
          <w:color w:val="000000" w:themeColor="text1"/>
          <w:lang w:eastAsia="pl-PL"/>
        </w:rPr>
        <w:t xml:space="preserve">limatycznej Europy do 2050 roku. </w:t>
      </w:r>
    </w:p>
    <w:p w14:paraId="4A667013" w14:textId="6E32EEFD" w:rsidR="00880D01" w:rsidRPr="00880D01" w:rsidRDefault="00880D01" w:rsidP="002B68B0">
      <w:pPr>
        <w:shd w:val="clear" w:color="auto" w:fill="FFFFFF"/>
        <w:spacing w:after="100" w:afterAutospacing="1" w:line="360" w:lineRule="auto"/>
        <w:rPr>
          <w:rFonts w:eastAsia="Times New Roman" w:cs="Arial"/>
          <w:color w:val="000000" w:themeColor="text1"/>
          <w:lang w:eastAsia="pl-PL"/>
        </w:rPr>
      </w:pPr>
      <w:r w:rsidRPr="00880D01">
        <w:rPr>
          <w:rFonts w:eastAsia="Times New Roman" w:cs="Arial"/>
          <w:color w:val="000000" w:themeColor="text1"/>
          <w:lang w:eastAsia="pl-PL"/>
        </w:rPr>
        <w:t xml:space="preserve">Dodatkowo, PKP Polskie Linie Kolejowe S.A. dołączyły do inicjatywy Centrum Efektywności Energetycznej Kolei (CEEK), której celem jest ograniczenie zużycia energii elektrycznej o 1,2 </w:t>
      </w:r>
      <w:proofErr w:type="spellStart"/>
      <w:r w:rsidRPr="00880D01">
        <w:rPr>
          <w:rFonts w:eastAsia="Times New Roman" w:cs="Arial"/>
          <w:color w:val="000000" w:themeColor="text1"/>
          <w:lang w:eastAsia="pl-PL"/>
        </w:rPr>
        <w:t>TWh</w:t>
      </w:r>
      <w:proofErr w:type="spellEnd"/>
      <w:r w:rsidRPr="00880D01">
        <w:rPr>
          <w:rFonts w:eastAsia="Times New Roman" w:cs="Arial"/>
          <w:color w:val="000000" w:themeColor="text1"/>
          <w:lang w:eastAsia="pl-PL"/>
        </w:rPr>
        <w:t xml:space="preserve"> do 2030 r. przez sektor kolejowy. CEEK zrzesza rynek kolejowy dążący do oszczędzania energii </w:t>
      </w:r>
      <w:r w:rsidR="00051580">
        <w:rPr>
          <w:rFonts w:eastAsia="Times New Roman" w:cs="Arial"/>
          <w:color w:val="000000" w:themeColor="text1"/>
          <w:lang w:eastAsia="pl-PL"/>
        </w:rPr>
        <w:br/>
      </w:r>
      <w:r w:rsidRPr="00880D01">
        <w:rPr>
          <w:rFonts w:eastAsia="Times New Roman" w:cs="Arial"/>
          <w:color w:val="000000" w:themeColor="text1"/>
          <w:lang w:eastAsia="pl-PL"/>
        </w:rPr>
        <w:t>i jej efektywnego wykorzystania. Ta inicjatywa pokazuje, że sektor kolejowy jest gotowy do podjęcia wyzwań związanych z</w:t>
      </w:r>
      <w:r w:rsidR="00390AD1">
        <w:rPr>
          <w:rFonts w:eastAsia="Times New Roman" w:cs="Arial"/>
          <w:color w:val="000000" w:themeColor="text1"/>
          <w:lang w:eastAsia="pl-PL"/>
        </w:rPr>
        <w:t>e</w:t>
      </w:r>
      <w:r w:rsidRPr="00880D01">
        <w:rPr>
          <w:rFonts w:eastAsia="Times New Roman" w:cs="Arial"/>
          <w:color w:val="000000" w:themeColor="text1"/>
          <w:lang w:eastAsia="pl-PL"/>
        </w:rPr>
        <w:t xml:space="preserve"> zrównoważonym rozwojem.</w:t>
      </w:r>
    </w:p>
    <w:p w14:paraId="1417DF0F" w14:textId="041EB26B" w:rsidR="002B68B0" w:rsidRDefault="002B68B0" w:rsidP="002B68B0">
      <w:pPr>
        <w:rPr>
          <w:rFonts w:eastAsia="Calibri" w:cs="Arial"/>
          <w:color w:val="1A1A1A"/>
          <w:shd w:val="clear" w:color="auto" w:fill="FFFFFF"/>
        </w:rPr>
      </w:pPr>
      <w:r w:rsidRPr="002B68B0">
        <w:rPr>
          <w:rFonts w:eastAsia="Calibri" w:cs="Arial"/>
          <w:b/>
          <w:bCs/>
          <w:color w:val="1A1A1A"/>
          <w:shd w:val="clear" w:color="auto" w:fill="FFFFFF"/>
        </w:rPr>
        <w:t>Kontakt dla mediów:</w:t>
      </w:r>
      <w:r w:rsidRPr="002B68B0">
        <w:rPr>
          <w:rFonts w:eastAsia="Calibri" w:cs="Arial"/>
          <w:color w:val="1A1A1A"/>
        </w:rPr>
        <w:br/>
      </w:r>
      <w:r w:rsidRPr="002B68B0">
        <w:rPr>
          <w:rFonts w:eastAsia="Calibri" w:cs="Arial"/>
          <w:color w:val="1A1A1A"/>
          <w:shd w:val="clear" w:color="auto" w:fill="FFFFFF"/>
        </w:rPr>
        <w:t>Magdalena Janus</w:t>
      </w:r>
      <w:r w:rsidRPr="002B68B0">
        <w:rPr>
          <w:rFonts w:eastAsia="Calibri" w:cs="Arial"/>
          <w:color w:val="1A1A1A"/>
        </w:rPr>
        <w:br/>
      </w:r>
      <w:r w:rsidRPr="002B68B0">
        <w:rPr>
          <w:rFonts w:eastAsia="Calibri" w:cs="Arial"/>
          <w:color w:val="1A1A1A"/>
          <w:shd w:val="clear" w:color="auto" w:fill="FFFFFF"/>
        </w:rPr>
        <w:t>Zespół prasowy</w:t>
      </w:r>
      <w:r w:rsidRPr="002B68B0">
        <w:rPr>
          <w:rFonts w:eastAsia="Calibri" w:cs="Arial"/>
          <w:color w:val="1A1A1A"/>
        </w:rPr>
        <w:br/>
      </w:r>
      <w:r w:rsidRPr="002B68B0">
        <w:rPr>
          <w:rFonts w:eastAsia="Calibri" w:cs="Arial"/>
          <w:color w:val="1A1A1A"/>
          <w:shd w:val="clear" w:color="auto" w:fill="FFFFFF"/>
        </w:rPr>
        <w:t>PKP Polskie Linie Kolejowe S.A.</w:t>
      </w:r>
      <w:r w:rsidRPr="002B68B0">
        <w:rPr>
          <w:rFonts w:eastAsia="Calibri" w:cs="Arial"/>
          <w:color w:val="1A1A1A"/>
        </w:rPr>
        <w:br/>
      </w:r>
      <w:r w:rsidRPr="002B68B0">
        <w:rPr>
          <w:rFonts w:eastAsia="Calibri" w:cs="Arial"/>
          <w:color w:val="1A1A1A"/>
          <w:shd w:val="clear" w:color="auto" w:fill="FFFFFF"/>
        </w:rPr>
        <w:t>rzecznik@plk-sa.pl</w:t>
      </w:r>
      <w:r w:rsidRPr="002B68B0">
        <w:rPr>
          <w:rFonts w:eastAsia="Calibri" w:cs="Arial"/>
          <w:color w:val="1A1A1A"/>
        </w:rPr>
        <w:br/>
      </w:r>
      <w:r w:rsidRPr="002B68B0">
        <w:rPr>
          <w:rFonts w:eastAsia="Calibri" w:cs="Arial"/>
          <w:color w:val="1A1A1A"/>
          <w:shd w:val="clear" w:color="auto" w:fill="FFFFFF"/>
        </w:rPr>
        <w:t xml:space="preserve">T: +48 </w:t>
      </w:r>
      <w:r w:rsidR="00A81337">
        <w:rPr>
          <w:rFonts w:eastAsia="Calibri" w:cs="Arial"/>
          <w:color w:val="1A1A1A"/>
          <w:shd w:val="clear" w:color="auto" w:fill="FFFFFF"/>
        </w:rPr>
        <w:t>22 473 30 02</w:t>
      </w:r>
    </w:p>
    <w:p w14:paraId="3D66BBB4" w14:textId="5442F65D" w:rsidR="004A6938" w:rsidRDefault="004A6938" w:rsidP="002B68B0">
      <w:pPr>
        <w:rPr>
          <w:rFonts w:eastAsia="Calibri" w:cs="Arial"/>
          <w:color w:val="1A1A1A"/>
          <w:shd w:val="clear" w:color="auto" w:fill="FFFFFF"/>
        </w:rPr>
      </w:pPr>
    </w:p>
    <w:p w14:paraId="27F2400D" w14:textId="77777777" w:rsidR="004A6938" w:rsidRPr="002B68B0" w:rsidRDefault="004A6938" w:rsidP="002B68B0">
      <w:pPr>
        <w:rPr>
          <w:rFonts w:eastAsia="Calibri" w:cs="Arial"/>
        </w:rPr>
      </w:pPr>
    </w:p>
    <w:p w14:paraId="1801A6BF" w14:textId="77777777" w:rsidR="002B68B0" w:rsidRPr="002B68B0" w:rsidRDefault="002B68B0" w:rsidP="002B68B0">
      <w:pPr>
        <w:spacing w:line="360" w:lineRule="auto"/>
        <w:rPr>
          <w:color w:val="FF0000"/>
        </w:rPr>
      </w:pPr>
    </w:p>
    <w:p w14:paraId="72147C82" w14:textId="77777777" w:rsidR="001A798A" w:rsidRPr="005455CD" w:rsidRDefault="001A798A" w:rsidP="005854A2">
      <w:pPr>
        <w:rPr>
          <w:color w:val="FF0000"/>
        </w:rPr>
      </w:pPr>
    </w:p>
    <w:sectPr w:rsidR="001A798A" w:rsidRPr="005455C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4214B" w14:textId="77777777" w:rsidR="00AD6870" w:rsidRDefault="00AD6870" w:rsidP="009D1AEB">
      <w:pPr>
        <w:spacing w:after="0" w:line="240" w:lineRule="auto"/>
      </w:pPr>
      <w:r>
        <w:separator/>
      </w:r>
    </w:p>
  </w:endnote>
  <w:endnote w:type="continuationSeparator" w:id="0">
    <w:p w14:paraId="36FF4080" w14:textId="77777777" w:rsidR="00AD6870" w:rsidRDefault="00AD687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36F95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B0C9DBE" w14:textId="77777777" w:rsidR="00A8040E" w:rsidRPr="00A8040E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E0C4A1A" w14:textId="77777777" w:rsidR="00A8040E" w:rsidRPr="00A8040E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883BD9B" w14:textId="77777777" w:rsidR="00860074" w:rsidRPr="00860074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4653E5" w:rsidRPr="004653E5">
      <w:rPr>
        <w:rFonts w:cs="Arial"/>
        <w:color w:val="727271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587F9" w14:textId="77777777" w:rsidR="00AD6870" w:rsidRDefault="00AD6870" w:rsidP="009D1AEB">
      <w:pPr>
        <w:spacing w:after="0" w:line="240" w:lineRule="auto"/>
      </w:pPr>
      <w:r>
        <w:separator/>
      </w:r>
    </w:p>
  </w:footnote>
  <w:footnote w:type="continuationSeparator" w:id="0">
    <w:p w14:paraId="7EDA7962" w14:textId="77777777" w:rsidR="00AD6870" w:rsidRDefault="00AD687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4DB7F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E04090" wp14:editId="5C19ABF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C047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684C7D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EF33ED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BDF59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682E8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72B2AD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E165BE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AD1A8A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EE0409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13C047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684C7D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EF33ED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BDF59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682E8D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72B2AD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E165BE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AD1A8A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FE78397" wp14:editId="4FB015A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11B6"/>
    <w:rsid w:val="00016B7C"/>
    <w:rsid w:val="0003057D"/>
    <w:rsid w:val="00051580"/>
    <w:rsid w:val="00053CDD"/>
    <w:rsid w:val="00055228"/>
    <w:rsid w:val="00071691"/>
    <w:rsid w:val="000844A0"/>
    <w:rsid w:val="000A3473"/>
    <w:rsid w:val="000C5154"/>
    <w:rsid w:val="000D261F"/>
    <w:rsid w:val="000F10A0"/>
    <w:rsid w:val="00103508"/>
    <w:rsid w:val="00107863"/>
    <w:rsid w:val="00145AB1"/>
    <w:rsid w:val="00150360"/>
    <w:rsid w:val="00154A05"/>
    <w:rsid w:val="001711CE"/>
    <w:rsid w:val="00180FC0"/>
    <w:rsid w:val="001960C7"/>
    <w:rsid w:val="001A798A"/>
    <w:rsid w:val="001B661F"/>
    <w:rsid w:val="001C6A2B"/>
    <w:rsid w:val="001D0F35"/>
    <w:rsid w:val="001D44E2"/>
    <w:rsid w:val="001E6B53"/>
    <w:rsid w:val="001F5B64"/>
    <w:rsid w:val="00200BE8"/>
    <w:rsid w:val="00207EC4"/>
    <w:rsid w:val="0022606D"/>
    <w:rsid w:val="00226085"/>
    <w:rsid w:val="00232D0B"/>
    <w:rsid w:val="00236985"/>
    <w:rsid w:val="002412EC"/>
    <w:rsid w:val="00250019"/>
    <w:rsid w:val="00257910"/>
    <w:rsid w:val="00277762"/>
    <w:rsid w:val="002777E0"/>
    <w:rsid w:val="00291328"/>
    <w:rsid w:val="002B68B0"/>
    <w:rsid w:val="002D77B8"/>
    <w:rsid w:val="002E10E5"/>
    <w:rsid w:val="002F6767"/>
    <w:rsid w:val="0030576F"/>
    <w:rsid w:val="00341ED3"/>
    <w:rsid w:val="00357186"/>
    <w:rsid w:val="00367168"/>
    <w:rsid w:val="0036730F"/>
    <w:rsid w:val="00390AD1"/>
    <w:rsid w:val="0039429A"/>
    <w:rsid w:val="003A5D20"/>
    <w:rsid w:val="003B39B2"/>
    <w:rsid w:val="003C746C"/>
    <w:rsid w:val="003C797A"/>
    <w:rsid w:val="003E277B"/>
    <w:rsid w:val="003E3EE8"/>
    <w:rsid w:val="003F0B72"/>
    <w:rsid w:val="003F0C77"/>
    <w:rsid w:val="00402522"/>
    <w:rsid w:val="0040461F"/>
    <w:rsid w:val="00404C5B"/>
    <w:rsid w:val="0042311B"/>
    <w:rsid w:val="00457358"/>
    <w:rsid w:val="004653E5"/>
    <w:rsid w:val="00473999"/>
    <w:rsid w:val="00476F90"/>
    <w:rsid w:val="004908E0"/>
    <w:rsid w:val="00495F56"/>
    <w:rsid w:val="004974AC"/>
    <w:rsid w:val="004A6938"/>
    <w:rsid w:val="004A7AF5"/>
    <w:rsid w:val="004C3F28"/>
    <w:rsid w:val="004D40B8"/>
    <w:rsid w:val="005135F5"/>
    <w:rsid w:val="00541B7D"/>
    <w:rsid w:val="005455CD"/>
    <w:rsid w:val="00555B52"/>
    <w:rsid w:val="005854A2"/>
    <w:rsid w:val="0059049E"/>
    <w:rsid w:val="00593FCE"/>
    <w:rsid w:val="005C2064"/>
    <w:rsid w:val="005D343A"/>
    <w:rsid w:val="005D62E7"/>
    <w:rsid w:val="005E5AA0"/>
    <w:rsid w:val="005F7C3E"/>
    <w:rsid w:val="00601AA3"/>
    <w:rsid w:val="00617023"/>
    <w:rsid w:val="006345DE"/>
    <w:rsid w:val="00635BDD"/>
    <w:rsid w:val="0063625B"/>
    <w:rsid w:val="006474FF"/>
    <w:rsid w:val="006631C0"/>
    <w:rsid w:val="0066405E"/>
    <w:rsid w:val="00676ED8"/>
    <w:rsid w:val="00697D9C"/>
    <w:rsid w:val="006B12A8"/>
    <w:rsid w:val="006B4F56"/>
    <w:rsid w:val="006C128C"/>
    <w:rsid w:val="006C6C1C"/>
    <w:rsid w:val="006D55EB"/>
    <w:rsid w:val="006E44D4"/>
    <w:rsid w:val="0070115F"/>
    <w:rsid w:val="0071254E"/>
    <w:rsid w:val="00791CE3"/>
    <w:rsid w:val="007C57EC"/>
    <w:rsid w:val="007C762F"/>
    <w:rsid w:val="007D3448"/>
    <w:rsid w:val="007D7E5F"/>
    <w:rsid w:val="007F3648"/>
    <w:rsid w:val="007F670D"/>
    <w:rsid w:val="00834236"/>
    <w:rsid w:val="00860074"/>
    <w:rsid w:val="00870D98"/>
    <w:rsid w:val="008808B0"/>
    <w:rsid w:val="00880D01"/>
    <w:rsid w:val="00881FA9"/>
    <w:rsid w:val="0088755B"/>
    <w:rsid w:val="0089668D"/>
    <w:rsid w:val="008B05EC"/>
    <w:rsid w:val="008B5C93"/>
    <w:rsid w:val="008C2EAA"/>
    <w:rsid w:val="008C5DC7"/>
    <w:rsid w:val="008D1A8D"/>
    <w:rsid w:val="008D5441"/>
    <w:rsid w:val="008D5DE4"/>
    <w:rsid w:val="008E5B48"/>
    <w:rsid w:val="008F0B7E"/>
    <w:rsid w:val="008F1591"/>
    <w:rsid w:val="00922625"/>
    <w:rsid w:val="00925997"/>
    <w:rsid w:val="009261FA"/>
    <w:rsid w:val="009444D7"/>
    <w:rsid w:val="00957943"/>
    <w:rsid w:val="00964D3D"/>
    <w:rsid w:val="00975836"/>
    <w:rsid w:val="0099391C"/>
    <w:rsid w:val="00997A1D"/>
    <w:rsid w:val="009A16D8"/>
    <w:rsid w:val="009D1AEB"/>
    <w:rsid w:val="009D3F4D"/>
    <w:rsid w:val="009E5DC8"/>
    <w:rsid w:val="009E6C02"/>
    <w:rsid w:val="009E7FDE"/>
    <w:rsid w:val="009F520E"/>
    <w:rsid w:val="00A15AED"/>
    <w:rsid w:val="00A26BF3"/>
    <w:rsid w:val="00A33A2E"/>
    <w:rsid w:val="00A3443C"/>
    <w:rsid w:val="00A8040E"/>
    <w:rsid w:val="00A81337"/>
    <w:rsid w:val="00A957FF"/>
    <w:rsid w:val="00AA2991"/>
    <w:rsid w:val="00AB3914"/>
    <w:rsid w:val="00AD26E2"/>
    <w:rsid w:val="00AD6870"/>
    <w:rsid w:val="00B11E31"/>
    <w:rsid w:val="00B219DD"/>
    <w:rsid w:val="00B27E58"/>
    <w:rsid w:val="00B36F06"/>
    <w:rsid w:val="00B379AD"/>
    <w:rsid w:val="00B465CA"/>
    <w:rsid w:val="00B51A38"/>
    <w:rsid w:val="00B640D2"/>
    <w:rsid w:val="00BA23E2"/>
    <w:rsid w:val="00BA7D45"/>
    <w:rsid w:val="00BD3E2D"/>
    <w:rsid w:val="00BE362D"/>
    <w:rsid w:val="00BF37CA"/>
    <w:rsid w:val="00C15EB6"/>
    <w:rsid w:val="00C21D65"/>
    <w:rsid w:val="00C41FBD"/>
    <w:rsid w:val="00C45098"/>
    <w:rsid w:val="00CA2A50"/>
    <w:rsid w:val="00CB5453"/>
    <w:rsid w:val="00CE3E3A"/>
    <w:rsid w:val="00CF2DBB"/>
    <w:rsid w:val="00D01A8D"/>
    <w:rsid w:val="00D04864"/>
    <w:rsid w:val="00D11C0B"/>
    <w:rsid w:val="00D149FC"/>
    <w:rsid w:val="00D25BD3"/>
    <w:rsid w:val="00D42299"/>
    <w:rsid w:val="00D474A3"/>
    <w:rsid w:val="00D653E1"/>
    <w:rsid w:val="00D6664D"/>
    <w:rsid w:val="00D75D0D"/>
    <w:rsid w:val="00D82E8C"/>
    <w:rsid w:val="00D95714"/>
    <w:rsid w:val="00DB1D64"/>
    <w:rsid w:val="00DC0002"/>
    <w:rsid w:val="00DF2C72"/>
    <w:rsid w:val="00E02499"/>
    <w:rsid w:val="00E1439C"/>
    <w:rsid w:val="00E242EA"/>
    <w:rsid w:val="00E47128"/>
    <w:rsid w:val="00E47472"/>
    <w:rsid w:val="00E678C0"/>
    <w:rsid w:val="00EA3375"/>
    <w:rsid w:val="00EA5D0D"/>
    <w:rsid w:val="00ED4C1F"/>
    <w:rsid w:val="00EE7E8D"/>
    <w:rsid w:val="00EF66E6"/>
    <w:rsid w:val="00F05BC8"/>
    <w:rsid w:val="00F349B0"/>
    <w:rsid w:val="00F51DD5"/>
    <w:rsid w:val="00F5400A"/>
    <w:rsid w:val="00F702D3"/>
    <w:rsid w:val="00F750F0"/>
    <w:rsid w:val="00FA448D"/>
    <w:rsid w:val="00FB2B03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14FB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h4span">
    <w:name w:val="h4span"/>
    <w:basedOn w:val="Domylnaczcionkaakapitu"/>
    <w:rsid w:val="005854A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B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B7C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B7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07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07863"/>
    <w:rPr>
      <w:i/>
      <w:iCs/>
    </w:rPr>
  </w:style>
  <w:style w:type="paragraph" w:styleId="Poprawka">
    <w:name w:val="Revision"/>
    <w:hidden/>
    <w:uiPriority w:val="99"/>
    <w:semiHidden/>
    <w:rsid w:val="00D75D0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9C582-11EC-437B-9C91-D6FE52A2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Bezpieczniej i jaśniej na peronach: ponad 62 tysiące nowych lamp LED na kolei</vt:lpstr>
    </vt:vector>
  </TitlesOfParts>
  <Company>PKP PLK S.A.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Bezpieczniej i jaśniej na peronach: ponad 62 tysiące nowych lamp LED na kolei</dc:title>
  <dc:subject/>
  <dc:creator>Joanna.Kursa@plk-sa.pl</dc:creator>
  <cp:keywords/>
  <dc:description/>
  <cp:lastModifiedBy>Janus Magdalena</cp:lastModifiedBy>
  <cp:revision>2</cp:revision>
  <cp:lastPrinted>2022-09-12T10:11:00Z</cp:lastPrinted>
  <dcterms:created xsi:type="dcterms:W3CDTF">2024-03-13T09:34:00Z</dcterms:created>
  <dcterms:modified xsi:type="dcterms:W3CDTF">2024-03-13T09:34:00Z</dcterms:modified>
</cp:coreProperties>
</file>