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4257C1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bookmarkStart w:id="0" w:name="_GoBack"/>
      <w:bookmarkEnd w:id="0"/>
      <w:r w:rsidRPr="004257C1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4257C1">
        <w:rPr>
          <w:rFonts w:ascii="Arial" w:hAnsi="Arial" w:cs="Arial"/>
          <w:sz w:val="16"/>
          <w:szCs w:val="16"/>
          <w:lang w:val="pl-PL"/>
        </w:rPr>
        <w:t>ul</w:t>
      </w:r>
      <w:proofErr w:type="gramEnd"/>
      <w:r w:rsidRPr="004257C1">
        <w:rPr>
          <w:rFonts w:ascii="Arial" w:hAnsi="Arial" w:cs="Arial"/>
          <w:sz w:val="16"/>
          <w:szCs w:val="16"/>
          <w:lang w:val="pl-PL"/>
        </w:rPr>
        <w:t>. Targowa 74, 03-734 Warszawa</w:t>
      </w:r>
    </w:p>
    <w:p w:rsidR="003A3F14" w:rsidRPr="007D341F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7D341F">
        <w:rPr>
          <w:rFonts w:ascii="Arial" w:hAnsi="Arial" w:cs="Arial"/>
          <w:sz w:val="16"/>
          <w:szCs w:val="16"/>
          <w:lang w:val="pl-PL"/>
        </w:rPr>
        <w:t>tel</w:t>
      </w:r>
      <w:proofErr w:type="gramEnd"/>
      <w:r w:rsidRPr="007D341F">
        <w:rPr>
          <w:rFonts w:ascii="Arial" w:hAnsi="Arial" w:cs="Arial"/>
          <w:sz w:val="16"/>
          <w:szCs w:val="16"/>
          <w:lang w:val="pl-PL"/>
        </w:rPr>
        <w:t>. + 48 22 473 30 02</w:t>
      </w:r>
    </w:p>
    <w:p w:rsidR="003A3F14" w:rsidRPr="007D341F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7D341F">
        <w:rPr>
          <w:rFonts w:ascii="Arial" w:hAnsi="Arial" w:cs="Arial"/>
          <w:sz w:val="16"/>
          <w:szCs w:val="16"/>
          <w:lang w:val="pl-PL"/>
        </w:rPr>
        <w:t>fax</w:t>
      </w:r>
      <w:proofErr w:type="gramEnd"/>
      <w:r w:rsidRPr="007D341F">
        <w:rPr>
          <w:rFonts w:ascii="Arial" w:hAnsi="Arial" w:cs="Arial"/>
          <w:sz w:val="16"/>
          <w:szCs w:val="16"/>
          <w:lang w:val="pl-PL"/>
        </w:rPr>
        <w:t xml:space="preserve"> + 48 22 473 23 34</w:t>
      </w:r>
    </w:p>
    <w:p w:rsidR="003A3F14" w:rsidRPr="007D341F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7D341F">
        <w:rPr>
          <w:rFonts w:ascii="Arial" w:hAnsi="Arial" w:cs="Arial"/>
          <w:sz w:val="16"/>
          <w:szCs w:val="16"/>
          <w:lang w:val="pl-PL"/>
        </w:rPr>
        <w:t>rzecznik</w:t>
      </w:r>
      <w:proofErr w:type="gramEnd"/>
      <w:r w:rsidRPr="007D341F">
        <w:rPr>
          <w:rFonts w:ascii="Arial" w:hAnsi="Arial" w:cs="Arial"/>
          <w:sz w:val="16"/>
          <w:szCs w:val="16"/>
          <w:lang w:val="pl-PL"/>
        </w:rPr>
        <w:t>@plk-sa.</w:t>
      </w:r>
      <w:proofErr w:type="gramStart"/>
      <w:r w:rsidRPr="007D341F">
        <w:rPr>
          <w:rFonts w:ascii="Arial" w:hAnsi="Arial" w:cs="Arial"/>
          <w:sz w:val="16"/>
          <w:szCs w:val="16"/>
          <w:lang w:val="pl-PL"/>
        </w:rPr>
        <w:t>pl</w:t>
      </w:r>
      <w:proofErr w:type="gramEnd"/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4257C1">
        <w:rPr>
          <w:rFonts w:ascii="Arial" w:hAnsi="Arial" w:cs="Arial"/>
          <w:sz w:val="16"/>
          <w:szCs w:val="16"/>
          <w:lang w:val="pl-PL"/>
        </w:rPr>
        <w:t>www</w:t>
      </w:r>
      <w:proofErr w:type="gramEnd"/>
      <w:r w:rsidRPr="004257C1">
        <w:rPr>
          <w:rFonts w:ascii="Arial" w:hAnsi="Arial" w:cs="Arial"/>
          <w:sz w:val="16"/>
          <w:szCs w:val="16"/>
          <w:lang w:val="pl-PL"/>
        </w:rPr>
        <w:t>.</w:t>
      </w:r>
      <w:proofErr w:type="gramStart"/>
      <w:r w:rsidRPr="004257C1">
        <w:rPr>
          <w:rFonts w:ascii="Arial" w:hAnsi="Arial" w:cs="Arial"/>
          <w:sz w:val="16"/>
          <w:szCs w:val="16"/>
          <w:lang w:val="pl-PL"/>
        </w:rPr>
        <w:t>plk-sa</w:t>
      </w:r>
      <w:proofErr w:type="gramEnd"/>
      <w:r w:rsidRPr="004257C1">
        <w:rPr>
          <w:rFonts w:ascii="Arial" w:hAnsi="Arial" w:cs="Arial"/>
          <w:sz w:val="16"/>
          <w:szCs w:val="16"/>
          <w:lang w:val="pl-PL"/>
        </w:rPr>
        <w:t>.</w:t>
      </w:r>
      <w:proofErr w:type="gramStart"/>
      <w:r w:rsidRPr="004257C1">
        <w:rPr>
          <w:rFonts w:ascii="Arial" w:hAnsi="Arial" w:cs="Arial"/>
          <w:sz w:val="16"/>
          <w:szCs w:val="16"/>
          <w:lang w:val="pl-PL"/>
        </w:rPr>
        <w:t>pl</w:t>
      </w:r>
      <w:proofErr w:type="gramEnd"/>
    </w:p>
    <w:p w:rsidR="00130404" w:rsidRDefault="00130404" w:rsidP="00F110D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3A3F14" w:rsidRPr="004257C1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4257C1">
        <w:rPr>
          <w:rFonts w:ascii="Arial" w:hAnsi="Arial" w:cs="Arial"/>
          <w:sz w:val="22"/>
          <w:szCs w:val="22"/>
          <w:lang w:val="pl-PL"/>
        </w:rPr>
        <w:t xml:space="preserve">, </w:t>
      </w:r>
      <w:r w:rsidR="00183BAD">
        <w:rPr>
          <w:rFonts w:ascii="Arial" w:hAnsi="Arial" w:cs="Arial"/>
          <w:sz w:val="22"/>
          <w:szCs w:val="22"/>
          <w:lang w:val="pl-PL"/>
        </w:rPr>
        <w:t>29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1052EA">
        <w:rPr>
          <w:rFonts w:ascii="Arial" w:hAnsi="Arial" w:cs="Arial"/>
          <w:sz w:val="22"/>
          <w:szCs w:val="22"/>
          <w:lang w:val="pl-PL"/>
        </w:rPr>
        <w:t>marca 2019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3A3F14" w:rsidRPr="00996784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996784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183BAD" w:rsidRPr="00996784" w:rsidRDefault="00474ACD" w:rsidP="00183BAD">
      <w:pPr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996784">
        <w:rPr>
          <w:rFonts w:ascii="Arial" w:hAnsi="Arial" w:cs="Arial"/>
          <w:b/>
          <w:sz w:val="22"/>
          <w:szCs w:val="22"/>
          <w:lang w:val="pl-PL"/>
        </w:rPr>
        <w:t>PLK podpis</w:t>
      </w:r>
      <w:r w:rsidR="002A2744" w:rsidRPr="00996784">
        <w:rPr>
          <w:rFonts w:ascii="Arial" w:hAnsi="Arial" w:cs="Arial"/>
          <w:b/>
          <w:sz w:val="22"/>
          <w:szCs w:val="22"/>
          <w:lang w:val="pl-PL"/>
        </w:rPr>
        <w:t xml:space="preserve">ują </w:t>
      </w:r>
      <w:r w:rsidRPr="00996784">
        <w:rPr>
          <w:rFonts w:ascii="Arial" w:hAnsi="Arial" w:cs="Arial"/>
          <w:b/>
          <w:sz w:val="22"/>
          <w:szCs w:val="22"/>
          <w:lang w:val="pl-PL"/>
        </w:rPr>
        <w:t xml:space="preserve">umowy </w:t>
      </w:r>
      <w:r w:rsidR="00183BAD" w:rsidRPr="00996784">
        <w:rPr>
          <w:rFonts w:ascii="Arial" w:hAnsi="Arial" w:cs="Arial"/>
          <w:b/>
          <w:sz w:val="22"/>
          <w:szCs w:val="22"/>
          <w:lang w:val="pl-PL"/>
        </w:rPr>
        <w:t>na odcin</w:t>
      </w:r>
      <w:r w:rsidR="002A2744" w:rsidRPr="00996784">
        <w:rPr>
          <w:rFonts w:ascii="Arial" w:hAnsi="Arial" w:cs="Arial"/>
          <w:b/>
          <w:sz w:val="22"/>
          <w:szCs w:val="22"/>
          <w:lang w:val="pl-PL"/>
        </w:rPr>
        <w:t>ek</w:t>
      </w:r>
      <w:r w:rsidR="00183BAD" w:rsidRPr="00996784">
        <w:rPr>
          <w:rFonts w:ascii="Arial" w:hAnsi="Arial" w:cs="Arial"/>
          <w:b/>
          <w:sz w:val="22"/>
          <w:szCs w:val="22"/>
          <w:lang w:val="pl-PL"/>
        </w:rPr>
        <w:t xml:space="preserve"> </w:t>
      </w:r>
      <w:proofErr w:type="gramStart"/>
      <w:r w:rsidR="00183BAD" w:rsidRPr="00996784">
        <w:rPr>
          <w:rFonts w:ascii="Arial" w:hAnsi="Arial" w:cs="Arial"/>
          <w:b/>
          <w:sz w:val="22"/>
          <w:szCs w:val="22"/>
          <w:lang w:val="pl-PL"/>
        </w:rPr>
        <w:t xml:space="preserve">Dęblin </w:t>
      </w:r>
      <w:r w:rsidR="007D341F">
        <w:rPr>
          <w:rFonts w:ascii="Arial" w:hAnsi="Arial" w:cs="Arial"/>
          <w:b/>
          <w:sz w:val="22"/>
          <w:szCs w:val="22"/>
          <w:lang w:val="pl-PL"/>
        </w:rPr>
        <w:t xml:space="preserve">- </w:t>
      </w:r>
      <w:r w:rsidR="00183BAD" w:rsidRPr="00996784">
        <w:rPr>
          <w:rFonts w:ascii="Arial" w:hAnsi="Arial" w:cs="Arial"/>
          <w:b/>
          <w:sz w:val="22"/>
          <w:szCs w:val="22"/>
          <w:lang w:val="pl-PL"/>
        </w:rPr>
        <w:t xml:space="preserve"> Lublin</w:t>
      </w:r>
      <w:proofErr w:type="gramEnd"/>
      <w:r w:rsidR="00E22B56" w:rsidRPr="00996784">
        <w:rPr>
          <w:rFonts w:ascii="Arial" w:hAnsi="Arial" w:cs="Arial"/>
          <w:b/>
          <w:sz w:val="22"/>
          <w:szCs w:val="22"/>
          <w:lang w:val="pl-PL"/>
        </w:rPr>
        <w:t>, w kwietniu prace</w:t>
      </w:r>
    </w:p>
    <w:p w:rsidR="0048400F" w:rsidRPr="00996784" w:rsidRDefault="00474ACD" w:rsidP="00F1014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6784">
        <w:rPr>
          <w:rFonts w:ascii="Arial" w:hAnsi="Arial" w:cs="Arial"/>
          <w:b/>
          <w:bCs/>
          <w:sz w:val="22"/>
          <w:szCs w:val="22"/>
        </w:rPr>
        <w:t xml:space="preserve">Dziś, 29 marca </w:t>
      </w:r>
      <w:r w:rsidR="00183BAD" w:rsidRPr="00996784">
        <w:rPr>
          <w:rFonts w:ascii="Arial" w:hAnsi="Arial" w:cs="Arial"/>
          <w:b/>
          <w:bCs/>
          <w:sz w:val="22"/>
          <w:szCs w:val="22"/>
        </w:rPr>
        <w:t>PKP Polskie Linie Kolejowe S.A. podpis</w:t>
      </w:r>
      <w:r w:rsidR="00C73101" w:rsidRPr="00996784">
        <w:rPr>
          <w:rFonts w:ascii="Arial" w:hAnsi="Arial" w:cs="Arial"/>
          <w:b/>
          <w:bCs/>
          <w:sz w:val="22"/>
          <w:szCs w:val="22"/>
        </w:rPr>
        <w:t>z</w:t>
      </w:r>
      <w:r w:rsidRPr="00996784">
        <w:rPr>
          <w:rFonts w:ascii="Arial" w:hAnsi="Arial" w:cs="Arial"/>
          <w:b/>
          <w:bCs/>
          <w:sz w:val="22"/>
          <w:szCs w:val="22"/>
        </w:rPr>
        <w:t xml:space="preserve">ą umowy na kontynuowanie prac </w:t>
      </w:r>
      <w:r w:rsidR="009E48B8" w:rsidRPr="00996784">
        <w:rPr>
          <w:rFonts w:ascii="Arial" w:hAnsi="Arial" w:cs="Arial"/>
          <w:b/>
          <w:bCs/>
          <w:sz w:val="22"/>
          <w:szCs w:val="22"/>
        </w:rPr>
        <w:t xml:space="preserve">na odcinku Dęblin </w:t>
      </w:r>
      <w:r w:rsidR="007D341F">
        <w:rPr>
          <w:rFonts w:ascii="Arial" w:hAnsi="Arial" w:cs="Arial"/>
          <w:b/>
          <w:bCs/>
          <w:sz w:val="22"/>
          <w:szCs w:val="22"/>
        </w:rPr>
        <w:t>-</w:t>
      </w:r>
      <w:r w:rsidR="009E48B8" w:rsidRPr="00996784">
        <w:rPr>
          <w:rFonts w:ascii="Arial" w:hAnsi="Arial" w:cs="Arial"/>
          <w:b/>
          <w:bCs/>
          <w:sz w:val="22"/>
          <w:szCs w:val="22"/>
        </w:rPr>
        <w:t xml:space="preserve"> Lublin.</w:t>
      </w:r>
      <w:r w:rsidRPr="00996784">
        <w:rPr>
          <w:rFonts w:ascii="Arial" w:hAnsi="Arial" w:cs="Arial"/>
          <w:b/>
          <w:bCs/>
          <w:sz w:val="22"/>
          <w:szCs w:val="22"/>
        </w:rPr>
        <w:t xml:space="preserve"> W rozszerzonym zakresie znalazła się łącznica, która zwiększy możliwości przewozów w lubelskim </w:t>
      </w:r>
      <w:r w:rsidR="005F7C9E" w:rsidRPr="005F7C9E">
        <w:rPr>
          <w:rFonts w:ascii="Arial" w:hAnsi="Arial" w:cs="Arial"/>
          <w:b/>
          <w:bCs/>
          <w:sz w:val="22"/>
          <w:szCs w:val="22"/>
        </w:rPr>
        <w:t>węź</w:t>
      </w:r>
      <w:r w:rsidRPr="005F7C9E">
        <w:rPr>
          <w:rFonts w:ascii="Arial" w:hAnsi="Arial" w:cs="Arial"/>
          <w:b/>
          <w:bCs/>
          <w:sz w:val="22"/>
          <w:szCs w:val="22"/>
        </w:rPr>
        <w:t xml:space="preserve">le </w:t>
      </w:r>
      <w:r w:rsidRPr="00996784">
        <w:rPr>
          <w:rFonts w:ascii="Arial" w:hAnsi="Arial" w:cs="Arial"/>
          <w:b/>
          <w:bCs/>
          <w:sz w:val="22"/>
          <w:szCs w:val="22"/>
        </w:rPr>
        <w:t xml:space="preserve">kolejowym. </w:t>
      </w:r>
      <w:r w:rsidRPr="00996784">
        <w:rPr>
          <w:rFonts w:ascii="Arial" w:hAnsi="Arial" w:cs="Arial"/>
          <w:b/>
          <w:sz w:val="22"/>
          <w:szCs w:val="22"/>
        </w:rPr>
        <w:t xml:space="preserve">Efektem inwestycji </w:t>
      </w:r>
      <w:r w:rsidR="0048400F" w:rsidRPr="00996784">
        <w:rPr>
          <w:rFonts w:ascii="Arial" w:hAnsi="Arial" w:cs="Arial"/>
          <w:b/>
          <w:sz w:val="22"/>
          <w:szCs w:val="22"/>
        </w:rPr>
        <w:t xml:space="preserve"> będzie skrócenie czasu </w:t>
      </w:r>
      <w:r w:rsidR="00F52581" w:rsidRPr="00996784">
        <w:rPr>
          <w:rFonts w:ascii="Arial" w:hAnsi="Arial" w:cs="Arial"/>
          <w:b/>
          <w:sz w:val="22"/>
          <w:szCs w:val="22"/>
        </w:rPr>
        <w:t>podróż</w:t>
      </w:r>
      <w:r w:rsidRPr="00996784">
        <w:rPr>
          <w:rFonts w:ascii="Arial" w:hAnsi="Arial" w:cs="Arial"/>
          <w:b/>
          <w:sz w:val="22"/>
          <w:szCs w:val="22"/>
        </w:rPr>
        <w:t xml:space="preserve">y do Warszawy do 1,5 godz. </w:t>
      </w:r>
      <w:r w:rsidR="0048400F" w:rsidRPr="00996784">
        <w:rPr>
          <w:rFonts w:ascii="Arial" w:hAnsi="Arial" w:cs="Arial"/>
          <w:b/>
          <w:sz w:val="22"/>
          <w:szCs w:val="22"/>
        </w:rPr>
        <w:t xml:space="preserve">oraz zwiększenie komfortu </w:t>
      </w:r>
      <w:r w:rsidRPr="00996784">
        <w:rPr>
          <w:rFonts w:ascii="Arial" w:hAnsi="Arial" w:cs="Arial"/>
          <w:b/>
          <w:sz w:val="22"/>
          <w:szCs w:val="22"/>
        </w:rPr>
        <w:t xml:space="preserve">obsługi </w:t>
      </w:r>
      <w:r w:rsidR="0048400F" w:rsidRPr="005F7C9E">
        <w:rPr>
          <w:rFonts w:ascii="Arial" w:hAnsi="Arial" w:cs="Arial"/>
          <w:b/>
          <w:sz w:val="22"/>
          <w:szCs w:val="22"/>
        </w:rPr>
        <w:t>podróżnych</w:t>
      </w:r>
      <w:r w:rsidR="005F7C9E" w:rsidRPr="005F7C9E">
        <w:rPr>
          <w:rFonts w:ascii="Arial" w:hAnsi="Arial" w:cs="Arial"/>
          <w:b/>
          <w:sz w:val="22"/>
          <w:szCs w:val="22"/>
        </w:rPr>
        <w:t xml:space="preserve"> </w:t>
      </w:r>
      <w:r w:rsidRPr="005F7C9E">
        <w:rPr>
          <w:rFonts w:ascii="Arial" w:hAnsi="Arial" w:cs="Arial"/>
          <w:b/>
          <w:sz w:val="22"/>
          <w:szCs w:val="22"/>
        </w:rPr>
        <w:t xml:space="preserve">na </w:t>
      </w:r>
      <w:r w:rsidRPr="00996784">
        <w:rPr>
          <w:rFonts w:ascii="Arial" w:hAnsi="Arial" w:cs="Arial"/>
          <w:b/>
          <w:sz w:val="22"/>
          <w:szCs w:val="22"/>
        </w:rPr>
        <w:t>stacjach i przystankach</w:t>
      </w:r>
      <w:r w:rsidR="0048400F" w:rsidRPr="00996784">
        <w:rPr>
          <w:rFonts w:ascii="Arial" w:hAnsi="Arial" w:cs="Arial"/>
          <w:b/>
          <w:sz w:val="22"/>
          <w:szCs w:val="22"/>
        </w:rPr>
        <w:t>.</w:t>
      </w:r>
    </w:p>
    <w:p w:rsidR="00474ACD" w:rsidRPr="00996784" w:rsidRDefault="00183BAD" w:rsidP="00AE2F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6784">
        <w:rPr>
          <w:rFonts w:ascii="Arial" w:hAnsi="Arial" w:cs="Arial"/>
          <w:sz w:val="22"/>
          <w:szCs w:val="22"/>
        </w:rPr>
        <w:t>PKP Polskie</w:t>
      </w:r>
      <w:r w:rsidR="00F40D81" w:rsidRPr="00996784">
        <w:rPr>
          <w:rFonts w:ascii="Arial" w:hAnsi="Arial" w:cs="Arial"/>
          <w:sz w:val="22"/>
          <w:szCs w:val="22"/>
        </w:rPr>
        <w:t xml:space="preserve"> Linie Kolejowe S.A. podpis</w:t>
      </w:r>
      <w:r w:rsidR="00AE2FA6" w:rsidRPr="00996784">
        <w:rPr>
          <w:rFonts w:ascii="Arial" w:hAnsi="Arial" w:cs="Arial"/>
          <w:sz w:val="22"/>
          <w:szCs w:val="22"/>
        </w:rPr>
        <w:t xml:space="preserve">zą dziś </w:t>
      </w:r>
      <w:r w:rsidRPr="00996784">
        <w:rPr>
          <w:rFonts w:ascii="Arial" w:hAnsi="Arial" w:cs="Arial"/>
          <w:sz w:val="22"/>
          <w:szCs w:val="22"/>
        </w:rPr>
        <w:t>umowę na ko</w:t>
      </w:r>
      <w:r w:rsidR="0048400F" w:rsidRPr="00996784">
        <w:rPr>
          <w:rFonts w:ascii="Arial" w:hAnsi="Arial" w:cs="Arial"/>
          <w:sz w:val="22"/>
          <w:szCs w:val="22"/>
        </w:rPr>
        <w:t>ntynuację prac modernizacyjnych</w:t>
      </w:r>
      <w:r w:rsidRPr="00996784">
        <w:rPr>
          <w:rFonts w:ascii="Arial" w:hAnsi="Arial" w:cs="Arial"/>
          <w:sz w:val="22"/>
          <w:szCs w:val="22"/>
        </w:rPr>
        <w:t xml:space="preserve"> </w:t>
      </w:r>
      <w:r w:rsidR="00C73101" w:rsidRPr="00996784">
        <w:rPr>
          <w:rFonts w:ascii="Arial" w:hAnsi="Arial" w:cs="Arial"/>
          <w:sz w:val="22"/>
          <w:szCs w:val="22"/>
        </w:rPr>
        <w:t xml:space="preserve">na linii kolejowej Lublin – Deblin. Zawarta </w:t>
      </w:r>
      <w:r w:rsidR="005F7C9E" w:rsidRPr="005F7C9E">
        <w:rPr>
          <w:rFonts w:ascii="Arial" w:hAnsi="Arial" w:cs="Arial"/>
          <w:sz w:val="22"/>
          <w:szCs w:val="22"/>
        </w:rPr>
        <w:t>bę</w:t>
      </w:r>
      <w:r w:rsidR="00C73101" w:rsidRPr="005F7C9E">
        <w:rPr>
          <w:rFonts w:ascii="Arial" w:hAnsi="Arial" w:cs="Arial"/>
          <w:sz w:val="22"/>
          <w:szCs w:val="22"/>
        </w:rPr>
        <w:t>dzie</w:t>
      </w:r>
      <w:r w:rsidR="00C73101" w:rsidRPr="00996784">
        <w:rPr>
          <w:rFonts w:ascii="Arial" w:hAnsi="Arial" w:cs="Arial"/>
          <w:sz w:val="22"/>
          <w:szCs w:val="22"/>
        </w:rPr>
        <w:t xml:space="preserve"> umowa z firmą </w:t>
      </w:r>
      <w:r w:rsidR="00474ACD" w:rsidRPr="00996784">
        <w:rPr>
          <w:rFonts w:ascii="Arial" w:hAnsi="Arial" w:cs="Arial"/>
          <w:sz w:val="22"/>
          <w:szCs w:val="22"/>
        </w:rPr>
        <w:t>Budime</w:t>
      </w:r>
      <w:r w:rsidR="00AE2FA6" w:rsidRPr="00996784">
        <w:rPr>
          <w:rFonts w:ascii="Arial" w:hAnsi="Arial" w:cs="Arial"/>
          <w:sz w:val="22"/>
          <w:szCs w:val="22"/>
        </w:rPr>
        <w:t xml:space="preserve">x na </w:t>
      </w:r>
      <w:r w:rsidR="00474ACD" w:rsidRPr="00996784">
        <w:rPr>
          <w:rFonts w:ascii="Arial" w:hAnsi="Arial" w:cs="Arial"/>
          <w:sz w:val="22"/>
          <w:szCs w:val="22"/>
        </w:rPr>
        <w:t>odcinek Dęblin – Nałęczów razem ze stacją Nałęczów</w:t>
      </w:r>
      <w:r w:rsidR="00AE2FA6" w:rsidRPr="00996784">
        <w:rPr>
          <w:rFonts w:ascii="Arial" w:hAnsi="Arial" w:cs="Arial"/>
          <w:sz w:val="22"/>
          <w:szCs w:val="22"/>
        </w:rPr>
        <w:t xml:space="preserve"> za </w:t>
      </w:r>
      <w:r w:rsidR="00AE2FA6" w:rsidRPr="00996784">
        <w:rPr>
          <w:rFonts w:ascii="Arial" w:hAnsi="Arial" w:cs="Arial"/>
          <w:color w:val="000000"/>
          <w:sz w:val="22"/>
          <w:szCs w:val="22"/>
        </w:rPr>
        <w:t>616 417 320,26 zł netto</w:t>
      </w:r>
      <w:r w:rsidR="00C73101" w:rsidRPr="00996784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AE2FA6" w:rsidRPr="00996784">
        <w:rPr>
          <w:rFonts w:ascii="Arial" w:hAnsi="Arial" w:cs="Arial"/>
          <w:sz w:val="22"/>
          <w:szCs w:val="22"/>
        </w:rPr>
        <w:t xml:space="preserve">z firmą Track Tec Construction na </w:t>
      </w:r>
      <w:r w:rsidR="00474ACD" w:rsidRPr="00996784">
        <w:rPr>
          <w:rFonts w:ascii="Arial" w:hAnsi="Arial" w:cs="Arial"/>
          <w:sz w:val="22"/>
          <w:szCs w:val="22"/>
        </w:rPr>
        <w:t xml:space="preserve">odcinek Nałęczów – Lublin </w:t>
      </w:r>
      <w:r w:rsidR="00897304" w:rsidRPr="00996784">
        <w:rPr>
          <w:rFonts w:ascii="Arial" w:hAnsi="Arial" w:cs="Arial"/>
          <w:sz w:val="22"/>
          <w:szCs w:val="22"/>
        </w:rPr>
        <w:t xml:space="preserve">wraz </w:t>
      </w:r>
      <w:r w:rsidR="00474ACD" w:rsidRPr="00996784">
        <w:rPr>
          <w:rFonts w:ascii="Arial" w:hAnsi="Arial" w:cs="Arial"/>
          <w:sz w:val="22"/>
          <w:szCs w:val="22"/>
        </w:rPr>
        <w:t>ze stacją Lublin</w:t>
      </w:r>
      <w:r w:rsidR="00AE2FA6" w:rsidRPr="00996784">
        <w:rPr>
          <w:rFonts w:ascii="Arial" w:hAnsi="Arial" w:cs="Arial"/>
          <w:sz w:val="22"/>
          <w:szCs w:val="22"/>
        </w:rPr>
        <w:t xml:space="preserve"> za </w:t>
      </w:r>
      <w:r w:rsidR="00AE2FA6" w:rsidRPr="00996784">
        <w:rPr>
          <w:rFonts w:ascii="Arial" w:hAnsi="Arial" w:cs="Arial"/>
          <w:color w:val="000000"/>
          <w:sz w:val="22"/>
          <w:szCs w:val="22"/>
        </w:rPr>
        <w:t>627 696 508,88 zł netto</w:t>
      </w:r>
      <w:r w:rsidR="00474ACD" w:rsidRPr="00996784">
        <w:rPr>
          <w:rFonts w:ascii="Arial" w:hAnsi="Arial" w:cs="Arial"/>
          <w:sz w:val="22"/>
          <w:szCs w:val="22"/>
        </w:rPr>
        <w:t xml:space="preserve">. </w:t>
      </w:r>
    </w:p>
    <w:p w:rsidR="00897304" w:rsidRPr="00996784" w:rsidRDefault="00897304" w:rsidP="00897304">
      <w:pPr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996784">
        <w:rPr>
          <w:rFonts w:ascii="Arial" w:eastAsia="Times New Roman" w:hAnsi="Arial" w:cs="Arial"/>
          <w:b/>
          <w:bCs/>
          <w:i/>
          <w:iCs/>
          <w:sz w:val="22"/>
          <w:szCs w:val="22"/>
        </w:rPr>
        <w:t>- Doprowadzenie do jak najszybszego wznowienia prac było priorytetem władz wojewódzkich. Od początku zajęliśmy się sprawą podwykonawców pozostawionych bez zapłaty przez firmę Astaldi. Wspólnie z PKP Polskimi Liniami Kolejowymi S.A. wypracowywaliśmy także rozwiązania, które miały doprowadzić do jak najszybszego przywrócenia niezbędnego dla regionu</w:t>
      </w:r>
      <w:r w:rsidR="0015609C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 </w:t>
      </w:r>
      <w:r w:rsidRPr="00996784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i Polski kolejowego połączenia </w:t>
      </w:r>
      <w:r w:rsidR="007D341F">
        <w:rPr>
          <w:rFonts w:ascii="Arial" w:eastAsia="Times New Roman" w:hAnsi="Arial" w:cs="Arial"/>
          <w:b/>
          <w:bCs/>
          <w:i/>
          <w:iCs/>
          <w:sz w:val="22"/>
          <w:szCs w:val="22"/>
        </w:rPr>
        <w:t>-</w:t>
      </w:r>
      <w:r w:rsidRPr="00996784">
        <w:rPr>
          <w:rFonts w:ascii="Arial" w:eastAsia="Times New Roman" w:hAnsi="Arial" w:cs="Arial"/>
          <w:b/>
          <w:bCs/>
          <w:sz w:val="22"/>
          <w:szCs w:val="22"/>
        </w:rPr>
        <w:t xml:space="preserve"> powiedział Przemysław Czarnek, wojewoda lubelski.</w:t>
      </w:r>
    </w:p>
    <w:p w:rsidR="00C73101" w:rsidRPr="00996784" w:rsidRDefault="000D690E" w:rsidP="00897304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96784">
        <w:rPr>
          <w:rFonts w:ascii="Arial" w:hAnsi="Arial" w:cs="Arial"/>
          <w:sz w:val="22"/>
          <w:szCs w:val="22"/>
        </w:rPr>
        <w:t>Prace ruszą</w:t>
      </w:r>
      <w:r w:rsidR="00AE2FA6" w:rsidRPr="00996784">
        <w:rPr>
          <w:rFonts w:ascii="Arial" w:hAnsi="Arial" w:cs="Arial"/>
          <w:sz w:val="22"/>
          <w:szCs w:val="22"/>
        </w:rPr>
        <w:t xml:space="preserve"> w kwietniu. </w:t>
      </w:r>
      <w:r w:rsidRPr="00996784">
        <w:rPr>
          <w:rFonts w:ascii="Arial" w:hAnsi="Arial" w:cs="Arial"/>
          <w:sz w:val="22"/>
          <w:szCs w:val="22"/>
        </w:rPr>
        <w:t>U</w:t>
      </w:r>
      <w:r w:rsidR="00474ACD" w:rsidRPr="00996784">
        <w:rPr>
          <w:rFonts w:ascii="Arial" w:hAnsi="Arial" w:cs="Arial"/>
          <w:sz w:val="22"/>
          <w:szCs w:val="22"/>
        </w:rPr>
        <w:t>mowy obejm</w:t>
      </w:r>
      <w:r w:rsidRPr="00996784">
        <w:rPr>
          <w:rFonts w:ascii="Arial" w:hAnsi="Arial" w:cs="Arial"/>
          <w:sz w:val="22"/>
          <w:szCs w:val="22"/>
        </w:rPr>
        <w:t>ują</w:t>
      </w:r>
      <w:r w:rsidR="00474ACD" w:rsidRPr="00996784">
        <w:rPr>
          <w:rFonts w:ascii="Arial" w:hAnsi="Arial" w:cs="Arial"/>
          <w:sz w:val="22"/>
          <w:szCs w:val="22"/>
        </w:rPr>
        <w:t xml:space="preserve"> </w:t>
      </w:r>
      <w:r w:rsidRPr="00996784">
        <w:rPr>
          <w:rFonts w:ascii="Arial" w:hAnsi="Arial" w:cs="Arial"/>
          <w:sz w:val="22"/>
          <w:szCs w:val="22"/>
        </w:rPr>
        <w:t xml:space="preserve">zakres </w:t>
      </w:r>
      <w:r w:rsidR="00474ACD" w:rsidRPr="00996784">
        <w:rPr>
          <w:rFonts w:ascii="Arial" w:hAnsi="Arial" w:cs="Arial"/>
          <w:sz w:val="22"/>
          <w:szCs w:val="22"/>
        </w:rPr>
        <w:t>wszystki</w:t>
      </w:r>
      <w:r w:rsidRPr="00996784">
        <w:rPr>
          <w:rFonts w:ascii="Arial" w:hAnsi="Arial" w:cs="Arial"/>
          <w:sz w:val="22"/>
          <w:szCs w:val="22"/>
        </w:rPr>
        <w:t>ch</w:t>
      </w:r>
      <w:r w:rsidR="00474ACD" w:rsidRPr="00996784">
        <w:rPr>
          <w:rFonts w:ascii="Arial" w:hAnsi="Arial" w:cs="Arial"/>
          <w:sz w:val="22"/>
          <w:szCs w:val="22"/>
        </w:rPr>
        <w:t xml:space="preserve"> prac, które nie zostały zrealizowane, a znajdowały się w umowie z Astaldi, czyli roboty torowe, sieciowe, okołotorowe.</w:t>
      </w:r>
      <w:r w:rsidR="00474ACD" w:rsidRPr="009967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784">
        <w:rPr>
          <w:rFonts w:ascii="Arial" w:hAnsi="Arial" w:cs="Arial"/>
          <w:color w:val="000000"/>
          <w:sz w:val="22"/>
          <w:szCs w:val="22"/>
        </w:rPr>
        <w:t xml:space="preserve">Na koniec </w:t>
      </w:r>
      <w:r w:rsidR="00474ACD" w:rsidRPr="00996784">
        <w:rPr>
          <w:rFonts w:ascii="Arial" w:hAnsi="Arial" w:cs="Arial"/>
          <w:color w:val="000000"/>
          <w:sz w:val="22"/>
          <w:szCs w:val="22"/>
        </w:rPr>
        <w:t>wrześni</w:t>
      </w:r>
      <w:r w:rsidRPr="00996784">
        <w:rPr>
          <w:rFonts w:ascii="Arial" w:hAnsi="Arial" w:cs="Arial"/>
          <w:color w:val="000000"/>
          <w:sz w:val="22"/>
          <w:szCs w:val="22"/>
        </w:rPr>
        <w:t>a planowane jest wznowienie</w:t>
      </w:r>
      <w:r w:rsidR="00474ACD" w:rsidRPr="00996784">
        <w:rPr>
          <w:rFonts w:ascii="Arial" w:hAnsi="Arial" w:cs="Arial"/>
          <w:color w:val="000000"/>
          <w:sz w:val="22"/>
          <w:szCs w:val="22"/>
        </w:rPr>
        <w:t xml:space="preserve"> ruchu pociągów po jednym torze na odcinku Dęblin – Lublin i do Warszawy. Ruch pociągów po </w:t>
      </w:r>
      <w:r w:rsidRPr="00996784">
        <w:rPr>
          <w:rFonts w:ascii="Arial" w:hAnsi="Arial" w:cs="Arial"/>
          <w:color w:val="000000"/>
          <w:sz w:val="22"/>
          <w:szCs w:val="22"/>
        </w:rPr>
        <w:t xml:space="preserve">dwóch </w:t>
      </w:r>
      <w:r w:rsidR="00474ACD" w:rsidRPr="00996784">
        <w:rPr>
          <w:rFonts w:ascii="Arial" w:hAnsi="Arial" w:cs="Arial"/>
          <w:color w:val="000000"/>
          <w:sz w:val="22"/>
          <w:szCs w:val="22"/>
        </w:rPr>
        <w:t xml:space="preserve">torach będzie </w:t>
      </w:r>
      <w:r w:rsidR="00C73101" w:rsidRPr="00996784">
        <w:rPr>
          <w:rFonts w:ascii="Arial" w:hAnsi="Arial" w:cs="Arial"/>
          <w:color w:val="000000"/>
          <w:sz w:val="22"/>
          <w:szCs w:val="22"/>
        </w:rPr>
        <w:t>na</w:t>
      </w:r>
      <w:r w:rsidR="00474ACD" w:rsidRPr="00996784">
        <w:rPr>
          <w:rFonts w:ascii="Arial" w:hAnsi="Arial" w:cs="Arial"/>
          <w:color w:val="000000"/>
          <w:sz w:val="22"/>
          <w:szCs w:val="22"/>
        </w:rPr>
        <w:t xml:space="preserve"> koniec 2020 r</w:t>
      </w:r>
      <w:r w:rsidR="00C73101" w:rsidRPr="00996784">
        <w:rPr>
          <w:rFonts w:ascii="Arial" w:hAnsi="Arial" w:cs="Arial"/>
          <w:color w:val="000000"/>
          <w:sz w:val="22"/>
          <w:szCs w:val="22"/>
        </w:rPr>
        <w:t>.</w:t>
      </w:r>
    </w:p>
    <w:p w:rsidR="00AE38CD" w:rsidRPr="00996784" w:rsidRDefault="00AE38CD" w:rsidP="00897304">
      <w:pPr>
        <w:spacing w:before="100" w:beforeAutospacing="1" w:after="100" w:afterAutospacing="1" w:line="360" w:lineRule="auto"/>
        <w:contextualSpacing/>
        <w:jc w:val="both"/>
        <w:rPr>
          <w:b/>
          <w:sz w:val="22"/>
          <w:szCs w:val="22"/>
        </w:rPr>
      </w:pPr>
      <w:r w:rsidRPr="00996784">
        <w:rPr>
          <w:rFonts w:ascii="Arial" w:hAnsi="Arial" w:cs="Arial"/>
          <w:b/>
          <w:i/>
          <w:sz w:val="22"/>
          <w:szCs w:val="22"/>
        </w:rPr>
        <w:t>- Wykorzystaliśmy okres zimowy, by jak najszybciej, zgodnie z obowiązującym prawem, kontynuować inwestycje na odcinku Lublin – D</w:t>
      </w:r>
      <w:r w:rsidR="00897304" w:rsidRPr="00996784">
        <w:rPr>
          <w:rFonts w:ascii="Arial" w:hAnsi="Arial" w:cs="Arial"/>
          <w:b/>
          <w:i/>
          <w:sz w:val="22"/>
          <w:szCs w:val="22"/>
        </w:rPr>
        <w:t>ęblin. Dzi</w:t>
      </w:r>
      <w:r w:rsidR="007B6312">
        <w:rPr>
          <w:rFonts w:ascii="Arial" w:hAnsi="Arial" w:cs="Arial"/>
          <w:b/>
          <w:i/>
          <w:sz w:val="22"/>
          <w:szCs w:val="22"/>
        </w:rPr>
        <w:t>ś</w:t>
      </w:r>
      <w:r w:rsidR="00897304" w:rsidRPr="00996784">
        <w:rPr>
          <w:rFonts w:ascii="Arial" w:hAnsi="Arial" w:cs="Arial"/>
          <w:b/>
          <w:i/>
          <w:sz w:val="22"/>
          <w:szCs w:val="22"/>
        </w:rPr>
        <w:t xml:space="preserve"> podpiszemy umowy, </w:t>
      </w:r>
      <w:r w:rsidR="00897304" w:rsidRPr="00996784">
        <w:rPr>
          <w:rFonts w:ascii="Arial" w:hAnsi="Arial" w:cs="Arial"/>
          <w:b/>
          <w:i/>
          <w:sz w:val="22"/>
          <w:szCs w:val="22"/>
        </w:rPr>
        <w:br/>
      </w:r>
      <w:r w:rsidRPr="00996784">
        <w:rPr>
          <w:rFonts w:ascii="Arial" w:hAnsi="Arial" w:cs="Arial"/>
          <w:b/>
          <w:i/>
          <w:sz w:val="22"/>
          <w:szCs w:val="22"/>
        </w:rPr>
        <w:t>już w pierwszych dniach kwietnia wykonawcy powinni ruszyć z pracami. Pozwoli to na wznowienie ruchu po jednym torze w stronę Warszawy jesienią 2019 roku</w:t>
      </w:r>
      <w:r w:rsidR="00897304" w:rsidRPr="00996784">
        <w:rPr>
          <w:rFonts w:ascii="Arial" w:hAnsi="Arial" w:cs="Arial"/>
          <w:b/>
          <w:sz w:val="22"/>
          <w:szCs w:val="22"/>
        </w:rPr>
        <w:t xml:space="preserve"> – </w:t>
      </w:r>
      <w:r w:rsidRPr="00996784">
        <w:rPr>
          <w:rFonts w:ascii="Arial" w:hAnsi="Arial" w:cs="Arial"/>
          <w:b/>
          <w:sz w:val="22"/>
          <w:szCs w:val="22"/>
        </w:rPr>
        <w:t>mówi Arnold Bresch, członek Zarządu PKP Polskich Linii Kolejowych S.A.</w:t>
      </w:r>
    </w:p>
    <w:p w:rsidR="00513FD6" w:rsidRPr="00996784" w:rsidRDefault="00474ACD" w:rsidP="000D690E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96784">
        <w:rPr>
          <w:rFonts w:ascii="Arial" w:hAnsi="Arial"/>
          <w:sz w:val="22"/>
          <w:szCs w:val="22"/>
        </w:rPr>
        <w:t xml:space="preserve">Modernizacja linii kolejowej Warszawa – Lublin </w:t>
      </w:r>
      <w:r w:rsidR="000D690E" w:rsidRPr="00996784">
        <w:rPr>
          <w:rFonts w:ascii="Arial" w:hAnsi="Arial"/>
          <w:sz w:val="22"/>
          <w:szCs w:val="22"/>
        </w:rPr>
        <w:t xml:space="preserve">nr 7 na odcinku Lublin – Dęblin wymagała specjalnych działań PKP Polskich Linii Kolejowych </w:t>
      </w:r>
      <w:r w:rsidR="00917F2A">
        <w:rPr>
          <w:rFonts w:ascii="Arial" w:hAnsi="Arial"/>
          <w:sz w:val="22"/>
          <w:szCs w:val="22"/>
        </w:rPr>
        <w:t xml:space="preserve">S.A. </w:t>
      </w:r>
      <w:r w:rsidR="000D690E" w:rsidRPr="00996784">
        <w:rPr>
          <w:rFonts w:ascii="Arial" w:hAnsi="Arial"/>
          <w:sz w:val="22"/>
          <w:szCs w:val="22"/>
        </w:rPr>
        <w:t>w momencie</w:t>
      </w:r>
      <w:r w:rsidR="00897304" w:rsidRPr="00996784">
        <w:rPr>
          <w:rFonts w:ascii="Arial" w:hAnsi="Arial"/>
          <w:sz w:val="22"/>
          <w:szCs w:val="22"/>
        </w:rPr>
        <w:t>,</w:t>
      </w:r>
      <w:r w:rsidR="000D690E" w:rsidRPr="00996784">
        <w:rPr>
          <w:rFonts w:ascii="Arial" w:hAnsi="Arial"/>
          <w:sz w:val="22"/>
          <w:szCs w:val="22"/>
        </w:rPr>
        <w:t xml:space="preserve"> gdy </w:t>
      </w:r>
      <w:r w:rsidRPr="00996784">
        <w:rPr>
          <w:rFonts w:ascii="Arial" w:hAnsi="Arial"/>
          <w:sz w:val="22"/>
          <w:szCs w:val="22"/>
        </w:rPr>
        <w:t xml:space="preserve">firma Astaldi </w:t>
      </w:r>
      <w:r w:rsidR="00C73101" w:rsidRPr="00996784">
        <w:rPr>
          <w:rFonts w:ascii="Arial" w:hAnsi="Arial"/>
          <w:sz w:val="22"/>
          <w:szCs w:val="22"/>
        </w:rPr>
        <w:t>jesienią</w:t>
      </w:r>
      <w:r w:rsidR="000D690E" w:rsidRPr="00996784">
        <w:rPr>
          <w:rFonts w:ascii="Arial" w:hAnsi="Arial"/>
          <w:sz w:val="22"/>
          <w:szCs w:val="22"/>
        </w:rPr>
        <w:t xml:space="preserve"> 2018 r. </w:t>
      </w:r>
      <w:r w:rsidRPr="00996784">
        <w:rPr>
          <w:rFonts w:ascii="Arial" w:hAnsi="Arial"/>
          <w:sz w:val="22"/>
          <w:szCs w:val="22"/>
        </w:rPr>
        <w:t xml:space="preserve">zawiodła </w:t>
      </w:r>
      <w:r w:rsidR="00C73101" w:rsidRPr="00996784">
        <w:rPr>
          <w:rFonts w:ascii="Arial" w:hAnsi="Arial"/>
          <w:sz w:val="22"/>
          <w:szCs w:val="22"/>
        </w:rPr>
        <w:t xml:space="preserve">i nie realizowała </w:t>
      </w:r>
      <w:r w:rsidRPr="00996784">
        <w:rPr>
          <w:rFonts w:ascii="Arial" w:hAnsi="Arial"/>
          <w:sz w:val="22"/>
          <w:szCs w:val="22"/>
        </w:rPr>
        <w:t>ważn</w:t>
      </w:r>
      <w:r w:rsidR="00C73101" w:rsidRPr="00996784">
        <w:rPr>
          <w:rFonts w:ascii="Arial" w:hAnsi="Arial"/>
          <w:sz w:val="22"/>
          <w:szCs w:val="22"/>
        </w:rPr>
        <w:t>ego</w:t>
      </w:r>
      <w:r w:rsidRPr="00996784">
        <w:rPr>
          <w:rFonts w:ascii="Arial" w:hAnsi="Arial"/>
          <w:sz w:val="22"/>
          <w:szCs w:val="22"/>
        </w:rPr>
        <w:t xml:space="preserve"> społecznie kontrak</w:t>
      </w:r>
      <w:r w:rsidR="00C73101" w:rsidRPr="00996784">
        <w:rPr>
          <w:rFonts w:ascii="Arial" w:hAnsi="Arial"/>
          <w:sz w:val="22"/>
          <w:szCs w:val="22"/>
        </w:rPr>
        <w:t>tu</w:t>
      </w:r>
      <w:r w:rsidRPr="00996784">
        <w:rPr>
          <w:rFonts w:ascii="Arial" w:hAnsi="Arial"/>
          <w:sz w:val="22"/>
          <w:szCs w:val="22"/>
        </w:rPr>
        <w:t xml:space="preserve">. </w:t>
      </w:r>
    </w:p>
    <w:p w:rsidR="00513FD6" w:rsidRPr="00996784" w:rsidRDefault="00513FD6" w:rsidP="000D690E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0D690E" w:rsidRPr="00996784" w:rsidRDefault="00474ACD" w:rsidP="000D690E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96784">
        <w:rPr>
          <w:rFonts w:ascii="Arial" w:hAnsi="Arial"/>
          <w:sz w:val="22"/>
          <w:szCs w:val="22"/>
        </w:rPr>
        <w:lastRenderedPageBreak/>
        <w:t>Firma wybrana zgodnie z obowiązującymi procedurami deklarowała pełne zaangażowanie</w:t>
      </w:r>
      <w:r w:rsidR="00897304" w:rsidRPr="00996784">
        <w:rPr>
          <w:rFonts w:ascii="Arial" w:hAnsi="Arial"/>
          <w:sz w:val="22"/>
          <w:szCs w:val="22"/>
        </w:rPr>
        <w:br/>
      </w:r>
      <w:r w:rsidRPr="00996784">
        <w:rPr>
          <w:rFonts w:ascii="Arial" w:hAnsi="Arial"/>
          <w:sz w:val="22"/>
          <w:szCs w:val="22"/>
        </w:rPr>
        <w:t xml:space="preserve"> i odpowiedzialne wykonanie prac. </w:t>
      </w:r>
      <w:r w:rsidR="000D690E" w:rsidRPr="00996784">
        <w:rPr>
          <w:rFonts w:ascii="Arial" w:hAnsi="Arial"/>
          <w:sz w:val="22"/>
          <w:szCs w:val="22"/>
        </w:rPr>
        <w:t>Gdy</w:t>
      </w:r>
      <w:r w:rsidR="000D690E" w:rsidRPr="00996784">
        <w:rPr>
          <w:rFonts w:ascii="Arial" w:hAnsi="Arial" w:cs="Arial"/>
          <w:iCs/>
          <w:color w:val="000000"/>
          <w:sz w:val="22"/>
          <w:szCs w:val="22"/>
        </w:rPr>
        <w:t xml:space="preserve"> pomimo wezwania, </w:t>
      </w:r>
      <w:r w:rsidR="00C73101" w:rsidRPr="00996784">
        <w:rPr>
          <w:rFonts w:ascii="Arial" w:hAnsi="Arial" w:cs="Arial"/>
          <w:iCs/>
          <w:color w:val="000000"/>
          <w:sz w:val="22"/>
          <w:szCs w:val="22"/>
        </w:rPr>
        <w:t xml:space="preserve">wykonawca </w:t>
      </w:r>
      <w:r w:rsidR="000D690E" w:rsidRPr="00996784">
        <w:rPr>
          <w:rFonts w:ascii="Arial" w:hAnsi="Arial" w:cs="Arial"/>
          <w:iCs/>
          <w:color w:val="000000"/>
          <w:sz w:val="22"/>
          <w:szCs w:val="22"/>
        </w:rPr>
        <w:t>nie podj</w:t>
      </w:r>
      <w:r w:rsidR="00C73101" w:rsidRPr="00996784">
        <w:rPr>
          <w:rFonts w:ascii="Arial" w:hAnsi="Arial" w:cs="Arial"/>
          <w:iCs/>
          <w:color w:val="000000"/>
          <w:sz w:val="22"/>
          <w:szCs w:val="22"/>
        </w:rPr>
        <w:t>ął</w:t>
      </w:r>
      <w:r w:rsidR="000D690E" w:rsidRPr="00996784">
        <w:rPr>
          <w:rFonts w:ascii="Arial" w:hAnsi="Arial" w:cs="Arial"/>
          <w:iCs/>
          <w:color w:val="000000"/>
          <w:sz w:val="22"/>
          <w:szCs w:val="22"/>
        </w:rPr>
        <w:t xml:space="preserve"> pracy na kontrakcie</w:t>
      </w:r>
      <w:r w:rsidR="00C73101" w:rsidRPr="00996784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0D690E" w:rsidRPr="00996784">
        <w:rPr>
          <w:rFonts w:ascii="Arial" w:hAnsi="Arial" w:cs="Arial"/>
          <w:iCs/>
          <w:color w:val="000000"/>
          <w:sz w:val="22"/>
          <w:szCs w:val="22"/>
        </w:rPr>
        <w:t>PKP Polskie Linie Kolejowe S</w:t>
      </w:r>
      <w:r w:rsidR="00513FD6" w:rsidRPr="00996784">
        <w:rPr>
          <w:rFonts w:ascii="Arial" w:hAnsi="Arial" w:cs="Arial"/>
          <w:iCs/>
          <w:color w:val="000000"/>
          <w:sz w:val="22"/>
          <w:szCs w:val="22"/>
        </w:rPr>
        <w:t>.A. rozwiązały umowę z</w:t>
      </w:r>
      <w:r w:rsidR="00C73101" w:rsidRPr="0099678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513FD6" w:rsidRPr="00996784">
        <w:rPr>
          <w:rFonts w:ascii="Arial" w:hAnsi="Arial" w:cs="Arial"/>
          <w:iCs/>
          <w:color w:val="000000"/>
          <w:sz w:val="22"/>
          <w:szCs w:val="22"/>
        </w:rPr>
        <w:t>Astaldi.</w:t>
      </w:r>
      <w:r w:rsidR="002A2744" w:rsidRPr="00996784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1F39C8" w:rsidRPr="00996784" w:rsidRDefault="00C35080" w:rsidP="000D690E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 rozstaniu z głó</w:t>
      </w:r>
      <w:r w:rsidR="001F39C8" w:rsidRPr="00996784">
        <w:rPr>
          <w:rFonts w:ascii="Arial" w:hAnsi="Arial" w:cs="Arial"/>
          <w:iCs/>
          <w:color w:val="000000"/>
          <w:sz w:val="22"/>
          <w:szCs w:val="22"/>
        </w:rPr>
        <w:t>wnym wykonawcą, PLK dzięki umowie z firmą ZUE, zapewniła możliwość kontynuacji prac w newralgicznych miejscach, na wiaduktach na odcinku Lublin – Dęblin. Dzięki temu część robót została wykonana.</w:t>
      </w:r>
    </w:p>
    <w:p w:rsidR="002A2744" w:rsidRPr="00996784" w:rsidRDefault="002A2744" w:rsidP="000D690E">
      <w:p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996784">
        <w:rPr>
          <w:rFonts w:ascii="Arial" w:hAnsi="Arial" w:cs="Arial"/>
          <w:b/>
          <w:iCs/>
          <w:color w:val="000000"/>
          <w:sz w:val="22"/>
          <w:szCs w:val="22"/>
        </w:rPr>
        <w:t xml:space="preserve">Łącznica – </w:t>
      </w:r>
      <w:r w:rsidRPr="005F7C9E">
        <w:rPr>
          <w:rFonts w:ascii="Arial" w:hAnsi="Arial" w:cs="Arial"/>
          <w:b/>
          <w:iCs/>
          <w:sz w:val="22"/>
          <w:szCs w:val="22"/>
        </w:rPr>
        <w:t>zwię</w:t>
      </w:r>
      <w:r w:rsidR="005F7C9E" w:rsidRPr="005F7C9E">
        <w:rPr>
          <w:rFonts w:ascii="Arial" w:hAnsi="Arial" w:cs="Arial"/>
          <w:b/>
          <w:iCs/>
          <w:sz w:val="22"/>
          <w:szCs w:val="22"/>
        </w:rPr>
        <w:t>k</w:t>
      </w:r>
      <w:r w:rsidRPr="005F7C9E">
        <w:rPr>
          <w:rFonts w:ascii="Arial" w:hAnsi="Arial" w:cs="Arial"/>
          <w:b/>
          <w:iCs/>
          <w:sz w:val="22"/>
          <w:szCs w:val="22"/>
        </w:rPr>
        <w:t>szy</w:t>
      </w:r>
      <w:r w:rsidRPr="00996784">
        <w:rPr>
          <w:rFonts w:ascii="Arial" w:hAnsi="Arial" w:cs="Arial"/>
          <w:b/>
          <w:iCs/>
          <w:color w:val="000000"/>
          <w:sz w:val="22"/>
          <w:szCs w:val="22"/>
        </w:rPr>
        <w:t xml:space="preserve"> możliwości połączeń w Lublinie</w:t>
      </w:r>
    </w:p>
    <w:p w:rsidR="00D050E9" w:rsidRPr="00996784" w:rsidRDefault="00513FD6" w:rsidP="009E48B8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96784">
        <w:rPr>
          <w:rFonts w:ascii="Arial" w:hAnsi="Arial" w:cs="Arial"/>
          <w:sz w:val="22"/>
          <w:szCs w:val="22"/>
        </w:rPr>
        <w:t xml:space="preserve">Dodatkowo do zakresu prac </w:t>
      </w:r>
      <w:r w:rsidR="002A2744" w:rsidRPr="00996784">
        <w:rPr>
          <w:rFonts w:ascii="Arial" w:hAnsi="Arial" w:cs="Arial"/>
          <w:sz w:val="22"/>
          <w:szCs w:val="22"/>
        </w:rPr>
        <w:t xml:space="preserve">obejmujących węzeł lubelski </w:t>
      </w:r>
      <w:r w:rsidRPr="00996784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996784">
        <w:rPr>
          <w:rFonts w:ascii="Arial" w:hAnsi="Arial" w:cs="Arial"/>
          <w:sz w:val="22"/>
          <w:szCs w:val="22"/>
        </w:rPr>
        <w:t>wprowadziły</w:t>
      </w:r>
      <w:proofErr w:type="gramEnd"/>
      <w:r w:rsidRPr="00996784">
        <w:rPr>
          <w:rFonts w:ascii="Arial" w:hAnsi="Arial" w:cs="Arial"/>
          <w:sz w:val="22"/>
          <w:szCs w:val="22"/>
        </w:rPr>
        <w:t xml:space="preserve"> </w:t>
      </w:r>
      <w:r w:rsidR="002A2744" w:rsidRPr="00996784">
        <w:rPr>
          <w:rFonts w:ascii="Arial" w:hAnsi="Arial" w:cs="Arial"/>
          <w:sz w:val="22"/>
          <w:szCs w:val="22"/>
        </w:rPr>
        <w:t>łącznicę – połączenie nowym torem linii ze stalowej Woli z linią na Warszawę. Dzięki takiemu rozwiązaniu pociągi towarowe nie będą wjeżdżały na stację Lublin. Będą lepsze możliwości obsługi ruchu pasażerskiego.</w:t>
      </w:r>
      <w:r w:rsidRPr="00996784">
        <w:rPr>
          <w:rFonts w:ascii="Arial" w:hAnsi="Arial" w:cs="Arial"/>
          <w:sz w:val="22"/>
          <w:szCs w:val="22"/>
        </w:rPr>
        <w:t xml:space="preserve"> </w:t>
      </w:r>
    </w:p>
    <w:p w:rsidR="009E48B8" w:rsidRPr="00996784" w:rsidRDefault="009E48B8" w:rsidP="009E48B8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96784">
        <w:rPr>
          <w:rFonts w:ascii="Arial" w:hAnsi="Arial" w:cs="Arial"/>
          <w:b/>
          <w:sz w:val="22"/>
          <w:szCs w:val="22"/>
        </w:rPr>
        <w:t>Szybko i komfortowo na trasie Warszawa - Lublin</w:t>
      </w:r>
    </w:p>
    <w:p w:rsidR="00183BAD" w:rsidRPr="00996784" w:rsidRDefault="009E48B8" w:rsidP="00513FD6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996784">
        <w:rPr>
          <w:rFonts w:ascii="Arial" w:hAnsi="Arial" w:cs="Arial"/>
          <w:sz w:val="22"/>
          <w:szCs w:val="22"/>
        </w:rPr>
        <w:t>Po zakończeniu inwestycji czas przejazdu najszybszego pociągu między stolicami Mazowsza i Lubelszczyzny skróci się do</w:t>
      </w:r>
      <w:r w:rsidR="002A2744" w:rsidRPr="00996784">
        <w:rPr>
          <w:rFonts w:ascii="Arial" w:hAnsi="Arial" w:cs="Arial"/>
          <w:sz w:val="22"/>
          <w:szCs w:val="22"/>
        </w:rPr>
        <w:t xml:space="preserve"> 1,5 h</w:t>
      </w:r>
      <w:r w:rsidRPr="00996784">
        <w:rPr>
          <w:rFonts w:ascii="Arial" w:hAnsi="Arial" w:cs="Arial"/>
          <w:sz w:val="22"/>
          <w:szCs w:val="22"/>
        </w:rPr>
        <w:t xml:space="preserve">. Pociągi pojadą z prędkością </w:t>
      </w:r>
      <w:r w:rsidRPr="00996784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>do 160 km/h.</w:t>
      </w:r>
      <w:r w:rsidRPr="00996784">
        <w:rPr>
          <w:rFonts w:ascii="Arial" w:hAnsi="Arial" w:cs="Arial"/>
          <w:sz w:val="22"/>
          <w:szCs w:val="22"/>
        </w:rPr>
        <w:t xml:space="preserve"> </w:t>
      </w:r>
      <w:r w:rsidRPr="00996784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 xml:space="preserve">Sprawniejsze przejazdy zapewni drugi tor między Otwockiem a Pilawą. </w:t>
      </w:r>
      <w:r w:rsidRPr="00996784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Powstanie 77 nowych peronów i </w:t>
      </w:r>
      <w:r w:rsidRPr="00996784">
        <w:rPr>
          <w:rFonts w:ascii="Arial" w:hAnsi="Arial" w:cs="Arial"/>
          <w:color w:val="292B2C"/>
          <w:sz w:val="22"/>
          <w:szCs w:val="22"/>
          <w:shd w:val="clear" w:color="auto" w:fill="FFFFFF"/>
        </w:rPr>
        <w:t xml:space="preserve">11 nowych podziemnych przejść dla pieszych, które poprawią </w:t>
      </w:r>
      <w:r w:rsidRPr="00996784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komfort obsługi</w:t>
      </w:r>
      <w:r w:rsidR="00183A2F" w:rsidRPr="00183A2F">
        <w:rPr>
          <w:rFonts w:ascii="Arial" w:eastAsiaTheme="minorHAnsi" w:hAnsi="Arial" w:cs="Arial"/>
          <w:bCs/>
          <w:color w:val="FF0000"/>
          <w:sz w:val="22"/>
          <w:szCs w:val="22"/>
          <w:shd w:val="clear" w:color="auto" w:fill="FFFFFF"/>
          <w:lang w:eastAsia="en-US"/>
        </w:rPr>
        <w:t>.</w:t>
      </w:r>
      <w:r w:rsidRPr="00183A2F">
        <w:rPr>
          <w:rFonts w:ascii="Arial" w:eastAsiaTheme="minorHAnsi" w:hAnsi="Arial" w:cs="Arial"/>
          <w:bCs/>
          <w:color w:val="FF0000"/>
          <w:sz w:val="22"/>
          <w:szCs w:val="22"/>
          <w:shd w:val="clear" w:color="auto" w:fill="FFFFFF"/>
          <w:lang w:eastAsia="en-US"/>
        </w:rPr>
        <w:t xml:space="preserve"> </w:t>
      </w:r>
    </w:p>
    <w:p w:rsidR="001E0EB2" w:rsidRPr="00996784" w:rsidRDefault="001E0EB2" w:rsidP="001E0EB2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Style w:val="Hipercze"/>
          <w:rFonts w:ascii="Arial" w:hAnsi="Arial" w:cs="Arial"/>
          <w:b/>
          <w:bCs/>
          <w:color w:val="0174B7"/>
          <w:sz w:val="22"/>
          <w:szCs w:val="22"/>
          <w:bdr w:val="none" w:sz="0" w:space="0" w:color="auto" w:frame="1"/>
        </w:rPr>
      </w:pPr>
      <w:r w:rsidRPr="00996784">
        <w:rPr>
          <w:rStyle w:val="Pogrubienie"/>
          <w:rFonts w:ascii="Arial" w:hAnsi="Arial" w:cs="Arial"/>
          <w:sz w:val="22"/>
          <w:szCs w:val="22"/>
        </w:rPr>
        <w:t>Więcej informacji o projekcie znajduje się na stronie </w:t>
      </w:r>
      <w:hyperlink r:id="rId8" w:tgtFrame="_blank" w:history="1">
        <w:r w:rsidRPr="00996784">
          <w:rPr>
            <w:rStyle w:val="Hipercze"/>
            <w:rFonts w:ascii="Arial" w:hAnsi="Arial" w:cs="Arial"/>
            <w:b/>
            <w:bCs/>
            <w:color w:val="0174B7"/>
            <w:sz w:val="22"/>
            <w:szCs w:val="22"/>
            <w:bdr w:val="none" w:sz="0" w:space="0" w:color="auto" w:frame="1"/>
          </w:rPr>
          <w:t>www.warszawa-lublin.pl</w:t>
        </w:r>
      </w:hyperlink>
    </w:p>
    <w:p w:rsidR="00513FD6" w:rsidRDefault="00513FD6" w:rsidP="001E0EB2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color w:val="003C66"/>
          <w:sz w:val="22"/>
          <w:szCs w:val="22"/>
        </w:rPr>
      </w:pPr>
    </w:p>
    <w:p w:rsidR="001E0EB2" w:rsidRPr="00D65300" w:rsidRDefault="001E0EB2" w:rsidP="00D639EC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val="pl-PL"/>
        </w:rPr>
        <w:drawing>
          <wp:inline distT="0" distB="0" distL="0" distR="0" wp14:anchorId="2FDFCE75" wp14:editId="380030C7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FD6" w:rsidRDefault="00513FD6" w:rsidP="00513FD6">
      <w:pPr>
        <w:spacing w:line="360" w:lineRule="auto"/>
        <w:ind w:left="4956" w:firstLine="708"/>
        <w:jc w:val="right"/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</w:pPr>
    </w:p>
    <w:p w:rsidR="00755E61" w:rsidRPr="00287D14" w:rsidRDefault="00166982" w:rsidP="00513FD6">
      <w:pPr>
        <w:spacing w:line="360" w:lineRule="auto"/>
        <w:ind w:left="4956" w:firstLine="708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  <w:t>Kontakt dla mediów:</w:t>
      </w:r>
    </w:p>
    <w:p w:rsidR="00755E61" w:rsidRPr="00287D14" w:rsidRDefault="00513FD6" w:rsidP="00513FD6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Mirosław Siemieniec</w:t>
      </w:r>
      <w:r w:rsidR="00DB003A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</w:p>
    <w:p w:rsidR="00755E61" w:rsidRPr="00287D14" w:rsidRDefault="00513FD6" w:rsidP="00513FD6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Rzecznik </w:t>
      </w:r>
      <w:r w:rsidR="00755E61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prasowy</w:t>
      </w:r>
    </w:p>
    <w:p w:rsidR="00755E61" w:rsidRPr="00287D14" w:rsidRDefault="00755E61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PKP Polskie Linie Kolejowe S.A</w:t>
      </w:r>
    </w:p>
    <w:p w:rsidR="00755E61" w:rsidRPr="00287D14" w:rsidRDefault="00D639AD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hyperlink r:id="rId10" w:history="1">
        <w:r w:rsidR="00755E61" w:rsidRPr="00287D14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rzecznik@plk-sa.pl</w:t>
        </w:r>
      </w:hyperlink>
    </w:p>
    <w:p w:rsidR="003A3F14" w:rsidRPr="00287D14" w:rsidRDefault="00166982" w:rsidP="00513FD6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proofErr w:type="gramStart"/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tel</w:t>
      </w:r>
      <w:proofErr w:type="gramEnd"/>
      <w:r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. 6</w:t>
      </w:r>
      <w:r w:rsidR="00513FD6" w:rsidRPr="00287D14">
        <w:rPr>
          <w:rFonts w:ascii="Arial" w:hAnsi="Arial" w:cs="Arial"/>
          <w:sz w:val="20"/>
          <w:szCs w:val="20"/>
          <w:shd w:val="clear" w:color="auto" w:fill="FFFFFF"/>
          <w:lang w:val="pl-PL"/>
        </w:rPr>
        <w:t>94 480 239</w:t>
      </w:r>
    </w:p>
    <w:sectPr w:rsidR="003A3F14" w:rsidRPr="00287D14" w:rsidSect="00D050E9">
      <w:headerReference w:type="default" r:id="rId11"/>
      <w:footerReference w:type="default" r:id="rId12"/>
      <w:pgSz w:w="11900" w:h="16840"/>
      <w:pgMar w:top="1276" w:right="1417" w:bottom="15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AD" w:rsidRDefault="00D639AD" w:rsidP="003A3F14">
      <w:r>
        <w:separator/>
      </w:r>
    </w:p>
  </w:endnote>
  <w:endnote w:type="continuationSeparator" w:id="0">
    <w:p w:rsidR="00D639AD" w:rsidRDefault="00D639AD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95CC7" w:rsidRPr="00062503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18 624 936 000,00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AD" w:rsidRDefault="00D639AD" w:rsidP="003A3F14">
      <w:r>
        <w:separator/>
      </w:r>
    </w:p>
  </w:footnote>
  <w:footnote w:type="continuationSeparator" w:id="0">
    <w:p w:rsidR="00D639AD" w:rsidRDefault="00D639AD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87" w:rsidRDefault="00656545">
    <w:pPr>
      <w:pStyle w:val="Nagwek"/>
    </w:pPr>
    <w:r>
      <w:rPr>
        <w:noProof/>
        <w:lang w:val="pl-PL"/>
      </w:rPr>
      <w:drawing>
        <wp:inline distT="0" distB="0" distL="0" distR="0" wp14:anchorId="62858434" wp14:editId="372DA7F1">
          <wp:extent cx="5756910" cy="521226"/>
          <wp:effectExtent l="0" t="0" r="0" b="0"/>
          <wp:docPr id="4" name="Obraz 4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30F8"/>
    <w:rsid w:val="00054658"/>
    <w:rsid w:val="00056B79"/>
    <w:rsid w:val="00062503"/>
    <w:rsid w:val="00073036"/>
    <w:rsid w:val="000767E4"/>
    <w:rsid w:val="000774F8"/>
    <w:rsid w:val="00083500"/>
    <w:rsid w:val="000A14EF"/>
    <w:rsid w:val="000B4346"/>
    <w:rsid w:val="000C30B3"/>
    <w:rsid w:val="000D643C"/>
    <w:rsid w:val="000D690E"/>
    <w:rsid w:val="000E0F96"/>
    <w:rsid w:val="000F2BD0"/>
    <w:rsid w:val="001052EA"/>
    <w:rsid w:val="00111116"/>
    <w:rsid w:val="00120F9A"/>
    <w:rsid w:val="00130404"/>
    <w:rsid w:val="001334E3"/>
    <w:rsid w:val="00154DEE"/>
    <w:rsid w:val="0015609C"/>
    <w:rsid w:val="00165F87"/>
    <w:rsid w:val="001665C9"/>
    <w:rsid w:val="00166982"/>
    <w:rsid w:val="00177FEA"/>
    <w:rsid w:val="00183A2F"/>
    <w:rsid w:val="00183BAD"/>
    <w:rsid w:val="00190375"/>
    <w:rsid w:val="001933A7"/>
    <w:rsid w:val="001B0A21"/>
    <w:rsid w:val="001C4836"/>
    <w:rsid w:val="001D22AE"/>
    <w:rsid w:val="001E0EB2"/>
    <w:rsid w:val="001F39C8"/>
    <w:rsid w:val="00201628"/>
    <w:rsid w:val="002127F6"/>
    <w:rsid w:val="002229A7"/>
    <w:rsid w:val="00226DCE"/>
    <w:rsid w:val="00232CDC"/>
    <w:rsid w:val="00255C82"/>
    <w:rsid w:val="002665E8"/>
    <w:rsid w:val="00270FA6"/>
    <w:rsid w:val="00276131"/>
    <w:rsid w:val="00277E0A"/>
    <w:rsid w:val="00287D14"/>
    <w:rsid w:val="00287D69"/>
    <w:rsid w:val="002913AF"/>
    <w:rsid w:val="00292AC5"/>
    <w:rsid w:val="00295B6C"/>
    <w:rsid w:val="002A2744"/>
    <w:rsid w:val="002A6AD4"/>
    <w:rsid w:val="002A746C"/>
    <w:rsid w:val="002C18D2"/>
    <w:rsid w:val="002C404C"/>
    <w:rsid w:val="002D75AE"/>
    <w:rsid w:val="002E180B"/>
    <w:rsid w:val="002E1A10"/>
    <w:rsid w:val="002E4993"/>
    <w:rsid w:val="00322D6B"/>
    <w:rsid w:val="00325C42"/>
    <w:rsid w:val="003279D1"/>
    <w:rsid w:val="00345D07"/>
    <w:rsid w:val="0035081B"/>
    <w:rsid w:val="00354CF5"/>
    <w:rsid w:val="00356299"/>
    <w:rsid w:val="00367D67"/>
    <w:rsid w:val="003765E0"/>
    <w:rsid w:val="0038089F"/>
    <w:rsid w:val="003810AE"/>
    <w:rsid w:val="00387815"/>
    <w:rsid w:val="00396A6C"/>
    <w:rsid w:val="003A3F14"/>
    <w:rsid w:val="003B24FD"/>
    <w:rsid w:val="003B2653"/>
    <w:rsid w:val="003B704E"/>
    <w:rsid w:val="003C1AA9"/>
    <w:rsid w:val="003C52C4"/>
    <w:rsid w:val="003C70A9"/>
    <w:rsid w:val="003E22A2"/>
    <w:rsid w:val="003E78C7"/>
    <w:rsid w:val="003F32A0"/>
    <w:rsid w:val="00417C73"/>
    <w:rsid w:val="004257C1"/>
    <w:rsid w:val="00425A3C"/>
    <w:rsid w:val="00432B45"/>
    <w:rsid w:val="004333DC"/>
    <w:rsid w:val="004532F4"/>
    <w:rsid w:val="004642E2"/>
    <w:rsid w:val="00474ACD"/>
    <w:rsid w:val="00475DDD"/>
    <w:rsid w:val="00476F2D"/>
    <w:rsid w:val="0048400F"/>
    <w:rsid w:val="004849F1"/>
    <w:rsid w:val="00493884"/>
    <w:rsid w:val="004B553E"/>
    <w:rsid w:val="004C5B12"/>
    <w:rsid w:val="004D6D5C"/>
    <w:rsid w:val="00513FD6"/>
    <w:rsid w:val="00521DE5"/>
    <w:rsid w:val="005225EF"/>
    <w:rsid w:val="00523435"/>
    <w:rsid w:val="00524462"/>
    <w:rsid w:val="00527F1E"/>
    <w:rsid w:val="00537C04"/>
    <w:rsid w:val="005515DB"/>
    <w:rsid w:val="005564E6"/>
    <w:rsid w:val="00561202"/>
    <w:rsid w:val="00562984"/>
    <w:rsid w:val="00590B6E"/>
    <w:rsid w:val="005936AF"/>
    <w:rsid w:val="00596C67"/>
    <w:rsid w:val="005A263B"/>
    <w:rsid w:val="005A52E3"/>
    <w:rsid w:val="005B7E6F"/>
    <w:rsid w:val="005C214D"/>
    <w:rsid w:val="005C50FB"/>
    <w:rsid w:val="005D0A65"/>
    <w:rsid w:val="005D18E3"/>
    <w:rsid w:val="005D5446"/>
    <w:rsid w:val="005E41D5"/>
    <w:rsid w:val="005E7B95"/>
    <w:rsid w:val="005F5BD4"/>
    <w:rsid w:val="005F7C9E"/>
    <w:rsid w:val="00607252"/>
    <w:rsid w:val="006100EB"/>
    <w:rsid w:val="0062135B"/>
    <w:rsid w:val="00644455"/>
    <w:rsid w:val="006473C8"/>
    <w:rsid w:val="00653094"/>
    <w:rsid w:val="00656545"/>
    <w:rsid w:val="00661525"/>
    <w:rsid w:val="006850A1"/>
    <w:rsid w:val="00692340"/>
    <w:rsid w:val="0069295C"/>
    <w:rsid w:val="006A4DC9"/>
    <w:rsid w:val="006B2BAB"/>
    <w:rsid w:val="006B6596"/>
    <w:rsid w:val="006B7A86"/>
    <w:rsid w:val="006C743A"/>
    <w:rsid w:val="006E0FBA"/>
    <w:rsid w:val="006E502A"/>
    <w:rsid w:val="006F1BE3"/>
    <w:rsid w:val="006F2F89"/>
    <w:rsid w:val="00704BD3"/>
    <w:rsid w:val="0070527D"/>
    <w:rsid w:val="007066AD"/>
    <w:rsid w:val="00712109"/>
    <w:rsid w:val="00716E27"/>
    <w:rsid w:val="00717967"/>
    <w:rsid w:val="00736C04"/>
    <w:rsid w:val="00744DC4"/>
    <w:rsid w:val="0074732B"/>
    <w:rsid w:val="0075353A"/>
    <w:rsid w:val="00755E61"/>
    <w:rsid w:val="00761FBC"/>
    <w:rsid w:val="00792AB8"/>
    <w:rsid w:val="00792DEE"/>
    <w:rsid w:val="007A2AFC"/>
    <w:rsid w:val="007B6312"/>
    <w:rsid w:val="007C7B37"/>
    <w:rsid w:val="007D341F"/>
    <w:rsid w:val="007D7A51"/>
    <w:rsid w:val="007F4DE6"/>
    <w:rsid w:val="007F714F"/>
    <w:rsid w:val="0080710A"/>
    <w:rsid w:val="0081487C"/>
    <w:rsid w:val="00821C61"/>
    <w:rsid w:val="00821F1B"/>
    <w:rsid w:val="00824362"/>
    <w:rsid w:val="008334B4"/>
    <w:rsid w:val="00844A54"/>
    <w:rsid w:val="008456C1"/>
    <w:rsid w:val="008472DA"/>
    <w:rsid w:val="008520E1"/>
    <w:rsid w:val="008549DC"/>
    <w:rsid w:val="00883180"/>
    <w:rsid w:val="00895214"/>
    <w:rsid w:val="00897304"/>
    <w:rsid w:val="008A2585"/>
    <w:rsid w:val="008D353C"/>
    <w:rsid w:val="008D3732"/>
    <w:rsid w:val="008E195A"/>
    <w:rsid w:val="008F4378"/>
    <w:rsid w:val="009011D1"/>
    <w:rsid w:val="0090180F"/>
    <w:rsid w:val="009134D1"/>
    <w:rsid w:val="00913D24"/>
    <w:rsid w:val="00917F2A"/>
    <w:rsid w:val="00920EB2"/>
    <w:rsid w:val="0092205D"/>
    <w:rsid w:val="00943CFD"/>
    <w:rsid w:val="00947822"/>
    <w:rsid w:val="00953D72"/>
    <w:rsid w:val="00957CF4"/>
    <w:rsid w:val="0096056C"/>
    <w:rsid w:val="00962711"/>
    <w:rsid w:val="00972C42"/>
    <w:rsid w:val="00975775"/>
    <w:rsid w:val="00976458"/>
    <w:rsid w:val="00996784"/>
    <w:rsid w:val="00996BC7"/>
    <w:rsid w:val="009A2681"/>
    <w:rsid w:val="009B1785"/>
    <w:rsid w:val="009C0920"/>
    <w:rsid w:val="009C76F8"/>
    <w:rsid w:val="009D2292"/>
    <w:rsid w:val="009E2C47"/>
    <w:rsid w:val="009E48B8"/>
    <w:rsid w:val="00A221F0"/>
    <w:rsid w:val="00A22E73"/>
    <w:rsid w:val="00A3691A"/>
    <w:rsid w:val="00A46CA8"/>
    <w:rsid w:val="00A62EB0"/>
    <w:rsid w:val="00A63586"/>
    <w:rsid w:val="00A7117D"/>
    <w:rsid w:val="00A758B0"/>
    <w:rsid w:val="00A90339"/>
    <w:rsid w:val="00AA4088"/>
    <w:rsid w:val="00AA545F"/>
    <w:rsid w:val="00AA5E4A"/>
    <w:rsid w:val="00AB2185"/>
    <w:rsid w:val="00AB3EF7"/>
    <w:rsid w:val="00AE2FA6"/>
    <w:rsid w:val="00AE38CD"/>
    <w:rsid w:val="00AF4661"/>
    <w:rsid w:val="00B063E8"/>
    <w:rsid w:val="00B06B73"/>
    <w:rsid w:val="00B15E0C"/>
    <w:rsid w:val="00B17082"/>
    <w:rsid w:val="00B226E2"/>
    <w:rsid w:val="00B45BE5"/>
    <w:rsid w:val="00B52A61"/>
    <w:rsid w:val="00B55AFB"/>
    <w:rsid w:val="00B56A99"/>
    <w:rsid w:val="00B67AFE"/>
    <w:rsid w:val="00B7090C"/>
    <w:rsid w:val="00B84D07"/>
    <w:rsid w:val="00B87570"/>
    <w:rsid w:val="00B9046B"/>
    <w:rsid w:val="00B96148"/>
    <w:rsid w:val="00B96320"/>
    <w:rsid w:val="00B96CAF"/>
    <w:rsid w:val="00BA1797"/>
    <w:rsid w:val="00BA395A"/>
    <w:rsid w:val="00BA4EEA"/>
    <w:rsid w:val="00BB11EB"/>
    <w:rsid w:val="00BD0904"/>
    <w:rsid w:val="00BD135C"/>
    <w:rsid w:val="00BD6895"/>
    <w:rsid w:val="00C04FE7"/>
    <w:rsid w:val="00C13127"/>
    <w:rsid w:val="00C1566E"/>
    <w:rsid w:val="00C23AB5"/>
    <w:rsid w:val="00C33678"/>
    <w:rsid w:val="00C35080"/>
    <w:rsid w:val="00C35E7C"/>
    <w:rsid w:val="00C36E74"/>
    <w:rsid w:val="00C374AE"/>
    <w:rsid w:val="00C45953"/>
    <w:rsid w:val="00C61F2C"/>
    <w:rsid w:val="00C727A4"/>
    <w:rsid w:val="00C73101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7B60"/>
    <w:rsid w:val="00CF0E61"/>
    <w:rsid w:val="00CF5F50"/>
    <w:rsid w:val="00CF76DA"/>
    <w:rsid w:val="00D050E9"/>
    <w:rsid w:val="00D056EB"/>
    <w:rsid w:val="00D10498"/>
    <w:rsid w:val="00D15565"/>
    <w:rsid w:val="00D15A5C"/>
    <w:rsid w:val="00D27789"/>
    <w:rsid w:val="00D32A6D"/>
    <w:rsid w:val="00D34C37"/>
    <w:rsid w:val="00D44E27"/>
    <w:rsid w:val="00D55970"/>
    <w:rsid w:val="00D639AD"/>
    <w:rsid w:val="00D639EC"/>
    <w:rsid w:val="00D65300"/>
    <w:rsid w:val="00D74DE0"/>
    <w:rsid w:val="00D807B7"/>
    <w:rsid w:val="00D91381"/>
    <w:rsid w:val="00D9176A"/>
    <w:rsid w:val="00DB003A"/>
    <w:rsid w:val="00DB0261"/>
    <w:rsid w:val="00DB1A87"/>
    <w:rsid w:val="00DB7293"/>
    <w:rsid w:val="00DC484A"/>
    <w:rsid w:val="00DD3281"/>
    <w:rsid w:val="00DE5192"/>
    <w:rsid w:val="00E161EA"/>
    <w:rsid w:val="00E22B56"/>
    <w:rsid w:val="00E33054"/>
    <w:rsid w:val="00E46E5B"/>
    <w:rsid w:val="00E47351"/>
    <w:rsid w:val="00E51503"/>
    <w:rsid w:val="00E725F0"/>
    <w:rsid w:val="00E72ED6"/>
    <w:rsid w:val="00E758BC"/>
    <w:rsid w:val="00E93F89"/>
    <w:rsid w:val="00EA46F4"/>
    <w:rsid w:val="00EB584B"/>
    <w:rsid w:val="00ED46F6"/>
    <w:rsid w:val="00ED513D"/>
    <w:rsid w:val="00EE626C"/>
    <w:rsid w:val="00F06C42"/>
    <w:rsid w:val="00F1014A"/>
    <w:rsid w:val="00F110D4"/>
    <w:rsid w:val="00F335B7"/>
    <w:rsid w:val="00F33A75"/>
    <w:rsid w:val="00F40D2D"/>
    <w:rsid w:val="00F40D81"/>
    <w:rsid w:val="00F453DC"/>
    <w:rsid w:val="00F52581"/>
    <w:rsid w:val="00F54423"/>
    <w:rsid w:val="00F56CD6"/>
    <w:rsid w:val="00F65FD2"/>
    <w:rsid w:val="00F66033"/>
    <w:rsid w:val="00F72992"/>
    <w:rsid w:val="00F94DF1"/>
    <w:rsid w:val="00F95CC7"/>
    <w:rsid w:val="00FD116C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B98F-40B2-4382-A241-FA9EBCC6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2</cp:revision>
  <cp:lastPrinted>2019-03-29T08:20:00Z</cp:lastPrinted>
  <dcterms:created xsi:type="dcterms:W3CDTF">2019-03-29T09:25:00Z</dcterms:created>
  <dcterms:modified xsi:type="dcterms:W3CDTF">2019-03-29T09:25:00Z</dcterms:modified>
  <cp:category/>
</cp:coreProperties>
</file>