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D1DC" w14:textId="77777777" w:rsidR="00386878" w:rsidRDefault="00386878" w:rsidP="00A832C6"/>
    <w:p w14:paraId="12CCFFE8" w14:textId="77777777" w:rsidR="00386878" w:rsidRDefault="00386878" w:rsidP="00A832C6"/>
    <w:p w14:paraId="61F90547" w14:textId="77777777" w:rsidR="00386878" w:rsidRDefault="00386878" w:rsidP="00A832C6"/>
    <w:p w14:paraId="4DE70ADB" w14:textId="532830E6" w:rsidR="00FD2021" w:rsidRPr="00386878" w:rsidRDefault="002B0273" w:rsidP="00A832C6">
      <w:pPr>
        <w:jc w:val="right"/>
        <w:rPr>
          <w:b/>
        </w:rPr>
      </w:pPr>
      <w:r w:rsidRPr="00386878">
        <w:t>Warszawa</w:t>
      </w:r>
      <w:r w:rsidR="009D1AEB" w:rsidRPr="00386878">
        <w:t>,</w:t>
      </w:r>
      <w:r w:rsidR="00632643" w:rsidRPr="00386878">
        <w:t xml:space="preserve"> </w:t>
      </w:r>
      <w:r w:rsidR="00EA1523">
        <w:t>2</w:t>
      </w:r>
      <w:r w:rsidR="00732864">
        <w:t>9</w:t>
      </w:r>
      <w:r w:rsidR="00732084">
        <w:t>.0</w:t>
      </w:r>
      <w:r w:rsidR="00732864">
        <w:t>4</w:t>
      </w:r>
      <w:r w:rsidR="00732084">
        <w:t>.</w:t>
      </w:r>
      <w:r w:rsidR="008A1B2B" w:rsidRPr="00386878">
        <w:t>202</w:t>
      </w:r>
      <w:r w:rsidR="00732084">
        <w:t>5</w:t>
      </w:r>
      <w:r w:rsidR="009D1AEB" w:rsidRPr="00386878">
        <w:t xml:space="preserve"> r.</w:t>
      </w:r>
    </w:p>
    <w:p w14:paraId="52EE8CE1" w14:textId="06160B06" w:rsidR="00024C32" w:rsidRPr="009B3E34" w:rsidRDefault="008C3874" w:rsidP="00A832C6">
      <w:pPr>
        <w:pStyle w:val="Nagwek1"/>
        <w:spacing w:line="360" w:lineRule="auto"/>
        <w:rPr>
          <w:color w:val="000000" w:themeColor="text1"/>
          <w:sz w:val="22"/>
          <w:szCs w:val="28"/>
        </w:rPr>
      </w:pPr>
      <w:r w:rsidRPr="008C3874">
        <w:rPr>
          <w:bCs/>
          <w:color w:val="000000" w:themeColor="text1"/>
          <w:sz w:val="22"/>
          <w:szCs w:val="28"/>
        </w:rPr>
        <w:t>PUN-y na torach – modernizacja kolei nabiera tempa!</w:t>
      </w:r>
    </w:p>
    <w:p w14:paraId="540D4CD2" w14:textId="7B75B4A6" w:rsidR="008C3874" w:rsidRDefault="002356BF" w:rsidP="00195EEB">
      <w:pPr>
        <w:spacing w:line="360" w:lineRule="auto"/>
        <w:rPr>
          <w:b/>
          <w:bCs/>
          <w:color w:val="000000" w:themeColor="text1"/>
        </w:rPr>
      </w:pPr>
      <w:r w:rsidRPr="002356BF">
        <w:rPr>
          <w:b/>
          <w:bCs/>
          <w:color w:val="000000" w:themeColor="text1"/>
        </w:rPr>
        <w:t>Nowoczesne maszyny do wymiany nawierzchni pozw</w:t>
      </w:r>
      <w:r w:rsidR="00F129C8">
        <w:rPr>
          <w:b/>
          <w:bCs/>
          <w:color w:val="000000" w:themeColor="text1"/>
        </w:rPr>
        <w:t>olą</w:t>
      </w:r>
      <w:r w:rsidRPr="002356BF">
        <w:rPr>
          <w:b/>
          <w:bCs/>
          <w:color w:val="000000" w:themeColor="text1"/>
        </w:rPr>
        <w:t xml:space="preserve"> Polskim Liniom Kolejowym </w:t>
      </w:r>
      <w:r w:rsidR="00D06A9E">
        <w:rPr>
          <w:b/>
          <w:bCs/>
          <w:color w:val="000000" w:themeColor="text1"/>
        </w:rPr>
        <w:t xml:space="preserve">S.A. </w:t>
      </w:r>
      <w:r w:rsidRPr="002356BF">
        <w:rPr>
          <w:b/>
          <w:bCs/>
          <w:color w:val="000000" w:themeColor="text1"/>
        </w:rPr>
        <w:t xml:space="preserve">realizować pierwsze etapy </w:t>
      </w:r>
      <w:r w:rsidR="00E13AC9">
        <w:rPr>
          <w:b/>
          <w:bCs/>
          <w:color w:val="000000" w:themeColor="text1"/>
        </w:rPr>
        <w:t>potokowej wymiany</w:t>
      </w:r>
      <w:r w:rsidR="001F12F4" w:rsidRPr="002356BF">
        <w:rPr>
          <w:b/>
          <w:bCs/>
          <w:color w:val="000000" w:themeColor="text1"/>
        </w:rPr>
        <w:t xml:space="preserve"> </w:t>
      </w:r>
      <w:r w:rsidRPr="002356BF">
        <w:rPr>
          <w:b/>
          <w:bCs/>
          <w:color w:val="000000" w:themeColor="text1"/>
        </w:rPr>
        <w:t>150 km torów jeszcze w 2025 roku</w:t>
      </w:r>
      <w:r>
        <w:rPr>
          <w:b/>
          <w:bCs/>
          <w:color w:val="000000" w:themeColor="text1"/>
        </w:rPr>
        <w:t xml:space="preserve">. </w:t>
      </w:r>
      <w:r w:rsidR="008C3874" w:rsidRPr="008C3874">
        <w:rPr>
          <w:b/>
          <w:bCs/>
          <w:color w:val="000000" w:themeColor="text1"/>
        </w:rPr>
        <w:t xml:space="preserve">Choć jedna z trzech maszyn uległa </w:t>
      </w:r>
      <w:r w:rsidR="001F12F4">
        <w:rPr>
          <w:b/>
          <w:bCs/>
          <w:color w:val="000000" w:themeColor="text1"/>
        </w:rPr>
        <w:t>awarii</w:t>
      </w:r>
      <w:r w:rsidR="008C3874" w:rsidRPr="008C3874">
        <w:rPr>
          <w:b/>
          <w:bCs/>
          <w:color w:val="000000" w:themeColor="text1"/>
        </w:rPr>
        <w:t xml:space="preserve">, prace nie zostały wstrzymane – dzięki </w:t>
      </w:r>
      <w:r w:rsidR="009C6A42">
        <w:rPr>
          <w:b/>
          <w:bCs/>
          <w:color w:val="000000" w:themeColor="text1"/>
        </w:rPr>
        <w:t xml:space="preserve">dwuzmianowemu </w:t>
      </w:r>
      <w:r w:rsidR="008C3874" w:rsidRPr="008C3874">
        <w:rPr>
          <w:b/>
          <w:bCs/>
          <w:color w:val="000000" w:themeColor="text1"/>
        </w:rPr>
        <w:t>system</w:t>
      </w:r>
      <w:r w:rsidR="009C6A42">
        <w:rPr>
          <w:b/>
          <w:bCs/>
          <w:color w:val="000000" w:themeColor="text1"/>
        </w:rPr>
        <w:t>owi</w:t>
      </w:r>
      <w:r w:rsidR="008C3874" w:rsidRPr="008C3874">
        <w:rPr>
          <w:b/>
          <w:bCs/>
          <w:color w:val="000000" w:themeColor="text1"/>
        </w:rPr>
        <w:t xml:space="preserve"> </w:t>
      </w:r>
      <w:r w:rsidR="009C6A42">
        <w:rPr>
          <w:b/>
          <w:bCs/>
          <w:color w:val="000000" w:themeColor="text1"/>
        </w:rPr>
        <w:t xml:space="preserve">pracy </w:t>
      </w:r>
      <w:r w:rsidR="008C3874" w:rsidRPr="008C3874">
        <w:rPr>
          <w:b/>
          <w:bCs/>
          <w:color w:val="000000" w:themeColor="text1"/>
        </w:rPr>
        <w:t>i zaangażowaniu dwóch pozostałych jednostek</w:t>
      </w:r>
      <w:r w:rsidR="00F129C8">
        <w:rPr>
          <w:b/>
          <w:bCs/>
          <w:color w:val="000000" w:themeColor="text1"/>
        </w:rPr>
        <w:t>,</w:t>
      </w:r>
      <w:r>
        <w:rPr>
          <w:b/>
          <w:bCs/>
          <w:color w:val="000000" w:themeColor="text1"/>
        </w:rPr>
        <w:t xml:space="preserve"> prace</w:t>
      </w:r>
      <w:r w:rsidR="008C3874" w:rsidRPr="008C3874">
        <w:rPr>
          <w:b/>
          <w:bCs/>
          <w:color w:val="000000" w:themeColor="text1"/>
        </w:rPr>
        <w:t xml:space="preserve"> postępuj</w:t>
      </w:r>
      <w:r>
        <w:rPr>
          <w:b/>
          <w:bCs/>
          <w:color w:val="000000" w:themeColor="text1"/>
        </w:rPr>
        <w:t>ą</w:t>
      </w:r>
      <w:r w:rsidR="008C3874" w:rsidRPr="008C3874">
        <w:rPr>
          <w:b/>
          <w:bCs/>
          <w:color w:val="000000" w:themeColor="text1"/>
        </w:rPr>
        <w:t xml:space="preserve"> zgodnie z harmonogramem. Efektem będzie nie tylko unowocześniona infrastruktura, ale także szybsze i bezpieczniejsze </w:t>
      </w:r>
      <w:r w:rsidR="001F12F4">
        <w:rPr>
          <w:b/>
          <w:bCs/>
          <w:color w:val="000000" w:themeColor="text1"/>
        </w:rPr>
        <w:t>przewozy</w:t>
      </w:r>
      <w:r w:rsidR="001F12F4" w:rsidRPr="008C3874">
        <w:rPr>
          <w:b/>
          <w:bCs/>
          <w:color w:val="000000" w:themeColor="text1"/>
        </w:rPr>
        <w:t xml:space="preserve"> </w:t>
      </w:r>
      <w:r w:rsidR="008C3874" w:rsidRPr="008C3874">
        <w:rPr>
          <w:b/>
          <w:bCs/>
          <w:color w:val="000000" w:themeColor="text1"/>
        </w:rPr>
        <w:t>zarówno pasażerskie</w:t>
      </w:r>
      <w:r w:rsidR="001F12F4">
        <w:rPr>
          <w:b/>
          <w:bCs/>
          <w:color w:val="000000" w:themeColor="text1"/>
        </w:rPr>
        <w:t xml:space="preserve"> jak</w:t>
      </w:r>
      <w:r w:rsidR="008C3874" w:rsidRPr="008C3874">
        <w:rPr>
          <w:b/>
          <w:bCs/>
          <w:color w:val="000000" w:themeColor="text1"/>
        </w:rPr>
        <w:t xml:space="preserve"> i towarowe.</w:t>
      </w:r>
    </w:p>
    <w:p w14:paraId="4EE74745" w14:textId="162BCFAD" w:rsidR="001778A9" w:rsidRDefault="001778A9" w:rsidP="00195EEB">
      <w:pPr>
        <w:spacing w:line="360" w:lineRule="auto"/>
        <w:rPr>
          <w:color w:val="000000" w:themeColor="text1"/>
        </w:rPr>
      </w:pPr>
      <w:r w:rsidRPr="001778A9">
        <w:rPr>
          <w:color w:val="000000" w:themeColor="text1"/>
        </w:rPr>
        <w:t xml:space="preserve">Z początkiem marca 2025 roku Polskie Linie Kolejowe S.A. rozpoczęły realizację ambitnego planu </w:t>
      </w:r>
      <w:r w:rsidR="001F12F4">
        <w:rPr>
          <w:color w:val="000000" w:themeColor="text1"/>
        </w:rPr>
        <w:t>robót utrzymaniowych</w:t>
      </w:r>
      <w:r w:rsidRPr="001778A9">
        <w:rPr>
          <w:color w:val="000000" w:themeColor="text1"/>
        </w:rPr>
        <w:t xml:space="preserve">, który zakłada </w:t>
      </w:r>
      <w:r w:rsidR="001F12F4">
        <w:rPr>
          <w:color w:val="000000" w:themeColor="text1"/>
        </w:rPr>
        <w:t xml:space="preserve">m.in. potokową </w:t>
      </w:r>
      <w:r w:rsidRPr="001778A9">
        <w:rPr>
          <w:color w:val="000000" w:themeColor="text1"/>
        </w:rPr>
        <w:t>wymianę nawierzchni torowej na 150 km tras kolejowych. Kluczową rolę w tym procesie odgrywają maszyny PUN, które umożliwiają szybkie i efektywne wykonanie prac.</w:t>
      </w:r>
      <w:r w:rsidR="000A5D39">
        <w:rPr>
          <w:color w:val="000000" w:themeColor="text1"/>
        </w:rPr>
        <w:t xml:space="preserve"> </w:t>
      </w:r>
      <w:r w:rsidR="00AC788E" w:rsidRPr="00AC788E">
        <w:rPr>
          <w:color w:val="000000" w:themeColor="text1"/>
        </w:rPr>
        <w:t>Plan na 2025 rok zakłada większy zakres prac niż łączna długość zrealizowanych robót z wykorzystaniem maszyn PUN w latach 2021–2024.</w:t>
      </w:r>
    </w:p>
    <w:p w14:paraId="1FF313B8" w14:textId="4FD9060C" w:rsidR="00B61862" w:rsidRPr="00B61862" w:rsidRDefault="00B61862" w:rsidP="00B61862">
      <w:pPr>
        <w:spacing w:line="360" w:lineRule="auto"/>
      </w:pPr>
      <w:r w:rsidRPr="00B61862">
        <w:t xml:space="preserve">Pierwsza z maszyn PUN </w:t>
      </w:r>
      <w:r w:rsidR="00FC4BAB">
        <w:t xml:space="preserve">rozpoczęła pracę na odcinku </w:t>
      </w:r>
      <w:r w:rsidRPr="00B61862">
        <w:t xml:space="preserve">Wschowa </w:t>
      </w:r>
      <w:r w:rsidR="00FC4BAB">
        <w:t>–</w:t>
      </w:r>
      <w:r w:rsidRPr="00B61862">
        <w:t xml:space="preserve"> Głogówko</w:t>
      </w:r>
      <w:r w:rsidR="00FC4BAB">
        <w:t xml:space="preserve"> (lk14), gdzie wymieniono </w:t>
      </w:r>
      <w:r w:rsidR="00FC4BAB" w:rsidRPr="00FC4BAB">
        <w:t xml:space="preserve">nawierzchnię toru nr 2 na długości 4,5 km w </w:t>
      </w:r>
      <w:r w:rsidR="00FC4BAB">
        <w:t xml:space="preserve">ciągu </w:t>
      </w:r>
      <w:r w:rsidR="00FC4BAB" w:rsidRPr="00FC4BAB">
        <w:t>zaledwie siedmiu dni</w:t>
      </w:r>
      <w:r w:rsidR="00FC4BAB">
        <w:t>,</w:t>
      </w:r>
      <w:r w:rsidR="00FC4BAB" w:rsidRPr="00FC4BAB">
        <w:t xml:space="preserve"> co w porównaniu z tradycyjnymi metodami oznacza istotne skrócenie czasu prac.</w:t>
      </w:r>
      <w:r w:rsidR="00FC4BAB">
        <w:t xml:space="preserve"> </w:t>
      </w:r>
      <w:r w:rsidRPr="00B61862">
        <w:t xml:space="preserve">Efektem wykonanych robót jest nie tylko nowa nawierzchnia torowa, ale także podniesienie prędkości rozkładowej z 50 km/h do 120 km/h, co znacząco poprawia sprawność i bezpieczeństwo przejazdów na wskazanym odcinku. </w:t>
      </w:r>
    </w:p>
    <w:p w14:paraId="0839D452" w14:textId="4F000624" w:rsidR="002E108C" w:rsidRPr="002E108C" w:rsidRDefault="00B61862" w:rsidP="00195EEB">
      <w:pPr>
        <w:spacing w:line="360" w:lineRule="auto"/>
      </w:pPr>
      <w:r>
        <w:t xml:space="preserve">Kolejna </w:t>
      </w:r>
      <w:r w:rsidR="009818C9">
        <w:t>maszyna</w:t>
      </w:r>
      <w:r>
        <w:t xml:space="preserve"> pracowała</w:t>
      </w:r>
      <w:r w:rsidR="00555E3B" w:rsidRPr="00B61862">
        <w:t xml:space="preserve"> na </w:t>
      </w:r>
      <w:r w:rsidR="009818C9">
        <w:t>odcink</w:t>
      </w:r>
      <w:r w:rsidR="004825AA">
        <w:t>u</w:t>
      </w:r>
      <w:r w:rsidR="00555E3B" w:rsidRPr="00B61862">
        <w:t xml:space="preserve"> </w:t>
      </w:r>
      <w:proofErr w:type="spellStart"/>
      <w:r w:rsidR="00555E3B" w:rsidRPr="00B61862">
        <w:t>Przemiarki</w:t>
      </w:r>
      <w:proofErr w:type="spellEnd"/>
      <w:r w:rsidR="00555E3B" w:rsidRPr="00B61862">
        <w:t xml:space="preserve"> </w:t>
      </w:r>
      <w:r w:rsidR="00555E3B" w:rsidRPr="006648AE">
        <w:t>–</w:t>
      </w:r>
      <w:r w:rsidR="00555E3B" w:rsidRPr="00B61862">
        <w:rPr>
          <w:b/>
          <w:bCs/>
        </w:rPr>
        <w:t xml:space="preserve"> </w:t>
      </w:r>
      <w:r w:rsidR="00555E3B" w:rsidRPr="00B61862">
        <w:t>Dąbrowa Górnicza Towarowa</w:t>
      </w:r>
      <w:r w:rsidR="009C6A42">
        <w:t xml:space="preserve"> (lk154)</w:t>
      </w:r>
      <w:r w:rsidR="009818C9">
        <w:t xml:space="preserve"> </w:t>
      </w:r>
      <w:r w:rsidR="002E108C" w:rsidRPr="002E108C">
        <w:t>wymi</w:t>
      </w:r>
      <w:r w:rsidR="009818C9">
        <w:t>e</w:t>
      </w:r>
      <w:r w:rsidR="002E108C" w:rsidRPr="002E108C">
        <w:t>n</w:t>
      </w:r>
      <w:r w:rsidR="009818C9">
        <w:t>iając</w:t>
      </w:r>
      <w:r w:rsidR="002E108C" w:rsidRPr="002E108C">
        <w:t xml:space="preserve"> nawierzchni</w:t>
      </w:r>
      <w:r w:rsidR="009818C9">
        <w:t>ę</w:t>
      </w:r>
      <w:r w:rsidR="002E108C" w:rsidRPr="002E108C">
        <w:t xml:space="preserve"> na długości ponad 7 k</w:t>
      </w:r>
      <w:r w:rsidR="009818C9">
        <w:t>m.</w:t>
      </w:r>
      <w:r w:rsidR="002E108C" w:rsidRPr="002E108C">
        <w:t xml:space="preserve"> Prace ob</w:t>
      </w:r>
      <w:r w:rsidR="009818C9">
        <w:t>ejmowały także</w:t>
      </w:r>
      <w:r w:rsidR="002E108C" w:rsidRPr="002E108C">
        <w:t xml:space="preserve"> mechaniczne oczyszczenie podsypki, podbicie toru</w:t>
      </w:r>
      <w:r w:rsidR="009818C9">
        <w:t xml:space="preserve"> </w:t>
      </w:r>
      <w:r w:rsidR="002E108C" w:rsidRPr="002E108C">
        <w:t xml:space="preserve">oraz wzmocnienie podtorza. </w:t>
      </w:r>
      <w:r w:rsidR="001F12F4">
        <w:t>Napraw</w:t>
      </w:r>
      <w:r w:rsidR="001F12F4" w:rsidRPr="002E108C">
        <w:t xml:space="preserve">a </w:t>
      </w:r>
      <w:r w:rsidR="002E108C" w:rsidRPr="002E108C">
        <w:t xml:space="preserve">toru została wykonana z użyciem nowych podkładów oraz regenerowanych szyn, co pozwoliło na </w:t>
      </w:r>
      <w:r w:rsidR="00E13AC9">
        <w:t>zwiększ</w:t>
      </w:r>
      <w:r w:rsidR="00E13AC9" w:rsidRPr="002E108C">
        <w:t xml:space="preserve">enie </w:t>
      </w:r>
      <w:r w:rsidR="002E108C" w:rsidRPr="002E108C">
        <w:t>maksymalnej prędkości rozkładowej z 60 km/h do 100 km/</w:t>
      </w:r>
      <w:r>
        <w:t xml:space="preserve">h. </w:t>
      </w:r>
    </w:p>
    <w:p w14:paraId="04022AA3" w14:textId="6DA2F9B0" w:rsidR="009F790C" w:rsidRDefault="009818C9" w:rsidP="00195EE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W</w:t>
      </w:r>
      <w:r w:rsidR="002E108C" w:rsidRPr="00D911FB">
        <w:rPr>
          <w:color w:val="000000" w:themeColor="text1"/>
        </w:rPr>
        <w:t xml:space="preserve"> kwietniu rozpoczęły się prac</w:t>
      </w:r>
      <w:r w:rsidR="00D911FB" w:rsidRPr="00D911FB">
        <w:rPr>
          <w:color w:val="000000" w:themeColor="text1"/>
        </w:rPr>
        <w:t xml:space="preserve">e utrzymaniowe </w:t>
      </w:r>
      <w:r w:rsidR="002E108C" w:rsidRPr="00D911FB">
        <w:rPr>
          <w:color w:val="000000" w:themeColor="text1"/>
        </w:rPr>
        <w:t xml:space="preserve">na </w:t>
      </w:r>
      <w:r w:rsidR="009C6A42">
        <w:rPr>
          <w:color w:val="000000" w:themeColor="text1"/>
        </w:rPr>
        <w:t>odcinku</w:t>
      </w:r>
      <w:r w:rsidR="002E108C" w:rsidRPr="00D911FB">
        <w:rPr>
          <w:color w:val="000000" w:themeColor="text1"/>
        </w:rPr>
        <w:t xml:space="preserve"> Zwardoń – Węgierska Górka</w:t>
      </w:r>
      <w:r w:rsidR="009C6A42">
        <w:rPr>
          <w:color w:val="000000" w:themeColor="text1"/>
        </w:rPr>
        <w:t xml:space="preserve"> (lk139)</w:t>
      </w:r>
      <w:r w:rsidR="002E108C" w:rsidRPr="00D911FB">
        <w:rPr>
          <w:color w:val="000000" w:themeColor="text1"/>
        </w:rPr>
        <w:t xml:space="preserve">, </w:t>
      </w:r>
      <w:r>
        <w:rPr>
          <w:color w:val="000000" w:themeColor="text1"/>
        </w:rPr>
        <w:t>które obejm</w:t>
      </w:r>
      <w:r w:rsidR="005E564A">
        <w:rPr>
          <w:color w:val="000000" w:themeColor="text1"/>
        </w:rPr>
        <w:t>ują</w:t>
      </w:r>
      <w:r>
        <w:rPr>
          <w:color w:val="000000" w:themeColor="text1"/>
        </w:rPr>
        <w:t xml:space="preserve"> wymianę</w:t>
      </w:r>
      <w:r w:rsidR="002E108C" w:rsidRPr="00D911FB">
        <w:rPr>
          <w:color w:val="000000" w:themeColor="text1"/>
        </w:rPr>
        <w:t xml:space="preserve"> </w:t>
      </w:r>
      <w:r w:rsidR="00D911FB" w:rsidRPr="00D911FB">
        <w:rPr>
          <w:color w:val="000000" w:themeColor="text1"/>
        </w:rPr>
        <w:t>około 3</w:t>
      </w:r>
      <w:r w:rsidR="002E108C" w:rsidRPr="00D911FB">
        <w:rPr>
          <w:color w:val="000000" w:themeColor="text1"/>
        </w:rPr>
        <w:t>7 km toru.</w:t>
      </w:r>
      <w:r w:rsidR="00D911FB" w:rsidRPr="00D911FB">
        <w:rPr>
          <w:color w:val="000000" w:themeColor="text1"/>
        </w:rPr>
        <w:t xml:space="preserve"> </w:t>
      </w:r>
      <w:r w:rsidR="009B3E34" w:rsidRPr="009B3E34">
        <w:rPr>
          <w:color w:val="000000" w:themeColor="text1"/>
        </w:rPr>
        <w:t>W nocy z 15 na 16 kwietnia na linii kolejowej do Zwardonia wystąpi</w:t>
      </w:r>
      <w:r w:rsidR="001F12F4">
        <w:rPr>
          <w:color w:val="000000" w:themeColor="text1"/>
        </w:rPr>
        <w:t>ły</w:t>
      </w:r>
      <w:r w:rsidR="009B3E34" w:rsidRPr="009B3E34">
        <w:rPr>
          <w:color w:val="000000" w:themeColor="text1"/>
        </w:rPr>
        <w:t xml:space="preserve"> poważne utrudnienia związane z wykolejeniem pociągu technicznego z maszyną PUN.</w:t>
      </w:r>
      <w:r w:rsidR="009B3E34">
        <w:rPr>
          <w:color w:val="000000" w:themeColor="text1"/>
        </w:rPr>
        <w:t xml:space="preserve"> </w:t>
      </w:r>
      <w:r w:rsidR="00E13AC9">
        <w:rPr>
          <w:color w:val="000000" w:themeColor="text1"/>
        </w:rPr>
        <w:t>W wyniku wykolejenia</w:t>
      </w:r>
      <w:r w:rsidR="00F129C8">
        <w:rPr>
          <w:color w:val="000000" w:themeColor="text1"/>
        </w:rPr>
        <w:t>,</w:t>
      </w:r>
      <w:r w:rsidR="00E13AC9">
        <w:rPr>
          <w:color w:val="000000" w:themeColor="text1"/>
        </w:rPr>
        <w:t xml:space="preserve"> maszyna uległa poważnej awarii, ale </w:t>
      </w:r>
      <w:r w:rsidR="009B3E34">
        <w:rPr>
          <w:color w:val="000000" w:themeColor="text1"/>
        </w:rPr>
        <w:t>PKP Polskie Linie Kolejowe</w:t>
      </w:r>
      <w:r w:rsidR="009C6A42">
        <w:rPr>
          <w:color w:val="000000" w:themeColor="text1"/>
        </w:rPr>
        <w:t xml:space="preserve"> SA</w:t>
      </w:r>
      <w:r w:rsidR="009B3E34">
        <w:rPr>
          <w:color w:val="000000" w:themeColor="text1"/>
        </w:rPr>
        <w:t xml:space="preserve"> kontynuują intensywne prace przy wykorzystaniu dwóch </w:t>
      </w:r>
      <w:r w:rsidR="00B64FD1">
        <w:rPr>
          <w:color w:val="000000" w:themeColor="text1"/>
        </w:rPr>
        <w:t xml:space="preserve">pozostałych </w:t>
      </w:r>
      <w:r w:rsidR="009B3E34">
        <w:rPr>
          <w:color w:val="000000" w:themeColor="text1"/>
        </w:rPr>
        <w:t xml:space="preserve">maszyn. </w:t>
      </w:r>
      <w:r w:rsidR="009B3E34" w:rsidRPr="009B3E34">
        <w:rPr>
          <w:color w:val="000000" w:themeColor="text1"/>
        </w:rPr>
        <w:t xml:space="preserve">Dzięki wdrożeniu systemu dwuzmianowego realizacja planu </w:t>
      </w:r>
      <w:r w:rsidR="00B64FD1">
        <w:rPr>
          <w:color w:val="000000" w:themeColor="text1"/>
        </w:rPr>
        <w:t xml:space="preserve">robót </w:t>
      </w:r>
      <w:r w:rsidR="009B3E34" w:rsidRPr="009B3E34">
        <w:rPr>
          <w:color w:val="000000" w:themeColor="text1"/>
        </w:rPr>
        <w:t xml:space="preserve">pozostaje na </w:t>
      </w:r>
      <w:r w:rsidR="00B64FD1">
        <w:rPr>
          <w:color w:val="000000" w:themeColor="text1"/>
        </w:rPr>
        <w:t>zakładany</w:t>
      </w:r>
      <w:r w:rsidR="00B64FD1" w:rsidRPr="009B3E34">
        <w:rPr>
          <w:color w:val="000000" w:themeColor="text1"/>
        </w:rPr>
        <w:t xml:space="preserve">m </w:t>
      </w:r>
      <w:r w:rsidR="009B3E34" w:rsidRPr="009B3E34">
        <w:rPr>
          <w:color w:val="000000" w:themeColor="text1"/>
        </w:rPr>
        <w:t>poziomie</w:t>
      </w:r>
      <w:r w:rsidR="005E564A">
        <w:rPr>
          <w:color w:val="000000" w:themeColor="text1"/>
        </w:rPr>
        <w:t>.</w:t>
      </w:r>
      <w:r w:rsidR="009B3E34" w:rsidRPr="009B3E34">
        <w:rPr>
          <w:color w:val="000000" w:themeColor="text1"/>
        </w:rPr>
        <w:t xml:space="preserve"> </w:t>
      </w:r>
    </w:p>
    <w:p w14:paraId="7CD511AA" w14:textId="443CBAB7" w:rsidR="002E108C" w:rsidRPr="00D911FB" w:rsidRDefault="009B3E34" w:rsidP="00195EEB">
      <w:pPr>
        <w:spacing w:line="360" w:lineRule="auto"/>
        <w:rPr>
          <w:color w:val="000000" w:themeColor="text1"/>
        </w:rPr>
      </w:pPr>
      <w:r w:rsidRPr="009B3E34">
        <w:rPr>
          <w:color w:val="000000" w:themeColor="text1"/>
        </w:rPr>
        <w:t xml:space="preserve">Aktualnie maszyny PUN pracują na </w:t>
      </w:r>
      <w:r w:rsidR="005E564A">
        <w:rPr>
          <w:color w:val="000000" w:themeColor="text1"/>
        </w:rPr>
        <w:t xml:space="preserve">odcinkach: </w:t>
      </w:r>
      <w:r w:rsidR="00B64FD1">
        <w:rPr>
          <w:color w:val="000000" w:themeColor="text1"/>
        </w:rPr>
        <w:t>Stary Sącz – Piwniczna</w:t>
      </w:r>
      <w:r w:rsidR="005E564A">
        <w:rPr>
          <w:color w:val="000000" w:themeColor="text1"/>
        </w:rPr>
        <w:t xml:space="preserve"> (lk96) </w:t>
      </w:r>
      <w:r w:rsidRPr="009B3E34">
        <w:rPr>
          <w:color w:val="000000" w:themeColor="text1"/>
        </w:rPr>
        <w:t>i</w:t>
      </w:r>
      <w:r w:rsidR="005E564A">
        <w:rPr>
          <w:color w:val="000000" w:themeColor="text1"/>
        </w:rPr>
        <w:t xml:space="preserve"> </w:t>
      </w:r>
      <w:r w:rsidR="005E564A" w:rsidRPr="005E564A">
        <w:rPr>
          <w:color w:val="000000" w:themeColor="text1"/>
        </w:rPr>
        <w:t xml:space="preserve">Zwardoń </w:t>
      </w:r>
      <w:r w:rsidR="00B64FD1">
        <w:rPr>
          <w:color w:val="000000" w:themeColor="text1"/>
        </w:rPr>
        <w:t>–</w:t>
      </w:r>
      <w:r w:rsidR="005E564A" w:rsidRPr="005E564A">
        <w:rPr>
          <w:color w:val="000000" w:themeColor="text1"/>
        </w:rPr>
        <w:t xml:space="preserve"> Węgierska Górka</w:t>
      </w:r>
      <w:r w:rsidR="005E564A">
        <w:rPr>
          <w:color w:val="000000" w:themeColor="text1"/>
        </w:rPr>
        <w:t xml:space="preserve"> (lk139)</w:t>
      </w:r>
      <w:r w:rsidRPr="009B3E34">
        <w:rPr>
          <w:color w:val="000000" w:themeColor="text1"/>
        </w:rPr>
        <w:t>, co pozwala na kontynuację wymiany nawierzchni bez opóźnień.</w:t>
      </w:r>
    </w:p>
    <w:p w14:paraId="3BF8DFA1" w14:textId="0CA53D20" w:rsidR="009B52DE" w:rsidRPr="009B52DE" w:rsidRDefault="009B52DE" w:rsidP="009B52DE">
      <w:pPr>
        <w:spacing w:line="360" w:lineRule="auto"/>
        <w:rPr>
          <w:rFonts w:cs="Arial"/>
        </w:rPr>
      </w:pPr>
      <w:r w:rsidRPr="009B52DE">
        <w:rPr>
          <w:rFonts w:cs="Arial"/>
        </w:rPr>
        <w:lastRenderedPageBreak/>
        <w:t>PUN-y umożliwiają szybką i sprawną wymianę nawierzchni torowej – z jednoczesnym usuwaniem zużytych elementów i układaniem nowych, co znacząco skraca czas prowadzenia robót torowych. Zastosowanie tej technologii pozwala ograniczyć wpływ prac utrzymaniowych na bieżący ruch kolejowy oraz zwiększyć efektywność działań.</w:t>
      </w:r>
      <w:r w:rsidR="002356BF">
        <w:rPr>
          <w:rFonts w:cs="Arial"/>
        </w:rPr>
        <w:t xml:space="preserve"> </w:t>
      </w:r>
      <w:r w:rsidRPr="009B52DE">
        <w:rPr>
          <w:rFonts w:cs="Arial"/>
        </w:rPr>
        <w:t>Rozpoczęcie prac z użyciem PUN to ważny krok w kierunku poprawy stanu infrastruktury kolejowej oraz zapewnienia większego komfortu i bezpieczeństwa podróży pasażerskich i przewozów towarowych.</w:t>
      </w:r>
      <w:r w:rsidR="0081532C">
        <w:rPr>
          <w:rFonts w:cs="Arial"/>
        </w:rPr>
        <w:t xml:space="preserve"> </w:t>
      </w:r>
    </w:p>
    <w:p w14:paraId="415506DD" w14:textId="225F2183" w:rsidR="009854D7" w:rsidRDefault="009854D7" w:rsidP="009854D7">
      <w:pPr>
        <w:spacing w:line="360" w:lineRule="auto"/>
        <w:rPr>
          <w:rFonts w:cs="Arial"/>
          <w:b/>
          <w:bCs/>
        </w:rPr>
      </w:pPr>
      <w:r w:rsidRPr="009854D7">
        <w:rPr>
          <w:rFonts w:cs="Arial"/>
          <w:b/>
          <w:bCs/>
        </w:rPr>
        <w:t xml:space="preserve">Galeria zdjęć dostępna na </w:t>
      </w:r>
      <w:hyperlink r:id="rId8" w:history="1">
        <w:r w:rsidR="00381D61" w:rsidRPr="008A40AC">
          <w:rPr>
            <w:rStyle w:val="Hipercze"/>
            <w:rFonts w:cs="Arial"/>
            <w:b/>
            <w:bCs/>
          </w:rPr>
          <w:t>ht</w:t>
        </w:r>
        <w:r w:rsidR="00381D61" w:rsidRPr="008A40AC">
          <w:rPr>
            <w:rStyle w:val="Hipercze"/>
            <w:rFonts w:cs="Arial"/>
            <w:b/>
            <w:bCs/>
          </w:rPr>
          <w:t>tps://tiny.pl/r5xzht9j</w:t>
        </w:r>
      </w:hyperlink>
    </w:p>
    <w:p w14:paraId="51F26EE8" w14:textId="77777777" w:rsidR="00381D61" w:rsidRPr="009854D7" w:rsidRDefault="00381D61" w:rsidP="009854D7">
      <w:pPr>
        <w:spacing w:line="360" w:lineRule="auto"/>
        <w:rPr>
          <w:rFonts w:cs="Arial"/>
          <w:b/>
          <w:bCs/>
        </w:rPr>
      </w:pPr>
    </w:p>
    <w:p w14:paraId="08F2975F" w14:textId="77777777" w:rsidR="00EA1523" w:rsidRPr="00732864" w:rsidRDefault="00EA1523" w:rsidP="00195EEB">
      <w:pPr>
        <w:spacing w:line="360" w:lineRule="auto"/>
        <w:rPr>
          <w:rFonts w:ascii="Aptos" w:hAnsi="Aptos"/>
          <w:color w:val="FF0000"/>
        </w:rPr>
      </w:pPr>
    </w:p>
    <w:p w14:paraId="0C1DD449" w14:textId="59B17769" w:rsidR="00FD2021" w:rsidRPr="00D4757D" w:rsidRDefault="00C628C7" w:rsidP="00405696">
      <w:pPr>
        <w:spacing w:line="360" w:lineRule="auto"/>
        <w:rPr>
          <w:color w:val="000000" w:themeColor="text1"/>
        </w:rPr>
      </w:pPr>
      <w:r w:rsidRPr="00D4757D">
        <w:rPr>
          <w:rStyle w:val="Pogrubienie"/>
          <w:color w:val="000000" w:themeColor="text1"/>
        </w:rPr>
        <w:t>Kontakt dla mediów:</w:t>
      </w:r>
      <w:r w:rsidRPr="00D4757D">
        <w:rPr>
          <w:color w:val="000000" w:themeColor="text1"/>
        </w:rPr>
        <w:br/>
      </w:r>
      <w:r w:rsidR="00790D7C" w:rsidRPr="00D4757D">
        <w:rPr>
          <w:color w:val="000000" w:themeColor="text1"/>
        </w:rPr>
        <w:t xml:space="preserve">Joanna Kursa </w:t>
      </w:r>
      <w:r w:rsidRPr="00D4757D">
        <w:rPr>
          <w:color w:val="000000" w:themeColor="text1"/>
        </w:rPr>
        <w:br/>
        <w:t>zespół prasowy</w:t>
      </w:r>
      <w:r w:rsidRPr="00D4757D">
        <w:rPr>
          <w:color w:val="000000" w:themeColor="text1"/>
        </w:rPr>
        <w:br/>
      </w:r>
      <w:r w:rsidR="00386878" w:rsidRPr="00D4757D">
        <w:rPr>
          <w:rStyle w:val="Pogrubienie"/>
          <w:b w:val="0"/>
          <w:bCs w:val="0"/>
          <w:color w:val="000000" w:themeColor="text1"/>
        </w:rPr>
        <w:t>PKP Polskie Linie Kolejowe S.A.</w:t>
      </w:r>
      <w:r w:rsidR="00386878" w:rsidRPr="00D4757D">
        <w:rPr>
          <w:color w:val="000000" w:themeColor="text1"/>
        </w:rPr>
        <w:br/>
      </w:r>
      <w:r w:rsidRPr="00D4757D">
        <w:rPr>
          <w:color w:val="000000" w:themeColor="text1"/>
        </w:rPr>
        <w:t>rzecznik@plk-sa.pl</w:t>
      </w:r>
      <w:r w:rsidRPr="00D4757D">
        <w:rPr>
          <w:color w:val="000000" w:themeColor="text1"/>
        </w:rPr>
        <w:br/>
        <w:t>T: + 22 473 30 02</w:t>
      </w:r>
      <w:r w:rsidR="00DB131F" w:rsidRPr="00D4757D">
        <w:rPr>
          <w:color w:val="000000" w:themeColor="text1"/>
        </w:rPr>
        <w:t xml:space="preserve"> </w:t>
      </w:r>
    </w:p>
    <w:sectPr w:rsidR="00FD2021" w:rsidRPr="00D4757D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0694" w14:textId="77777777" w:rsidR="00017B6F" w:rsidRDefault="00017B6F" w:rsidP="009D1AEB">
      <w:pPr>
        <w:spacing w:after="0" w:line="240" w:lineRule="auto"/>
      </w:pPr>
      <w:r>
        <w:separator/>
      </w:r>
    </w:p>
  </w:endnote>
  <w:endnote w:type="continuationSeparator" w:id="0">
    <w:p w14:paraId="78B6A949" w14:textId="77777777" w:rsidR="00017B6F" w:rsidRDefault="00017B6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74682B19" w:rsidR="00860074" w:rsidRPr="008A1B2B" w:rsidRDefault="00E034FE" w:rsidP="00D911FB">
    <w:pPr>
      <w:tabs>
        <w:tab w:val="left" w:pos="6857"/>
      </w:tabs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D911FB">
      <w:rPr>
        <w:rFonts w:cs="Arial"/>
        <w:sz w:val="14"/>
        <w:szCs w:val="14"/>
      </w:rPr>
      <w:t>4</w:t>
    </w:r>
    <w:r w:rsidR="008A1B2B" w:rsidRPr="008A1B2B">
      <w:rPr>
        <w:rFonts w:cs="Arial"/>
        <w:sz w:val="14"/>
        <w:szCs w:val="14"/>
      </w:rPr>
      <w:t>.</w:t>
    </w:r>
    <w:r w:rsidR="00D911FB">
      <w:rPr>
        <w:rFonts w:cs="Arial"/>
        <w:sz w:val="14"/>
        <w:szCs w:val="14"/>
      </w:rPr>
      <w:t>734</w:t>
    </w:r>
    <w:r w:rsidR="008A1B2B" w:rsidRPr="008A1B2B">
      <w:rPr>
        <w:rFonts w:cs="Arial"/>
        <w:sz w:val="14"/>
        <w:szCs w:val="14"/>
      </w:rPr>
      <w:t>.</w:t>
    </w:r>
    <w:r w:rsidR="00D911FB">
      <w:rPr>
        <w:rFonts w:cs="Arial"/>
        <w:sz w:val="14"/>
        <w:szCs w:val="14"/>
      </w:rPr>
      <w:t>824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  <w:r w:rsidR="00D911FB"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3DFAC" w14:textId="77777777" w:rsidR="00017B6F" w:rsidRDefault="00017B6F" w:rsidP="009D1AEB">
      <w:pPr>
        <w:spacing w:after="0" w:line="240" w:lineRule="auto"/>
      </w:pPr>
      <w:r>
        <w:separator/>
      </w:r>
    </w:p>
  </w:footnote>
  <w:footnote w:type="continuationSeparator" w:id="0">
    <w:p w14:paraId="5774A023" w14:textId="77777777" w:rsidR="00017B6F" w:rsidRDefault="00017B6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8A6123"/>
    <w:multiLevelType w:val="multilevel"/>
    <w:tmpl w:val="763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B396734"/>
    <w:multiLevelType w:val="multilevel"/>
    <w:tmpl w:val="FB5C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52A0F"/>
    <w:multiLevelType w:val="hybridMultilevel"/>
    <w:tmpl w:val="8BD26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9882">
    <w:abstractNumId w:val="6"/>
  </w:num>
  <w:num w:numId="2" w16cid:durableId="64301346">
    <w:abstractNumId w:val="5"/>
  </w:num>
  <w:num w:numId="3" w16cid:durableId="920061945">
    <w:abstractNumId w:val="4"/>
  </w:num>
  <w:num w:numId="4" w16cid:durableId="1014765027">
    <w:abstractNumId w:val="3"/>
  </w:num>
  <w:num w:numId="5" w16cid:durableId="1290894749">
    <w:abstractNumId w:val="10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11"/>
  </w:num>
  <w:num w:numId="9" w16cid:durableId="359934270">
    <w:abstractNumId w:val="8"/>
  </w:num>
  <w:num w:numId="10" w16cid:durableId="1725566508">
    <w:abstractNumId w:val="12"/>
  </w:num>
  <w:num w:numId="11" w16cid:durableId="1140197699">
    <w:abstractNumId w:val="7"/>
  </w:num>
  <w:num w:numId="12" w16cid:durableId="93091645">
    <w:abstractNumId w:val="9"/>
  </w:num>
  <w:num w:numId="13" w16cid:durableId="2062439214">
    <w:abstractNumId w:val="7"/>
  </w:num>
  <w:num w:numId="14" w16cid:durableId="790974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17B6F"/>
    <w:rsid w:val="000238DD"/>
    <w:rsid w:val="00024C32"/>
    <w:rsid w:val="00025029"/>
    <w:rsid w:val="00027E62"/>
    <w:rsid w:val="00032161"/>
    <w:rsid w:val="000353BF"/>
    <w:rsid w:val="00037325"/>
    <w:rsid w:val="00040C2E"/>
    <w:rsid w:val="00041194"/>
    <w:rsid w:val="000418CE"/>
    <w:rsid w:val="00044CE1"/>
    <w:rsid w:val="00045ABE"/>
    <w:rsid w:val="00047DB3"/>
    <w:rsid w:val="00047F21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49D"/>
    <w:rsid w:val="0007763E"/>
    <w:rsid w:val="00084784"/>
    <w:rsid w:val="00084B47"/>
    <w:rsid w:val="000870F9"/>
    <w:rsid w:val="0009162B"/>
    <w:rsid w:val="00097E1D"/>
    <w:rsid w:val="000A1DC1"/>
    <w:rsid w:val="000A2F69"/>
    <w:rsid w:val="000A518F"/>
    <w:rsid w:val="000A5D39"/>
    <w:rsid w:val="000A66DB"/>
    <w:rsid w:val="000B0912"/>
    <w:rsid w:val="000B5686"/>
    <w:rsid w:val="000B7E22"/>
    <w:rsid w:val="000C33FC"/>
    <w:rsid w:val="000D124A"/>
    <w:rsid w:val="000D27DF"/>
    <w:rsid w:val="000D6CAA"/>
    <w:rsid w:val="000D78E4"/>
    <w:rsid w:val="000E09AC"/>
    <w:rsid w:val="000E16CD"/>
    <w:rsid w:val="000E226B"/>
    <w:rsid w:val="000E3F3D"/>
    <w:rsid w:val="000E5986"/>
    <w:rsid w:val="000F3BBA"/>
    <w:rsid w:val="000F6F01"/>
    <w:rsid w:val="001063CA"/>
    <w:rsid w:val="00107B22"/>
    <w:rsid w:val="00113F57"/>
    <w:rsid w:val="001152CA"/>
    <w:rsid w:val="001173E0"/>
    <w:rsid w:val="001174EB"/>
    <w:rsid w:val="00120D6C"/>
    <w:rsid w:val="00121D63"/>
    <w:rsid w:val="00122652"/>
    <w:rsid w:val="00124EBA"/>
    <w:rsid w:val="00126AEE"/>
    <w:rsid w:val="001323F8"/>
    <w:rsid w:val="001371FA"/>
    <w:rsid w:val="00141E4C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778A9"/>
    <w:rsid w:val="00180232"/>
    <w:rsid w:val="00186BD9"/>
    <w:rsid w:val="001901EB"/>
    <w:rsid w:val="00190E6B"/>
    <w:rsid w:val="00192C75"/>
    <w:rsid w:val="00195EEB"/>
    <w:rsid w:val="00197E43"/>
    <w:rsid w:val="001A0054"/>
    <w:rsid w:val="001A0694"/>
    <w:rsid w:val="001A1053"/>
    <w:rsid w:val="001A257D"/>
    <w:rsid w:val="001B46BE"/>
    <w:rsid w:val="001B6CA7"/>
    <w:rsid w:val="001B79B6"/>
    <w:rsid w:val="001C0CEB"/>
    <w:rsid w:val="001C173C"/>
    <w:rsid w:val="001C1E46"/>
    <w:rsid w:val="001C2B8C"/>
    <w:rsid w:val="001C4B7A"/>
    <w:rsid w:val="001C5273"/>
    <w:rsid w:val="001C6786"/>
    <w:rsid w:val="001D1379"/>
    <w:rsid w:val="001D1603"/>
    <w:rsid w:val="001D2EE8"/>
    <w:rsid w:val="001E2D7C"/>
    <w:rsid w:val="001E6D00"/>
    <w:rsid w:val="001E6D26"/>
    <w:rsid w:val="001E7B06"/>
    <w:rsid w:val="001F12F4"/>
    <w:rsid w:val="001F77AA"/>
    <w:rsid w:val="002039BC"/>
    <w:rsid w:val="002075F0"/>
    <w:rsid w:val="00211CE5"/>
    <w:rsid w:val="00215231"/>
    <w:rsid w:val="0021677E"/>
    <w:rsid w:val="00225CB7"/>
    <w:rsid w:val="00227B82"/>
    <w:rsid w:val="00231371"/>
    <w:rsid w:val="00231D2F"/>
    <w:rsid w:val="002345A2"/>
    <w:rsid w:val="00234C14"/>
    <w:rsid w:val="002356BF"/>
    <w:rsid w:val="00236985"/>
    <w:rsid w:val="002375D3"/>
    <w:rsid w:val="00237D40"/>
    <w:rsid w:val="00237E95"/>
    <w:rsid w:val="00241EAE"/>
    <w:rsid w:val="002452EB"/>
    <w:rsid w:val="00252DDF"/>
    <w:rsid w:val="00260EBA"/>
    <w:rsid w:val="00271E0A"/>
    <w:rsid w:val="00274D32"/>
    <w:rsid w:val="00277762"/>
    <w:rsid w:val="00280F68"/>
    <w:rsid w:val="00291328"/>
    <w:rsid w:val="0029616E"/>
    <w:rsid w:val="002A0200"/>
    <w:rsid w:val="002A6AB6"/>
    <w:rsid w:val="002B0273"/>
    <w:rsid w:val="002B1FC8"/>
    <w:rsid w:val="002B2B89"/>
    <w:rsid w:val="002B3935"/>
    <w:rsid w:val="002B41FD"/>
    <w:rsid w:val="002C2961"/>
    <w:rsid w:val="002C36D8"/>
    <w:rsid w:val="002C3719"/>
    <w:rsid w:val="002C4270"/>
    <w:rsid w:val="002C5D1B"/>
    <w:rsid w:val="002D081E"/>
    <w:rsid w:val="002D6337"/>
    <w:rsid w:val="002D6AAE"/>
    <w:rsid w:val="002E108C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1FEB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3F0B"/>
    <w:rsid w:val="00355CE7"/>
    <w:rsid w:val="00365C86"/>
    <w:rsid w:val="003705AB"/>
    <w:rsid w:val="00375ABF"/>
    <w:rsid w:val="003763F4"/>
    <w:rsid w:val="00377312"/>
    <w:rsid w:val="00377C74"/>
    <w:rsid w:val="0038086A"/>
    <w:rsid w:val="00381D61"/>
    <w:rsid w:val="00382634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623D"/>
    <w:rsid w:val="003B720D"/>
    <w:rsid w:val="003C1F63"/>
    <w:rsid w:val="003D0351"/>
    <w:rsid w:val="003D1A58"/>
    <w:rsid w:val="003D7DCE"/>
    <w:rsid w:val="003D7E6B"/>
    <w:rsid w:val="003E794F"/>
    <w:rsid w:val="003F0C77"/>
    <w:rsid w:val="003F6715"/>
    <w:rsid w:val="003F6D7D"/>
    <w:rsid w:val="003F7320"/>
    <w:rsid w:val="004036DC"/>
    <w:rsid w:val="00405696"/>
    <w:rsid w:val="004058B2"/>
    <w:rsid w:val="00405A45"/>
    <w:rsid w:val="00405B66"/>
    <w:rsid w:val="004120FA"/>
    <w:rsid w:val="00415861"/>
    <w:rsid w:val="00421504"/>
    <w:rsid w:val="0042307B"/>
    <w:rsid w:val="00423C5E"/>
    <w:rsid w:val="004302D7"/>
    <w:rsid w:val="00430A4B"/>
    <w:rsid w:val="00433858"/>
    <w:rsid w:val="00434E6F"/>
    <w:rsid w:val="00435002"/>
    <w:rsid w:val="0043520C"/>
    <w:rsid w:val="00441FF6"/>
    <w:rsid w:val="00443AC9"/>
    <w:rsid w:val="0044405E"/>
    <w:rsid w:val="00452FB3"/>
    <w:rsid w:val="00455203"/>
    <w:rsid w:val="00455DC9"/>
    <w:rsid w:val="0045728C"/>
    <w:rsid w:val="00460916"/>
    <w:rsid w:val="00462889"/>
    <w:rsid w:val="00464492"/>
    <w:rsid w:val="0046454A"/>
    <w:rsid w:val="0046459E"/>
    <w:rsid w:val="004645AD"/>
    <w:rsid w:val="00471426"/>
    <w:rsid w:val="00474EC4"/>
    <w:rsid w:val="00476E61"/>
    <w:rsid w:val="00480B16"/>
    <w:rsid w:val="004811C7"/>
    <w:rsid w:val="004816C4"/>
    <w:rsid w:val="004825AA"/>
    <w:rsid w:val="00487C92"/>
    <w:rsid w:val="004A1187"/>
    <w:rsid w:val="004A51AD"/>
    <w:rsid w:val="004A5A29"/>
    <w:rsid w:val="004A5B21"/>
    <w:rsid w:val="004A6192"/>
    <w:rsid w:val="004B25A3"/>
    <w:rsid w:val="004B3F2F"/>
    <w:rsid w:val="004C11E0"/>
    <w:rsid w:val="004C4465"/>
    <w:rsid w:val="004C7F83"/>
    <w:rsid w:val="004D0442"/>
    <w:rsid w:val="004D4471"/>
    <w:rsid w:val="004D7F09"/>
    <w:rsid w:val="004E6C6C"/>
    <w:rsid w:val="004F1593"/>
    <w:rsid w:val="004F4ACE"/>
    <w:rsid w:val="004F6B6E"/>
    <w:rsid w:val="005042BA"/>
    <w:rsid w:val="00513490"/>
    <w:rsid w:val="00514142"/>
    <w:rsid w:val="0051769C"/>
    <w:rsid w:val="0052270F"/>
    <w:rsid w:val="00522937"/>
    <w:rsid w:val="00522BE4"/>
    <w:rsid w:val="00523C46"/>
    <w:rsid w:val="00525C2A"/>
    <w:rsid w:val="00527156"/>
    <w:rsid w:val="00527A22"/>
    <w:rsid w:val="00532473"/>
    <w:rsid w:val="00532721"/>
    <w:rsid w:val="00532860"/>
    <w:rsid w:val="00534327"/>
    <w:rsid w:val="005349BC"/>
    <w:rsid w:val="00535384"/>
    <w:rsid w:val="00536DE5"/>
    <w:rsid w:val="005455CC"/>
    <w:rsid w:val="005457CA"/>
    <w:rsid w:val="00545BC4"/>
    <w:rsid w:val="00552907"/>
    <w:rsid w:val="00555E3B"/>
    <w:rsid w:val="005560F2"/>
    <w:rsid w:val="005606D5"/>
    <w:rsid w:val="005632C3"/>
    <w:rsid w:val="005706BA"/>
    <w:rsid w:val="0057269A"/>
    <w:rsid w:val="00573EF3"/>
    <w:rsid w:val="00574C88"/>
    <w:rsid w:val="00575622"/>
    <w:rsid w:val="005756B9"/>
    <w:rsid w:val="00580BDB"/>
    <w:rsid w:val="00582E85"/>
    <w:rsid w:val="00584156"/>
    <w:rsid w:val="00584540"/>
    <w:rsid w:val="00586265"/>
    <w:rsid w:val="00587340"/>
    <w:rsid w:val="00593632"/>
    <w:rsid w:val="00595CC5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2DE9"/>
    <w:rsid w:val="005D48F3"/>
    <w:rsid w:val="005D5801"/>
    <w:rsid w:val="005E1C5A"/>
    <w:rsid w:val="005E564A"/>
    <w:rsid w:val="005E56A4"/>
    <w:rsid w:val="005E736D"/>
    <w:rsid w:val="005F302A"/>
    <w:rsid w:val="005F5099"/>
    <w:rsid w:val="00601FC5"/>
    <w:rsid w:val="00603FFC"/>
    <w:rsid w:val="00612C70"/>
    <w:rsid w:val="00613B9C"/>
    <w:rsid w:val="00614836"/>
    <w:rsid w:val="00620C91"/>
    <w:rsid w:val="00622109"/>
    <w:rsid w:val="00622F0A"/>
    <w:rsid w:val="00625135"/>
    <w:rsid w:val="006255BC"/>
    <w:rsid w:val="00627E0B"/>
    <w:rsid w:val="00632643"/>
    <w:rsid w:val="00632B6B"/>
    <w:rsid w:val="0063608D"/>
    <w:rsid w:val="0063625B"/>
    <w:rsid w:val="00646447"/>
    <w:rsid w:val="0064774B"/>
    <w:rsid w:val="006579C0"/>
    <w:rsid w:val="006602FF"/>
    <w:rsid w:val="006648AE"/>
    <w:rsid w:val="00664E62"/>
    <w:rsid w:val="00665148"/>
    <w:rsid w:val="00675E93"/>
    <w:rsid w:val="00677933"/>
    <w:rsid w:val="00681682"/>
    <w:rsid w:val="00681C6E"/>
    <w:rsid w:val="0068578B"/>
    <w:rsid w:val="00685F46"/>
    <w:rsid w:val="00686210"/>
    <w:rsid w:val="00687995"/>
    <w:rsid w:val="0069220E"/>
    <w:rsid w:val="00692903"/>
    <w:rsid w:val="00694C72"/>
    <w:rsid w:val="00696C5F"/>
    <w:rsid w:val="006A0E37"/>
    <w:rsid w:val="006A1855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08A6"/>
    <w:rsid w:val="006D40EB"/>
    <w:rsid w:val="006D522E"/>
    <w:rsid w:val="006D7B9D"/>
    <w:rsid w:val="006D7F85"/>
    <w:rsid w:val="006E1E02"/>
    <w:rsid w:val="006E277A"/>
    <w:rsid w:val="006E37AE"/>
    <w:rsid w:val="006E3AFC"/>
    <w:rsid w:val="006F2AE3"/>
    <w:rsid w:val="006F44B2"/>
    <w:rsid w:val="006F5154"/>
    <w:rsid w:val="006F6E69"/>
    <w:rsid w:val="00706CE5"/>
    <w:rsid w:val="007105C4"/>
    <w:rsid w:val="00711EA4"/>
    <w:rsid w:val="007130DE"/>
    <w:rsid w:val="00713A09"/>
    <w:rsid w:val="00714A18"/>
    <w:rsid w:val="00716F0E"/>
    <w:rsid w:val="00717235"/>
    <w:rsid w:val="007215D1"/>
    <w:rsid w:val="007222EE"/>
    <w:rsid w:val="0072245C"/>
    <w:rsid w:val="00722E15"/>
    <w:rsid w:val="00732084"/>
    <w:rsid w:val="00732864"/>
    <w:rsid w:val="0073517F"/>
    <w:rsid w:val="007400D0"/>
    <w:rsid w:val="00740CCD"/>
    <w:rsid w:val="007412A0"/>
    <w:rsid w:val="007467FD"/>
    <w:rsid w:val="00750AFC"/>
    <w:rsid w:val="00753A32"/>
    <w:rsid w:val="00755272"/>
    <w:rsid w:val="007626DD"/>
    <w:rsid w:val="00762CE8"/>
    <w:rsid w:val="00762FF1"/>
    <w:rsid w:val="00763C81"/>
    <w:rsid w:val="0076587B"/>
    <w:rsid w:val="00767FD1"/>
    <w:rsid w:val="007704A1"/>
    <w:rsid w:val="00774C5F"/>
    <w:rsid w:val="0078083B"/>
    <w:rsid w:val="0078314B"/>
    <w:rsid w:val="007834A0"/>
    <w:rsid w:val="00783D10"/>
    <w:rsid w:val="00785BD8"/>
    <w:rsid w:val="00790D7C"/>
    <w:rsid w:val="0079107F"/>
    <w:rsid w:val="007954BF"/>
    <w:rsid w:val="0079742E"/>
    <w:rsid w:val="007A0D06"/>
    <w:rsid w:val="007A29EC"/>
    <w:rsid w:val="007A2E67"/>
    <w:rsid w:val="007B2ABE"/>
    <w:rsid w:val="007B5B11"/>
    <w:rsid w:val="007B6DE9"/>
    <w:rsid w:val="007C06B8"/>
    <w:rsid w:val="007C6294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0E2"/>
    <w:rsid w:val="007F3648"/>
    <w:rsid w:val="007F66C6"/>
    <w:rsid w:val="00800ABE"/>
    <w:rsid w:val="0080356F"/>
    <w:rsid w:val="0081076A"/>
    <w:rsid w:val="0081233B"/>
    <w:rsid w:val="008130AD"/>
    <w:rsid w:val="0081532C"/>
    <w:rsid w:val="0081698D"/>
    <w:rsid w:val="00817A26"/>
    <w:rsid w:val="00822906"/>
    <w:rsid w:val="008234C3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387C"/>
    <w:rsid w:val="008763A4"/>
    <w:rsid w:val="008871D9"/>
    <w:rsid w:val="00887DC9"/>
    <w:rsid w:val="008908B7"/>
    <w:rsid w:val="00890E96"/>
    <w:rsid w:val="008915E3"/>
    <w:rsid w:val="008924CB"/>
    <w:rsid w:val="0089315D"/>
    <w:rsid w:val="00895E46"/>
    <w:rsid w:val="00895FCD"/>
    <w:rsid w:val="008A1B2B"/>
    <w:rsid w:val="008A2CFC"/>
    <w:rsid w:val="008A3EF8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3874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902FBB"/>
    <w:rsid w:val="00903DE0"/>
    <w:rsid w:val="00915212"/>
    <w:rsid w:val="00921C59"/>
    <w:rsid w:val="009228F4"/>
    <w:rsid w:val="009253BC"/>
    <w:rsid w:val="00925E5F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239D"/>
    <w:rsid w:val="009663D7"/>
    <w:rsid w:val="00966679"/>
    <w:rsid w:val="009717CE"/>
    <w:rsid w:val="00972E40"/>
    <w:rsid w:val="00975D47"/>
    <w:rsid w:val="009818C9"/>
    <w:rsid w:val="009818F7"/>
    <w:rsid w:val="009854D7"/>
    <w:rsid w:val="00985C4D"/>
    <w:rsid w:val="00990CC8"/>
    <w:rsid w:val="00993DEF"/>
    <w:rsid w:val="00997418"/>
    <w:rsid w:val="009A0056"/>
    <w:rsid w:val="009A1086"/>
    <w:rsid w:val="009A3086"/>
    <w:rsid w:val="009A5C96"/>
    <w:rsid w:val="009A794E"/>
    <w:rsid w:val="009B08C0"/>
    <w:rsid w:val="009B262F"/>
    <w:rsid w:val="009B3E34"/>
    <w:rsid w:val="009B42F8"/>
    <w:rsid w:val="009B52DE"/>
    <w:rsid w:val="009B5A2A"/>
    <w:rsid w:val="009C4DCE"/>
    <w:rsid w:val="009C6A42"/>
    <w:rsid w:val="009C7FA2"/>
    <w:rsid w:val="009D0A28"/>
    <w:rsid w:val="009D11B6"/>
    <w:rsid w:val="009D1AEB"/>
    <w:rsid w:val="009D2AD7"/>
    <w:rsid w:val="009D5679"/>
    <w:rsid w:val="009D6FFA"/>
    <w:rsid w:val="009E44F2"/>
    <w:rsid w:val="009E6006"/>
    <w:rsid w:val="009F2415"/>
    <w:rsid w:val="009F3A27"/>
    <w:rsid w:val="009F7445"/>
    <w:rsid w:val="009F790C"/>
    <w:rsid w:val="00A000D7"/>
    <w:rsid w:val="00A01986"/>
    <w:rsid w:val="00A023F4"/>
    <w:rsid w:val="00A0388E"/>
    <w:rsid w:val="00A04254"/>
    <w:rsid w:val="00A12C53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30C"/>
    <w:rsid w:val="00A33426"/>
    <w:rsid w:val="00A33BB4"/>
    <w:rsid w:val="00A34B67"/>
    <w:rsid w:val="00A4620D"/>
    <w:rsid w:val="00A475C1"/>
    <w:rsid w:val="00A50957"/>
    <w:rsid w:val="00A55495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32C6"/>
    <w:rsid w:val="00A8692A"/>
    <w:rsid w:val="00A87BA7"/>
    <w:rsid w:val="00A92C97"/>
    <w:rsid w:val="00A961F9"/>
    <w:rsid w:val="00AA148F"/>
    <w:rsid w:val="00AA4552"/>
    <w:rsid w:val="00AA54AE"/>
    <w:rsid w:val="00AA5FE8"/>
    <w:rsid w:val="00AA64A8"/>
    <w:rsid w:val="00AB1142"/>
    <w:rsid w:val="00AB1A9F"/>
    <w:rsid w:val="00AB5770"/>
    <w:rsid w:val="00AC105A"/>
    <w:rsid w:val="00AC2FCE"/>
    <w:rsid w:val="00AC788E"/>
    <w:rsid w:val="00AD0FDF"/>
    <w:rsid w:val="00AE0224"/>
    <w:rsid w:val="00AE2EEA"/>
    <w:rsid w:val="00AE38D0"/>
    <w:rsid w:val="00AE7E5D"/>
    <w:rsid w:val="00AF4052"/>
    <w:rsid w:val="00AF558B"/>
    <w:rsid w:val="00B02D7D"/>
    <w:rsid w:val="00B109CB"/>
    <w:rsid w:val="00B10D93"/>
    <w:rsid w:val="00B13692"/>
    <w:rsid w:val="00B14ABD"/>
    <w:rsid w:val="00B17966"/>
    <w:rsid w:val="00B2177A"/>
    <w:rsid w:val="00B257DC"/>
    <w:rsid w:val="00B27B0A"/>
    <w:rsid w:val="00B3546F"/>
    <w:rsid w:val="00B35D41"/>
    <w:rsid w:val="00B40C5F"/>
    <w:rsid w:val="00B444D0"/>
    <w:rsid w:val="00B461A2"/>
    <w:rsid w:val="00B46DB5"/>
    <w:rsid w:val="00B5161E"/>
    <w:rsid w:val="00B54262"/>
    <w:rsid w:val="00B55F96"/>
    <w:rsid w:val="00B562AB"/>
    <w:rsid w:val="00B60673"/>
    <w:rsid w:val="00B61862"/>
    <w:rsid w:val="00B62F9E"/>
    <w:rsid w:val="00B6423E"/>
    <w:rsid w:val="00B6454C"/>
    <w:rsid w:val="00B64FD1"/>
    <w:rsid w:val="00B672DD"/>
    <w:rsid w:val="00B7148E"/>
    <w:rsid w:val="00B7464E"/>
    <w:rsid w:val="00B76037"/>
    <w:rsid w:val="00B778C9"/>
    <w:rsid w:val="00B86A9E"/>
    <w:rsid w:val="00B86B90"/>
    <w:rsid w:val="00B93B1C"/>
    <w:rsid w:val="00B94929"/>
    <w:rsid w:val="00B955F2"/>
    <w:rsid w:val="00BA0ACF"/>
    <w:rsid w:val="00BA1B1B"/>
    <w:rsid w:val="00BA258E"/>
    <w:rsid w:val="00BA2C9C"/>
    <w:rsid w:val="00BA69CF"/>
    <w:rsid w:val="00BA6CFB"/>
    <w:rsid w:val="00BB2C84"/>
    <w:rsid w:val="00BB2E89"/>
    <w:rsid w:val="00BB408A"/>
    <w:rsid w:val="00BB6657"/>
    <w:rsid w:val="00BB7370"/>
    <w:rsid w:val="00BC0A50"/>
    <w:rsid w:val="00BC4ABE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BF569E"/>
    <w:rsid w:val="00C15A10"/>
    <w:rsid w:val="00C16407"/>
    <w:rsid w:val="00C22C99"/>
    <w:rsid w:val="00C332FA"/>
    <w:rsid w:val="00C33D09"/>
    <w:rsid w:val="00C340C9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570F9"/>
    <w:rsid w:val="00C628C7"/>
    <w:rsid w:val="00C62BFE"/>
    <w:rsid w:val="00C638A6"/>
    <w:rsid w:val="00C63DE8"/>
    <w:rsid w:val="00C66048"/>
    <w:rsid w:val="00C715BB"/>
    <w:rsid w:val="00C7251E"/>
    <w:rsid w:val="00C73262"/>
    <w:rsid w:val="00C7344B"/>
    <w:rsid w:val="00C76D56"/>
    <w:rsid w:val="00C812F5"/>
    <w:rsid w:val="00C8753A"/>
    <w:rsid w:val="00C902E6"/>
    <w:rsid w:val="00C90D29"/>
    <w:rsid w:val="00C92C0A"/>
    <w:rsid w:val="00C948EB"/>
    <w:rsid w:val="00CA2BAF"/>
    <w:rsid w:val="00CB0960"/>
    <w:rsid w:val="00CB1489"/>
    <w:rsid w:val="00CB377E"/>
    <w:rsid w:val="00CC2E0B"/>
    <w:rsid w:val="00CC6FC9"/>
    <w:rsid w:val="00CC7791"/>
    <w:rsid w:val="00CD1EED"/>
    <w:rsid w:val="00CD4BC5"/>
    <w:rsid w:val="00CD4F75"/>
    <w:rsid w:val="00CD65AC"/>
    <w:rsid w:val="00CD6FAD"/>
    <w:rsid w:val="00CE5AD3"/>
    <w:rsid w:val="00CE76EE"/>
    <w:rsid w:val="00CE7DC3"/>
    <w:rsid w:val="00CF2E7C"/>
    <w:rsid w:val="00D01A87"/>
    <w:rsid w:val="00D01B5D"/>
    <w:rsid w:val="00D06A9E"/>
    <w:rsid w:val="00D07120"/>
    <w:rsid w:val="00D11F02"/>
    <w:rsid w:val="00D13529"/>
    <w:rsid w:val="00D149FC"/>
    <w:rsid w:val="00D17C30"/>
    <w:rsid w:val="00D22F5C"/>
    <w:rsid w:val="00D25ED8"/>
    <w:rsid w:val="00D26BE0"/>
    <w:rsid w:val="00D2716B"/>
    <w:rsid w:val="00D314D3"/>
    <w:rsid w:val="00D47257"/>
    <w:rsid w:val="00D4757D"/>
    <w:rsid w:val="00D537A7"/>
    <w:rsid w:val="00D57D51"/>
    <w:rsid w:val="00D61483"/>
    <w:rsid w:val="00D63B1E"/>
    <w:rsid w:val="00D64DEB"/>
    <w:rsid w:val="00D67750"/>
    <w:rsid w:val="00D67915"/>
    <w:rsid w:val="00D82C62"/>
    <w:rsid w:val="00D85E29"/>
    <w:rsid w:val="00D904C8"/>
    <w:rsid w:val="00D911FB"/>
    <w:rsid w:val="00D913D5"/>
    <w:rsid w:val="00D91CD1"/>
    <w:rsid w:val="00D92199"/>
    <w:rsid w:val="00D92307"/>
    <w:rsid w:val="00D93EF7"/>
    <w:rsid w:val="00DB0658"/>
    <w:rsid w:val="00DB131F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52BC"/>
    <w:rsid w:val="00DF6EAF"/>
    <w:rsid w:val="00E007D4"/>
    <w:rsid w:val="00E034FE"/>
    <w:rsid w:val="00E05383"/>
    <w:rsid w:val="00E054E4"/>
    <w:rsid w:val="00E1094D"/>
    <w:rsid w:val="00E10B3A"/>
    <w:rsid w:val="00E13AC9"/>
    <w:rsid w:val="00E265D0"/>
    <w:rsid w:val="00E2721D"/>
    <w:rsid w:val="00E27A66"/>
    <w:rsid w:val="00E3374A"/>
    <w:rsid w:val="00E33B77"/>
    <w:rsid w:val="00E341CC"/>
    <w:rsid w:val="00E34623"/>
    <w:rsid w:val="00E40918"/>
    <w:rsid w:val="00E40A82"/>
    <w:rsid w:val="00E41FB1"/>
    <w:rsid w:val="00E56021"/>
    <w:rsid w:val="00E566D9"/>
    <w:rsid w:val="00E5730A"/>
    <w:rsid w:val="00E706CD"/>
    <w:rsid w:val="00E73604"/>
    <w:rsid w:val="00E7651A"/>
    <w:rsid w:val="00E81479"/>
    <w:rsid w:val="00E8430D"/>
    <w:rsid w:val="00E87CA1"/>
    <w:rsid w:val="00E91DC6"/>
    <w:rsid w:val="00E949C3"/>
    <w:rsid w:val="00E95E8D"/>
    <w:rsid w:val="00E96849"/>
    <w:rsid w:val="00E9730F"/>
    <w:rsid w:val="00EA1284"/>
    <w:rsid w:val="00EA1523"/>
    <w:rsid w:val="00EA34AF"/>
    <w:rsid w:val="00EA503A"/>
    <w:rsid w:val="00EB1FFC"/>
    <w:rsid w:val="00EB3B15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2CE4"/>
    <w:rsid w:val="00EF6F0E"/>
    <w:rsid w:val="00EF75A5"/>
    <w:rsid w:val="00F03917"/>
    <w:rsid w:val="00F03CB7"/>
    <w:rsid w:val="00F05BC8"/>
    <w:rsid w:val="00F07254"/>
    <w:rsid w:val="00F129C8"/>
    <w:rsid w:val="00F12AAB"/>
    <w:rsid w:val="00F15CAF"/>
    <w:rsid w:val="00F16917"/>
    <w:rsid w:val="00F172A8"/>
    <w:rsid w:val="00F2001D"/>
    <w:rsid w:val="00F27976"/>
    <w:rsid w:val="00F304B5"/>
    <w:rsid w:val="00F33BD9"/>
    <w:rsid w:val="00F3671C"/>
    <w:rsid w:val="00F3684E"/>
    <w:rsid w:val="00F37E85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7047"/>
    <w:rsid w:val="00F57B52"/>
    <w:rsid w:val="00F60709"/>
    <w:rsid w:val="00F62810"/>
    <w:rsid w:val="00F717B9"/>
    <w:rsid w:val="00F723F7"/>
    <w:rsid w:val="00F762AB"/>
    <w:rsid w:val="00F82DCA"/>
    <w:rsid w:val="00F85357"/>
    <w:rsid w:val="00F8542D"/>
    <w:rsid w:val="00F86DC9"/>
    <w:rsid w:val="00F909FA"/>
    <w:rsid w:val="00F90D18"/>
    <w:rsid w:val="00F92943"/>
    <w:rsid w:val="00FA31B3"/>
    <w:rsid w:val="00FA354C"/>
    <w:rsid w:val="00FA354E"/>
    <w:rsid w:val="00FA448D"/>
    <w:rsid w:val="00FA56A8"/>
    <w:rsid w:val="00FA7556"/>
    <w:rsid w:val="00FB06E6"/>
    <w:rsid w:val="00FC0D18"/>
    <w:rsid w:val="00FC2A83"/>
    <w:rsid w:val="00FC335F"/>
    <w:rsid w:val="00FC4BAB"/>
    <w:rsid w:val="00FC605C"/>
    <w:rsid w:val="00FC6BB0"/>
    <w:rsid w:val="00FC701C"/>
    <w:rsid w:val="00FD1A5E"/>
    <w:rsid w:val="00FD2021"/>
    <w:rsid w:val="00FD4344"/>
    <w:rsid w:val="00FE0963"/>
    <w:rsid w:val="00FE0DA3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.pl/r5xzht9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PUN-y na torach – modernizacja kolei nabiera tempa!</vt:lpstr>
    </vt:vector>
  </TitlesOfParts>
  <Company>PKP PLK S.A.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PUN-y na torach – modernizacja kolei nabiera tempa!</dc:title>
  <dc:subject/>
  <dc:creator>Joanna.Kursa@plk-sa.pl</dc:creator>
  <cp:keywords/>
  <dc:description/>
  <cp:lastModifiedBy>Dudzińska Maria</cp:lastModifiedBy>
  <cp:revision>3</cp:revision>
  <cp:lastPrinted>2022-05-31T09:02:00Z</cp:lastPrinted>
  <dcterms:created xsi:type="dcterms:W3CDTF">2025-04-29T09:09:00Z</dcterms:created>
  <dcterms:modified xsi:type="dcterms:W3CDTF">2025-04-29T10:11:00Z</dcterms:modified>
</cp:coreProperties>
</file>