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63625B" w:rsidRPr="00F31FD6" w:rsidRDefault="0063625B" w:rsidP="00F31FD6">
      <w:pPr>
        <w:spacing w:line="276" w:lineRule="auto"/>
        <w:rPr>
          <w:rFonts w:cs="Arial"/>
        </w:rPr>
      </w:pPr>
    </w:p>
    <w:p w:rsidR="002348B2" w:rsidRDefault="00671F48" w:rsidP="002348B2">
      <w:pPr>
        <w:jc w:val="right"/>
        <w:rPr>
          <w:rFonts w:cs="Arial"/>
        </w:rPr>
      </w:pPr>
      <w:r>
        <w:rPr>
          <w:rFonts w:cs="Arial"/>
        </w:rPr>
        <w:t xml:space="preserve">Poznań, 31 grudnia </w:t>
      </w:r>
      <w:r w:rsidR="002348B2">
        <w:rPr>
          <w:rFonts w:cs="Arial"/>
        </w:rPr>
        <w:t>2020</w:t>
      </w:r>
      <w:r w:rsidR="002348B2" w:rsidRPr="003D74BF">
        <w:rPr>
          <w:rFonts w:cs="Arial"/>
        </w:rPr>
        <w:t xml:space="preserve"> r.</w:t>
      </w:r>
    </w:p>
    <w:p w:rsidR="002348B2" w:rsidRPr="00671F48" w:rsidRDefault="00867300" w:rsidP="00671F48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 w:rsidRPr="00671F48">
        <w:rPr>
          <w:sz w:val="22"/>
          <w:szCs w:val="22"/>
        </w:rPr>
        <w:t>Ryzykowne zachowanie</w:t>
      </w:r>
      <w:r w:rsidR="002348B2" w:rsidRPr="00671F48">
        <w:rPr>
          <w:sz w:val="22"/>
          <w:szCs w:val="22"/>
        </w:rPr>
        <w:t xml:space="preserve"> na przejeździe w Szamotułach</w:t>
      </w:r>
      <w:r w:rsidRPr="00671F48">
        <w:rPr>
          <w:sz w:val="22"/>
          <w:szCs w:val="22"/>
        </w:rPr>
        <w:t xml:space="preserve"> </w:t>
      </w:r>
    </w:p>
    <w:bookmarkEnd w:id="0"/>
    <w:p w:rsidR="002348B2" w:rsidRPr="002348B2" w:rsidRDefault="00F31762" w:rsidP="00671F48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>Zignorował swoje bezpieczeństwo</w:t>
      </w:r>
      <w:r w:rsidR="00F60F95">
        <w:rPr>
          <w:rFonts w:cs="Arial"/>
          <w:b/>
        </w:rPr>
        <w:t xml:space="preserve"> narażając </w:t>
      </w:r>
      <w:r>
        <w:rPr>
          <w:rFonts w:cs="Arial"/>
          <w:b/>
        </w:rPr>
        <w:t>podróżnych w pociągu –</w:t>
      </w:r>
      <w:r w:rsidR="00F60F95">
        <w:rPr>
          <w:rFonts w:cs="Arial"/>
          <w:b/>
        </w:rPr>
        <w:t xml:space="preserve"> mimo bezwzględnego zakazu i</w:t>
      </w:r>
      <w:r>
        <w:rPr>
          <w:rFonts w:cs="Arial"/>
          <w:b/>
        </w:rPr>
        <w:t xml:space="preserve"> czerwonego światła kierowca ciężarówki wjechał na przejazd kolejowo-drogowy w Szamotułach</w:t>
      </w:r>
      <w:r w:rsidR="00F60F95">
        <w:rPr>
          <w:rFonts w:cs="Arial"/>
          <w:b/>
        </w:rPr>
        <w:t xml:space="preserve"> przy opadających rogatkach</w:t>
      </w:r>
      <w:r>
        <w:rPr>
          <w:rFonts w:cs="Arial"/>
          <w:b/>
        </w:rPr>
        <w:t xml:space="preserve">. Nieodpowiedzialne zachowanie zostało ukarane mandatem. </w:t>
      </w:r>
      <w:r w:rsidR="002348B2">
        <w:rPr>
          <w:rFonts w:cs="Arial"/>
          <w:b/>
        </w:rPr>
        <w:t xml:space="preserve">PKP Polskie Linie Kolejowe S.A. </w:t>
      </w:r>
      <w:r>
        <w:rPr>
          <w:rFonts w:cs="Arial"/>
          <w:b/>
        </w:rPr>
        <w:t xml:space="preserve">przypominają o przestrzeganiu przepisów i </w:t>
      </w:r>
      <w:r w:rsidR="002348B2">
        <w:rPr>
          <w:rFonts w:cs="Arial"/>
          <w:b/>
        </w:rPr>
        <w:t>apelują: nie ryzykuj na torach, posłuchaj głosu rozsądku!</w:t>
      </w:r>
    </w:p>
    <w:p w:rsidR="00F60F95" w:rsidRDefault="000174A2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Zbliżając się do przejazdu kolejowo-drogowego na ul. 1 Maja w Szamotułach (linia kolejowa Poznań – Szczecin) </w:t>
      </w:r>
      <w:r w:rsidR="0023022A">
        <w:rPr>
          <w:rFonts w:cs="Arial"/>
        </w:rPr>
        <w:t xml:space="preserve">kierowca samochodu ciężarowego </w:t>
      </w:r>
      <w:r>
        <w:rPr>
          <w:rFonts w:cs="Arial"/>
        </w:rPr>
        <w:t xml:space="preserve">zignorował czerwone, pulsujące światło. Wjechał na tory przy opadających już rogatkach. Ryzykownym zachowaniem naraził swoje życie i zdrowie, powodując także </w:t>
      </w:r>
      <w:r w:rsidR="00B50859">
        <w:rPr>
          <w:rFonts w:cs="Arial"/>
        </w:rPr>
        <w:t xml:space="preserve">realne </w:t>
      </w:r>
      <w:r>
        <w:rPr>
          <w:rFonts w:cs="Arial"/>
        </w:rPr>
        <w:t xml:space="preserve">zagrożenie dla osób podróżujących pociągiem. </w:t>
      </w:r>
      <w:r w:rsidR="00F60F95">
        <w:rPr>
          <w:rFonts w:cs="Arial"/>
        </w:rPr>
        <w:t xml:space="preserve">Uszkodzone w wyniku zdarzenia zapory naprawiono po ok. 2 godzinach. Kierowca został ukarany mandatem. </w:t>
      </w:r>
    </w:p>
    <w:p w:rsidR="00F31762" w:rsidRPr="00F60F95" w:rsidRDefault="000174A2" w:rsidP="00671F48">
      <w:pPr>
        <w:spacing w:before="100" w:beforeAutospacing="1" w:after="100" w:afterAutospacing="1" w:line="360" w:lineRule="auto"/>
        <w:rPr>
          <w:rFonts w:cs="Arial"/>
          <w:bCs/>
        </w:rPr>
      </w:pPr>
      <w:r>
        <w:rPr>
          <w:rFonts w:cs="Arial"/>
        </w:rPr>
        <w:t xml:space="preserve">Zdarzenie z 4 grudnia zarejestrowały </w:t>
      </w:r>
      <w:r w:rsidR="0023022A">
        <w:rPr>
          <w:rFonts w:cs="Arial"/>
        </w:rPr>
        <w:t xml:space="preserve">zamontowane na przejeździe </w:t>
      </w:r>
      <w:r>
        <w:rPr>
          <w:rFonts w:cs="Arial"/>
        </w:rPr>
        <w:t xml:space="preserve">kamery monitoringu. </w:t>
      </w:r>
      <w:hyperlink r:id="rId8" w:history="1">
        <w:r w:rsidR="00B50859">
          <w:rPr>
            <w:rStyle w:val="Hipercze"/>
            <w:rFonts w:cs="Arial"/>
            <w:b/>
            <w:bCs/>
          </w:rPr>
          <w:t>Link d</w:t>
        </w:r>
        <w:r w:rsidR="00B50859">
          <w:rPr>
            <w:rStyle w:val="Hipercze"/>
            <w:rFonts w:cs="Arial"/>
            <w:b/>
            <w:bCs/>
          </w:rPr>
          <w:t>o nagrania</w:t>
        </w:r>
      </w:hyperlink>
      <w:r w:rsidRPr="00F60F95">
        <w:rPr>
          <w:rFonts w:cs="Arial"/>
          <w:bCs/>
        </w:rPr>
        <w:t>.</w:t>
      </w:r>
      <w:r w:rsidR="00F31762" w:rsidRPr="00F60F95">
        <w:rPr>
          <w:rFonts w:cs="Arial"/>
          <w:bCs/>
        </w:rPr>
        <w:t xml:space="preserve"> </w:t>
      </w:r>
    </w:p>
    <w:p w:rsidR="000174A2" w:rsidRDefault="000174A2" w:rsidP="00671F48">
      <w:pPr>
        <w:spacing w:before="100" w:beforeAutospacing="1" w:after="100" w:afterAutospacing="1" w:line="360" w:lineRule="auto"/>
        <w:rPr>
          <w:rFonts w:cs="Arial"/>
        </w:rPr>
      </w:pPr>
      <w:r w:rsidRPr="000174A2">
        <w:rPr>
          <w:rFonts w:cs="Arial"/>
          <w:b/>
        </w:rPr>
        <w:t xml:space="preserve">Czerwone światło </w:t>
      </w:r>
      <w:r w:rsidR="00591148">
        <w:rPr>
          <w:rFonts w:cs="Arial"/>
          <w:b/>
        </w:rPr>
        <w:t>bezwzględnie</w:t>
      </w:r>
      <w:r w:rsidRPr="000174A2">
        <w:rPr>
          <w:rFonts w:cs="Arial"/>
          <w:b/>
        </w:rPr>
        <w:t xml:space="preserve"> zakazuje wjazdu na przejazd.</w:t>
      </w:r>
      <w:r>
        <w:rPr>
          <w:rFonts w:cs="Arial"/>
          <w:b/>
        </w:rPr>
        <w:t xml:space="preserve"> </w:t>
      </w:r>
      <w:r w:rsidRPr="000174A2">
        <w:rPr>
          <w:rFonts w:cs="Arial"/>
        </w:rPr>
        <w:t xml:space="preserve">Widoczne na nagraniu lekkomyślne zachowanie </w:t>
      </w:r>
      <w:r w:rsidR="00591148">
        <w:rPr>
          <w:rFonts w:cs="Arial"/>
        </w:rPr>
        <w:t>jest jedną</w:t>
      </w:r>
      <w:r w:rsidRPr="000174A2">
        <w:rPr>
          <w:rFonts w:cs="Arial"/>
        </w:rPr>
        <w:t xml:space="preserve"> z najczęstszych przyczyn zdarzeń na torach. 99% wypadków wynika z nieodpowiedzialności kierowców. </w:t>
      </w:r>
      <w:r w:rsidR="00591148">
        <w:rPr>
          <w:rFonts w:cs="Arial"/>
        </w:rPr>
        <w:t xml:space="preserve">Przestrzeganie przepisów zapewnia bezpieczne pokonanie torów. Zbliżając się do skrzyżowania z torami należy zachować szczególną ostrożność i upewnić się, że nie zbliża się pociąg. </w:t>
      </w:r>
    </w:p>
    <w:p w:rsidR="002348B2" w:rsidRDefault="00867300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Szczególnie dziwią niewłaściwe zachowania zawodowych kierowców, ignorujących przepisy i bezpieczeństwo. </w:t>
      </w:r>
      <w:r w:rsidR="002348B2">
        <w:rPr>
          <w:rFonts w:cs="Arial"/>
        </w:rPr>
        <w:t xml:space="preserve">Tylko w grudniu </w:t>
      </w:r>
      <w:r>
        <w:rPr>
          <w:rFonts w:cs="Arial"/>
        </w:rPr>
        <w:t xml:space="preserve">do podobnych zdarzeń doszło </w:t>
      </w:r>
      <w:r w:rsidR="002348B2">
        <w:rPr>
          <w:rFonts w:cs="Arial"/>
        </w:rPr>
        <w:t>w Kielcach (14 grudnia) i Wejherowie (1 grudnia)</w:t>
      </w:r>
      <w:r>
        <w:rPr>
          <w:rFonts w:cs="Arial"/>
        </w:rPr>
        <w:t>. Na obu przejazdach</w:t>
      </w:r>
      <w:r w:rsidR="002348B2">
        <w:rPr>
          <w:rFonts w:cs="Arial"/>
        </w:rPr>
        <w:t xml:space="preserve"> prowadzone przez nieostrożnych kierowców samochody ciężarowe zerwały sieć trakcyjną, powodując zmiany w ruchu pociągów. </w:t>
      </w:r>
    </w:p>
    <w:p w:rsidR="0023022A" w:rsidRPr="0023022A" w:rsidRDefault="0023022A" w:rsidP="00671F48">
      <w:pPr>
        <w:pStyle w:val="Nagwek2"/>
      </w:pPr>
      <w:r>
        <w:t>„Bezpieczny przejazd” dla zwiększenia bezpieczeństwa</w:t>
      </w:r>
    </w:p>
    <w:p w:rsidR="0023022A" w:rsidRDefault="002348B2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zwiększenia bezpieczeństwa i świadomości kierowców PKP Polskie Linie Kolejowe S.A. od 15 lat prowadzą kampanię Bezpieczny przejazd – „Szlaban na ryzyko!”. W ramach cyklicznych działań prowadzone są warsztaty (także seminaria online) dla instruktorów nauki jazdy, akcje </w:t>
      </w:r>
      <w:r>
        <w:rPr>
          <w:rFonts w:cs="Arial"/>
        </w:rPr>
        <w:lastRenderedPageBreak/>
        <w:t xml:space="preserve">prewencyjne na przejazdach kolejowo-drogowych oraz spotkania w szkołach i przedszkolach. Realizowane są kampanie edukacyjne w mediach. Ostatnia odsłona kampanii szczególnie zwraca uwagę na rozsądek i odpowiedzialność kierowców. </w:t>
      </w:r>
    </w:p>
    <w:p w:rsidR="0023022A" w:rsidRDefault="0023022A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Dla zwiększenia bezpieczeństwa kolejarze przypominają też o Żółtych Naklejkach PLK. Dodatkowe informacje umieszczone są na wszystkich przejazdach po wewnętrznej stronie krzyży św. Andrzeja lub przy słupkach, do których umocowane jest ramię rogatki. Każda naklejka zawiera trzy numery: indywidualny numer przejazdu kolejowo-drogowego, numer alarmowy 112, z którego należy korzystać w przypadku zagrożenia życia oraz numer techniczny, przeznaczony do zgłaszania ewentualnych usterek urządzeń przejazdowych. </w:t>
      </w:r>
    </w:p>
    <w:p w:rsidR="0023022A" w:rsidRDefault="00867300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Zgłoszenia </w:t>
      </w:r>
      <w:r w:rsidR="0023022A">
        <w:rPr>
          <w:rFonts w:cs="Arial"/>
        </w:rPr>
        <w:t>z</w:t>
      </w:r>
      <w:r>
        <w:rPr>
          <w:rFonts w:cs="Arial"/>
        </w:rPr>
        <w:t xml:space="preserve"> wykorzystaniem</w:t>
      </w:r>
      <w:r w:rsidR="0023022A">
        <w:rPr>
          <w:rFonts w:cs="Arial"/>
        </w:rPr>
        <w:t xml:space="preserve"> Żółtej Naklejki</w:t>
      </w:r>
      <w:r>
        <w:rPr>
          <w:rFonts w:cs="Arial"/>
        </w:rPr>
        <w:t xml:space="preserve"> umożliwiają operatorom</w:t>
      </w:r>
      <w:r w:rsidR="0023022A">
        <w:rPr>
          <w:rFonts w:cs="Arial"/>
        </w:rPr>
        <w:t xml:space="preserve"> numeru 112 </w:t>
      </w:r>
      <w:r>
        <w:rPr>
          <w:rFonts w:cs="Arial"/>
        </w:rPr>
        <w:t>precyzyjne określenie lokalizacji</w:t>
      </w:r>
      <w:r w:rsidR="0023022A">
        <w:rPr>
          <w:rFonts w:cs="Arial"/>
        </w:rPr>
        <w:t xml:space="preserve">, gdzie należy wezwać pomoc. </w:t>
      </w:r>
      <w:r>
        <w:rPr>
          <w:rFonts w:cs="Arial"/>
        </w:rPr>
        <w:t>Pozwalają także na szybki kontakt z kolejarzami</w:t>
      </w:r>
      <w:r w:rsidR="0023022A">
        <w:rPr>
          <w:rFonts w:cs="Arial"/>
        </w:rPr>
        <w:t>, którzy</w:t>
      </w:r>
      <w:r>
        <w:rPr>
          <w:rFonts w:cs="Arial"/>
        </w:rPr>
        <w:t xml:space="preserve"> w przypadku zagrożenia</w:t>
      </w:r>
      <w:r w:rsidR="0023022A">
        <w:rPr>
          <w:rFonts w:cs="Arial"/>
        </w:rPr>
        <w:t xml:space="preserve"> mogą wstrzymać ruch pociągów na linii. </w:t>
      </w:r>
    </w:p>
    <w:p w:rsidR="0023022A" w:rsidRDefault="0023022A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Do tej pory operatorzy numeru alarmowego 112 odebrali już 10076 zgłoszeń dotyczących potencjalnych zagrożeń na przejazdach i terenach kolejowych. W 343 przypadkach dla zapewnienia bezpieczeństwa wstrzymano ruch pociągów i wezwano pomoc, w kolejnych 713 zgłoszeniach ograniczono prędkość jazdy pociągów. </w:t>
      </w:r>
    </w:p>
    <w:p w:rsidR="002348B2" w:rsidRDefault="002348B2" w:rsidP="00671F48">
      <w:pPr>
        <w:spacing w:before="100" w:beforeAutospacing="1" w:after="100" w:afterAutospacing="1" w:line="360" w:lineRule="auto"/>
        <w:rPr>
          <w:rFonts w:cs="Arial"/>
        </w:rPr>
      </w:pPr>
      <w:r>
        <w:rPr>
          <w:rFonts w:cs="Arial"/>
        </w:rPr>
        <w:t xml:space="preserve">Więcej o bezpieczeństwie: </w:t>
      </w:r>
      <w:hyperlink r:id="rId9" w:history="1">
        <w:r>
          <w:rPr>
            <w:rStyle w:val="Hipercze"/>
            <w:rFonts w:cs="Arial"/>
          </w:rPr>
          <w:t>www.bezpieczny-przejazd.pl</w:t>
        </w:r>
      </w:hyperlink>
    </w:p>
    <w:p w:rsidR="002348B2" w:rsidRDefault="002348B2" w:rsidP="00671F48">
      <w:pPr>
        <w:spacing w:before="100" w:beforeAutospacing="1" w:after="100" w:afterAutospacing="1" w:line="360" w:lineRule="auto"/>
      </w:pPr>
      <w:r w:rsidRPr="0096048F">
        <w:rPr>
          <w:rFonts w:cs="Arial"/>
          <w:noProof/>
          <w:lang w:eastAsia="pl-PL"/>
        </w:rPr>
        <w:drawing>
          <wp:inline distT="0" distB="0" distL="0" distR="0" wp14:anchorId="7B2C65A3" wp14:editId="714411D4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8B2" w:rsidRDefault="002348B2" w:rsidP="00671F48">
      <w:pPr>
        <w:spacing w:before="100" w:beforeAutospacing="1" w:after="100" w:afterAutospacing="1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2348B2" w:rsidRDefault="002348B2" w:rsidP="00671F48">
      <w:pPr>
        <w:spacing w:before="100" w:beforeAutospacing="1" w:after="100" w:afterAutospacing="1" w:line="360" w:lineRule="auto"/>
      </w:pPr>
      <w:r>
        <w:t>Radosław Śledziński</w:t>
      </w:r>
    </w:p>
    <w:p w:rsidR="002348B2" w:rsidRDefault="00671F48" w:rsidP="00671F48">
      <w:pPr>
        <w:spacing w:before="100" w:beforeAutospacing="1" w:after="100" w:afterAutospacing="1" w:line="360" w:lineRule="auto"/>
      </w:pPr>
      <w:r>
        <w:t>z</w:t>
      </w:r>
      <w:r w:rsidR="002348B2">
        <w:t>espół prasowy</w:t>
      </w:r>
    </w:p>
    <w:p w:rsidR="002348B2" w:rsidRDefault="002348B2" w:rsidP="00671F48">
      <w:pPr>
        <w:spacing w:before="100" w:beforeAutospacing="1" w:after="100" w:afterAutospacing="1" w:line="360" w:lineRule="auto"/>
      </w:pPr>
      <w:r>
        <w:t>rzecznik@plk-sa.pl</w:t>
      </w:r>
    </w:p>
    <w:p w:rsidR="002348B2" w:rsidRDefault="002348B2" w:rsidP="00671F48">
      <w:pPr>
        <w:spacing w:before="100" w:beforeAutospacing="1" w:after="100" w:afterAutospacing="1" w:line="360" w:lineRule="auto"/>
      </w:pPr>
      <w:r>
        <w:t>T: +48 501 613 495</w:t>
      </w:r>
    </w:p>
    <w:p w:rsidR="00ED24D1" w:rsidRPr="00ED24D1" w:rsidRDefault="00ED24D1" w:rsidP="00ED24D1">
      <w:pPr>
        <w:spacing w:line="276" w:lineRule="auto"/>
        <w:jc w:val="center"/>
        <w:rPr>
          <w:rFonts w:cs="Arial"/>
          <w:sz w:val="20"/>
          <w:szCs w:val="20"/>
        </w:rPr>
      </w:pPr>
    </w:p>
    <w:p w:rsidR="00ED24D1" w:rsidRPr="00ED24D1" w:rsidRDefault="00ED24D1" w:rsidP="00ED24D1">
      <w:pPr>
        <w:spacing w:line="276" w:lineRule="auto"/>
        <w:jc w:val="center"/>
        <w:rPr>
          <w:rFonts w:cs="Arial"/>
          <w:sz w:val="20"/>
          <w:szCs w:val="20"/>
        </w:rPr>
      </w:pPr>
      <w:r w:rsidRPr="00ED24D1">
        <w:rPr>
          <w:rFonts w:cs="Arial"/>
          <w:sz w:val="20"/>
          <w:szCs w:val="20"/>
        </w:rPr>
        <w:lastRenderedPageBreak/>
        <w:t>Projekt jest współfinansowany przez Unię Europejską ze środków Funduszu Spójności w ramach Programu Operacyjnego Infrastruktura i Środowisko</w:t>
      </w:r>
    </w:p>
    <w:p w:rsidR="007C44DB" w:rsidRPr="00FD0A7D" w:rsidRDefault="007C44DB" w:rsidP="007C44DB">
      <w:pPr>
        <w:spacing w:line="276" w:lineRule="auto"/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1B4515" wp14:editId="1F361484">
            <wp:simplePos x="0" y="0"/>
            <wp:positionH relativeFrom="margin">
              <wp:align>left</wp:align>
            </wp:positionH>
            <wp:positionV relativeFrom="paragraph">
              <wp:posOffset>288925</wp:posOffset>
            </wp:positionV>
            <wp:extent cx="1525905" cy="619125"/>
            <wp:effectExtent l="0" t="0" r="0" b="9525"/>
            <wp:wrapSquare wrapText="bothSides"/>
            <wp:docPr id="4" name="Obraz 4" descr="Logotyp kampanii społecznej &quot;Bezpieczny przejazd&quot;" title="Logotyp kampanii społecznej &quot;Bezpieczny przejaz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44DB" w:rsidRPr="002E5696" w:rsidRDefault="007C44DB" w:rsidP="007C44DB">
      <w:pPr>
        <w:spacing w:after="0" w:line="276" w:lineRule="auto"/>
        <w:rPr>
          <w:rFonts w:cs="Arial"/>
          <w:b/>
          <w:bCs/>
        </w:rPr>
      </w:pPr>
      <w:r w:rsidRPr="002E5696">
        <w:rPr>
          <w:rFonts w:cs="Arial"/>
        </w:rPr>
        <w:t xml:space="preserve">Więcej informacji na temat kampanii Bezpieczny </w:t>
      </w:r>
      <w:r>
        <w:rPr>
          <w:rFonts w:cs="Arial"/>
        </w:rPr>
        <w:t>p</w:t>
      </w:r>
      <w:r w:rsidRPr="002E5696">
        <w:rPr>
          <w:rFonts w:cs="Arial"/>
        </w:rPr>
        <w:t>rzejazd – „Szla</w:t>
      </w:r>
      <w:r>
        <w:rPr>
          <w:rFonts w:cs="Arial"/>
        </w:rPr>
        <w:t xml:space="preserve">ban na ryzyko!” </w:t>
      </w:r>
      <w:r w:rsidRPr="002E5696">
        <w:rPr>
          <w:rFonts w:cs="Arial"/>
        </w:rPr>
        <w:t xml:space="preserve">oraz realizowanych w jej ramach działań można znaleźć na stronie </w:t>
      </w:r>
      <w:hyperlink r:id="rId12" w:history="1">
        <w:r w:rsidRPr="002E5696">
          <w:rPr>
            <w:rStyle w:val="Hipercze"/>
            <w:rFonts w:cs="Arial"/>
          </w:rPr>
          <w:t>www.bezpieczny-przejazd.pl</w:t>
        </w:r>
      </w:hyperlink>
    </w:p>
    <w:p w:rsidR="007C44DB" w:rsidRDefault="007C44DB" w:rsidP="00F31FD6">
      <w:pPr>
        <w:spacing w:line="276" w:lineRule="auto"/>
        <w:rPr>
          <w:rFonts w:cs="Arial"/>
        </w:rPr>
      </w:pPr>
    </w:p>
    <w:p w:rsidR="007C44DB" w:rsidRDefault="007C44DB" w:rsidP="00ED24D1">
      <w:pPr>
        <w:spacing w:after="0" w:line="240" w:lineRule="auto"/>
        <w:rPr>
          <w:rStyle w:val="Pogrubienie"/>
          <w:rFonts w:cs="Arial"/>
        </w:rPr>
      </w:pPr>
    </w:p>
    <w:sectPr w:rsidR="007C44DB" w:rsidSect="0063625B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3D3" w:rsidRDefault="002613D3" w:rsidP="009D1AEB">
      <w:pPr>
        <w:spacing w:after="0" w:line="240" w:lineRule="auto"/>
      </w:pPr>
      <w:r>
        <w:separator/>
      </w:r>
    </w:p>
  </w:endnote>
  <w:endnote w:type="continuationSeparator" w:id="0">
    <w:p w:rsidR="002613D3" w:rsidRDefault="002613D3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B9" w:rsidRDefault="00EA67B9" w:rsidP="00EA67B9">
    <w:pPr>
      <w:spacing w:after="0" w:line="240" w:lineRule="auto"/>
      <w:rPr>
        <w:rFonts w:cs="Arial"/>
        <w:color w:val="727271"/>
        <w:sz w:val="14"/>
        <w:szCs w:val="14"/>
      </w:rPr>
    </w:pPr>
  </w:p>
  <w:p w:rsidR="00EA67B9" w:rsidRPr="0025604B" w:rsidRDefault="00EA67B9" w:rsidP="00EA67B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A67B9" w:rsidRPr="0025604B" w:rsidRDefault="00EA67B9" w:rsidP="00EA67B9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A67B9" w:rsidRDefault="00EA67B9" w:rsidP="00EA67B9">
    <w:pPr>
      <w:spacing w:after="0" w:line="240" w:lineRule="auto"/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</w:t>
    </w:r>
    <w:r>
      <w:rPr>
        <w:rFonts w:cs="Arial"/>
        <w:color w:val="727271"/>
        <w:sz w:val="14"/>
        <w:szCs w:val="14"/>
      </w:rPr>
      <w:t>5 264 421 000,00</w:t>
    </w:r>
    <w:r w:rsidRPr="006C6C1C">
      <w:rPr>
        <w:rFonts w:cs="Arial"/>
        <w:color w:val="727271"/>
        <w:sz w:val="14"/>
        <w:szCs w:val="14"/>
      </w:rPr>
      <w:t xml:space="preserve"> zł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</w:t>
    </w:r>
    <w:r w:rsidR="002348B2">
      <w:rPr>
        <w:rFonts w:cs="Arial"/>
        <w:color w:val="727271"/>
        <w:sz w:val="14"/>
        <w:szCs w:val="14"/>
      </w:rPr>
      <w:t>5 264 421 000,00</w:t>
    </w:r>
    <w:r w:rsidRPr="006C6C1C">
      <w:rPr>
        <w:rFonts w:cs="Arial"/>
        <w:color w:val="727271"/>
        <w:sz w:val="14"/>
        <w:szCs w:val="14"/>
      </w:rPr>
      <w:t xml:space="preserve">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3D3" w:rsidRDefault="002613D3" w:rsidP="009D1AEB">
      <w:pPr>
        <w:spacing w:after="0" w:line="240" w:lineRule="auto"/>
      </w:pPr>
      <w:r>
        <w:separator/>
      </w:r>
    </w:p>
  </w:footnote>
  <w:footnote w:type="continuationSeparator" w:id="0">
    <w:p w:rsidR="002613D3" w:rsidRDefault="002613D3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7B9" w:rsidRDefault="00EA67B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51DD6361" wp14:editId="353A6AB6">
          <wp:extent cx="6089650" cy="588013"/>
          <wp:effectExtent l="0" t="0" r="6350" b="2540"/>
          <wp:docPr id="5" name="Obraz 5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20006D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</w:pPr>
                          <w:r w:rsidRPr="0020006D">
                            <w:rPr>
                              <w:rFonts w:cs="Arial"/>
                              <w:sz w:val="16"/>
                              <w:szCs w:val="16"/>
                              <w:lang w:val="en-GB"/>
                            </w:rPr>
                            <w:t>tel. + 48 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20006D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GB"/>
                      </w:rPr>
                    </w:pPr>
                    <w:r w:rsidRPr="0020006D">
                      <w:rPr>
                        <w:rFonts w:cs="Arial"/>
                        <w:sz w:val="16"/>
                        <w:szCs w:val="16"/>
                        <w:lang w:val="en-GB"/>
                      </w:rPr>
                      <w:t>tel. + 48 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57C05AF"/>
    <w:multiLevelType w:val="multilevel"/>
    <w:tmpl w:val="94FC1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4B189D"/>
    <w:multiLevelType w:val="hybridMultilevel"/>
    <w:tmpl w:val="C7C8D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4A2"/>
    <w:rsid w:val="00043C3A"/>
    <w:rsid w:val="0005491A"/>
    <w:rsid w:val="000753E9"/>
    <w:rsid w:val="00084F5D"/>
    <w:rsid w:val="000C5F8C"/>
    <w:rsid w:val="000D0C50"/>
    <w:rsid w:val="001C6F21"/>
    <w:rsid w:val="001E50C7"/>
    <w:rsid w:val="0020006D"/>
    <w:rsid w:val="0023022A"/>
    <w:rsid w:val="002348B2"/>
    <w:rsid w:val="00236985"/>
    <w:rsid w:val="00240539"/>
    <w:rsid w:val="002613D3"/>
    <w:rsid w:val="00277762"/>
    <w:rsid w:val="00291328"/>
    <w:rsid w:val="002B46F2"/>
    <w:rsid w:val="002F6767"/>
    <w:rsid w:val="005843EE"/>
    <w:rsid w:val="00591148"/>
    <w:rsid w:val="005D5F8E"/>
    <w:rsid w:val="0063625B"/>
    <w:rsid w:val="00671F48"/>
    <w:rsid w:val="006C6C1C"/>
    <w:rsid w:val="006D2FA5"/>
    <w:rsid w:val="0072530F"/>
    <w:rsid w:val="007625A0"/>
    <w:rsid w:val="007C44DB"/>
    <w:rsid w:val="007C4C78"/>
    <w:rsid w:val="007F3648"/>
    <w:rsid w:val="00811956"/>
    <w:rsid w:val="00821359"/>
    <w:rsid w:val="008532CA"/>
    <w:rsid w:val="00860074"/>
    <w:rsid w:val="00867300"/>
    <w:rsid w:val="00937057"/>
    <w:rsid w:val="009473AA"/>
    <w:rsid w:val="00961705"/>
    <w:rsid w:val="009A3AC3"/>
    <w:rsid w:val="009D1AEB"/>
    <w:rsid w:val="00A15AED"/>
    <w:rsid w:val="00A47798"/>
    <w:rsid w:val="00AC2669"/>
    <w:rsid w:val="00B50859"/>
    <w:rsid w:val="00C22107"/>
    <w:rsid w:val="00CA0CB1"/>
    <w:rsid w:val="00D149FC"/>
    <w:rsid w:val="00DC1EF6"/>
    <w:rsid w:val="00EA67B9"/>
    <w:rsid w:val="00ED24D1"/>
    <w:rsid w:val="00F15EBF"/>
    <w:rsid w:val="00F31762"/>
    <w:rsid w:val="00F31FD6"/>
    <w:rsid w:val="00F60F95"/>
    <w:rsid w:val="00F9242B"/>
    <w:rsid w:val="00FD0A7D"/>
    <w:rsid w:val="00FD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348B2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71F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4wyC293AZAM&amp;feature=youtu.be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ezpieczny-przejazd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DBD9-6FB0-4995-8A67-72823673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PLK_inf.pras.Ryzykowne zachowanie na przejeździe w Szamotułach_12.2020</vt:lpstr>
    </vt:vector>
  </TitlesOfParts>
  <Company>PKP PLK S.A.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Ryzykowne zachowanie na przejeździe w Szamotułach</dc:title>
  <dc:subject/>
  <dc:creator>Kundzicz Adam</dc:creator>
  <cp:keywords/>
  <dc:description/>
  <cp:lastModifiedBy>Dudzińska Maria</cp:lastModifiedBy>
  <cp:revision>2</cp:revision>
  <cp:lastPrinted>2020-12-30T14:50:00Z</cp:lastPrinted>
  <dcterms:created xsi:type="dcterms:W3CDTF">2020-12-31T10:04:00Z</dcterms:created>
  <dcterms:modified xsi:type="dcterms:W3CDTF">2020-12-31T10:04:00Z</dcterms:modified>
</cp:coreProperties>
</file>