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BEC" w:rsidRPr="00D64EE9" w:rsidRDefault="008A1BEC" w:rsidP="002758CD">
      <w:pPr>
        <w:spacing w:line="276" w:lineRule="auto"/>
        <w:rPr>
          <w:rFonts w:cs="Arial"/>
        </w:rPr>
      </w:pPr>
    </w:p>
    <w:p w:rsidR="002E6E1B" w:rsidRPr="00D64EE9" w:rsidRDefault="002E6E1B" w:rsidP="002758CD">
      <w:pPr>
        <w:spacing w:after="0" w:line="276" w:lineRule="auto"/>
        <w:rPr>
          <w:rFonts w:cs="Arial"/>
          <w:b/>
          <w:bCs/>
        </w:rPr>
      </w:pPr>
    </w:p>
    <w:p w:rsidR="002E6E1B" w:rsidRPr="00D64EE9" w:rsidRDefault="002E6E1B" w:rsidP="002758CD">
      <w:pPr>
        <w:spacing w:after="0" w:line="276" w:lineRule="auto"/>
        <w:rPr>
          <w:rFonts w:cs="Arial"/>
          <w:b/>
          <w:bCs/>
        </w:rPr>
      </w:pPr>
    </w:p>
    <w:p w:rsidR="002E6E1B" w:rsidRPr="00D64EE9" w:rsidRDefault="0089339F" w:rsidP="002758CD">
      <w:pPr>
        <w:spacing w:line="276" w:lineRule="auto"/>
        <w:ind w:left="4956" w:firstLine="708"/>
        <w:jc w:val="right"/>
        <w:rPr>
          <w:rFonts w:eastAsia="Calibri" w:cs="Arial"/>
        </w:rPr>
      </w:pPr>
      <w:r w:rsidRPr="00D64EE9">
        <w:rPr>
          <w:rFonts w:eastAsia="Calibri" w:cs="Arial"/>
        </w:rPr>
        <w:t xml:space="preserve">Warszawa, </w:t>
      </w:r>
      <w:r w:rsidR="00720498" w:rsidRPr="00D64EE9">
        <w:rPr>
          <w:rFonts w:eastAsia="Calibri" w:cs="Arial"/>
        </w:rPr>
        <w:t>2</w:t>
      </w:r>
      <w:r w:rsidR="003A0C06" w:rsidRPr="00D64EE9">
        <w:rPr>
          <w:rFonts w:eastAsia="Calibri" w:cs="Arial"/>
        </w:rPr>
        <w:t xml:space="preserve">7 </w:t>
      </w:r>
      <w:r w:rsidR="00720498" w:rsidRPr="00D64EE9">
        <w:rPr>
          <w:rFonts w:eastAsia="Calibri" w:cs="Arial"/>
        </w:rPr>
        <w:t>grudnia</w:t>
      </w:r>
      <w:r w:rsidR="002E6E1B" w:rsidRPr="00D64EE9">
        <w:rPr>
          <w:rFonts w:eastAsia="Calibri" w:cs="Arial"/>
        </w:rPr>
        <w:t xml:space="preserve"> 2022 r.</w:t>
      </w:r>
    </w:p>
    <w:p w:rsidR="00720498" w:rsidRPr="00D64EE9" w:rsidRDefault="006D6FEA" w:rsidP="00E5541C">
      <w:pPr>
        <w:pStyle w:val="Nagwek1"/>
        <w:spacing w:before="100" w:beforeAutospacing="1" w:after="100" w:afterAutospacing="1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Na </w:t>
      </w:r>
      <w:r w:rsidR="00720498" w:rsidRPr="00D64EE9">
        <w:rPr>
          <w:rFonts w:cs="Arial"/>
          <w:sz w:val="22"/>
          <w:szCs w:val="22"/>
        </w:rPr>
        <w:t>linię</w:t>
      </w:r>
      <w:r w:rsidR="00FA48F9" w:rsidRPr="00D64EE9">
        <w:rPr>
          <w:rFonts w:cs="Arial"/>
          <w:sz w:val="22"/>
          <w:szCs w:val="22"/>
        </w:rPr>
        <w:t xml:space="preserve"> </w:t>
      </w:r>
      <w:r w:rsidR="001868BE" w:rsidRPr="00D64EE9">
        <w:rPr>
          <w:rFonts w:cs="Arial"/>
          <w:sz w:val="22"/>
          <w:szCs w:val="22"/>
        </w:rPr>
        <w:t xml:space="preserve">Ostrołęka – Chorzele </w:t>
      </w:r>
      <w:r>
        <w:rPr>
          <w:rFonts w:cs="Arial"/>
          <w:sz w:val="22"/>
          <w:szCs w:val="22"/>
        </w:rPr>
        <w:t xml:space="preserve">wrócą pociągi – jest </w:t>
      </w:r>
      <w:r w:rsidR="00720498" w:rsidRPr="00D64EE9">
        <w:rPr>
          <w:rFonts w:cs="Arial"/>
          <w:sz w:val="22"/>
          <w:szCs w:val="22"/>
        </w:rPr>
        <w:t>umowa o dofinansowanie projektu</w:t>
      </w:r>
    </w:p>
    <w:p w:rsidR="00720498" w:rsidRPr="00D64EE9" w:rsidRDefault="00720498" w:rsidP="00E5541C">
      <w:pPr>
        <w:spacing w:line="360" w:lineRule="auto"/>
        <w:rPr>
          <w:rFonts w:eastAsia="Times New Roman" w:cs="Arial"/>
          <w:b/>
          <w:bCs/>
          <w:lang w:eastAsia="pl-PL"/>
        </w:rPr>
      </w:pPr>
      <w:r w:rsidRPr="00D64EE9">
        <w:rPr>
          <w:rFonts w:eastAsia="Times New Roman" w:cs="Arial"/>
          <w:b/>
          <w:bCs/>
          <w:lang w:eastAsia="pl-PL"/>
        </w:rPr>
        <w:t xml:space="preserve">PKP Polskie Linie Kolejowe S.A. podpisały z </w:t>
      </w:r>
      <w:r w:rsidR="00710AB1" w:rsidRPr="00D64EE9">
        <w:rPr>
          <w:rFonts w:eastAsia="Times New Roman" w:cs="Arial"/>
          <w:b/>
          <w:bCs/>
          <w:lang w:eastAsia="pl-PL"/>
        </w:rPr>
        <w:t>Urzędem Marszałkowskim Województwa Mazowieckiego</w:t>
      </w:r>
      <w:r w:rsidR="006A5275">
        <w:rPr>
          <w:rFonts w:eastAsia="Times New Roman" w:cs="Arial"/>
          <w:b/>
          <w:bCs/>
          <w:lang w:eastAsia="pl-PL"/>
        </w:rPr>
        <w:t xml:space="preserve"> umowę o d</w:t>
      </w:r>
      <w:r w:rsidRPr="00D64EE9">
        <w:rPr>
          <w:rFonts w:eastAsia="Times New Roman" w:cs="Arial"/>
          <w:b/>
          <w:bCs/>
          <w:lang w:eastAsia="pl-PL"/>
        </w:rPr>
        <w:t xml:space="preserve">ofinansowanie dla </w:t>
      </w:r>
      <w:r w:rsidR="00D64EE9">
        <w:rPr>
          <w:rFonts w:eastAsia="Times New Roman" w:cs="Arial"/>
          <w:b/>
          <w:bCs/>
          <w:lang w:eastAsia="pl-PL"/>
        </w:rPr>
        <w:t>etapu I</w:t>
      </w:r>
      <w:r w:rsidR="000F31DC" w:rsidRPr="00D64EE9">
        <w:rPr>
          <w:rFonts w:eastAsia="Times New Roman" w:cs="Arial"/>
          <w:b/>
          <w:bCs/>
          <w:lang w:eastAsia="pl-PL"/>
        </w:rPr>
        <w:t xml:space="preserve"> prac </w:t>
      </w:r>
      <w:r w:rsidRPr="00D64EE9">
        <w:rPr>
          <w:rFonts w:eastAsia="Times New Roman" w:cs="Arial"/>
          <w:b/>
          <w:bCs/>
          <w:lang w:eastAsia="pl-PL"/>
        </w:rPr>
        <w:t xml:space="preserve">projektu </w:t>
      </w:r>
      <w:r w:rsidRPr="00D64EE9">
        <w:rPr>
          <w:rFonts w:cs="Arial"/>
          <w:b/>
        </w:rPr>
        <w:t>„Modernizacja linii kolejowej nr 35 na odcinku Ostrołęka-Chorzele”</w:t>
      </w:r>
      <w:r w:rsidR="00E5541C" w:rsidRPr="00D64EE9">
        <w:rPr>
          <w:rFonts w:cs="Arial"/>
          <w:b/>
        </w:rPr>
        <w:t xml:space="preserve">. </w:t>
      </w:r>
      <w:r w:rsidR="00155684" w:rsidRPr="00D64EE9">
        <w:rPr>
          <w:rFonts w:cs="Arial"/>
          <w:b/>
        </w:rPr>
        <w:t>W połowie 2023 r., p</w:t>
      </w:r>
      <w:r w:rsidR="00E5541C" w:rsidRPr="00D64EE9">
        <w:rPr>
          <w:rFonts w:cs="Arial"/>
          <w:b/>
        </w:rPr>
        <w:t>o 2</w:t>
      </w:r>
      <w:r w:rsidR="00B06F18" w:rsidRPr="00D64EE9">
        <w:rPr>
          <w:rFonts w:cs="Arial"/>
          <w:b/>
        </w:rPr>
        <w:t xml:space="preserve">2 latach pociągi wrócą na szlak </w:t>
      </w:r>
      <w:r w:rsidR="00E5541C" w:rsidRPr="00D64EE9">
        <w:rPr>
          <w:rFonts w:cs="Arial"/>
          <w:b/>
        </w:rPr>
        <w:t>między Ostrołęką a Chorzelami</w:t>
      </w:r>
      <w:r w:rsidR="00B06F18" w:rsidRPr="00D64EE9">
        <w:rPr>
          <w:rFonts w:cs="Arial"/>
          <w:b/>
        </w:rPr>
        <w:t>.</w:t>
      </w:r>
      <w:r w:rsidR="00E5541C" w:rsidRPr="00D64EE9">
        <w:rPr>
          <w:rFonts w:cs="Arial"/>
          <w:b/>
        </w:rPr>
        <w:t xml:space="preserve"> Trasa poprawi warunki komunikacji i zwiększy potencjał gospodarczy i atrakcyjność regionu.</w:t>
      </w:r>
    </w:p>
    <w:p w:rsidR="00720498" w:rsidRPr="00D64EE9" w:rsidRDefault="00720498" w:rsidP="00D375E8">
      <w:pPr>
        <w:spacing w:before="100" w:beforeAutospacing="1" w:after="100" w:afterAutospacing="1" w:line="360" w:lineRule="auto"/>
        <w:rPr>
          <w:rFonts w:eastAsia="Calibri" w:cs="Arial"/>
        </w:rPr>
      </w:pPr>
      <w:r w:rsidRPr="00D64EE9">
        <w:rPr>
          <w:rFonts w:eastAsia="Times New Roman" w:cs="Arial"/>
          <w:lang w:eastAsia="pl-PL"/>
        </w:rPr>
        <w:t>Zgod</w:t>
      </w:r>
      <w:r w:rsidR="006A5275">
        <w:rPr>
          <w:rFonts w:eastAsia="Times New Roman" w:cs="Arial"/>
          <w:lang w:eastAsia="pl-PL"/>
        </w:rPr>
        <w:t>nie z postanowieniami zawartej umowy o d</w:t>
      </w:r>
      <w:r w:rsidRPr="00D64EE9">
        <w:rPr>
          <w:rFonts w:eastAsia="Times New Roman" w:cs="Arial"/>
          <w:lang w:eastAsia="pl-PL"/>
        </w:rPr>
        <w:t xml:space="preserve">ofinansowanie dla projektu </w:t>
      </w:r>
      <w:r w:rsidRPr="00D64EE9">
        <w:rPr>
          <w:rFonts w:eastAsia="Calibri" w:cs="Arial"/>
        </w:rPr>
        <w:t>„Modernizacja linii kolejowej nr 35</w:t>
      </w:r>
      <w:r w:rsidR="00D375E8" w:rsidRPr="00D64EE9">
        <w:rPr>
          <w:rFonts w:eastAsia="Calibri" w:cs="Arial"/>
        </w:rPr>
        <w:t xml:space="preserve"> na odcinku Ostrołęka-Chorzele”</w:t>
      </w:r>
      <w:r w:rsidRPr="00D64EE9">
        <w:rPr>
          <w:rFonts w:eastAsia="Times New Roman" w:cs="Arial"/>
          <w:lang w:eastAsia="pl-PL"/>
        </w:rPr>
        <w:t xml:space="preserve">, </w:t>
      </w:r>
      <w:r w:rsidR="00155684" w:rsidRPr="00D64EE9">
        <w:rPr>
          <w:rFonts w:eastAsia="Times New Roman" w:cs="Arial"/>
          <w:lang w:eastAsia="pl-PL"/>
        </w:rPr>
        <w:t xml:space="preserve">dofinansowanie </w:t>
      </w:r>
      <w:r w:rsidR="00D64EE9">
        <w:rPr>
          <w:rFonts w:eastAsia="Times New Roman" w:cs="Arial"/>
          <w:lang w:eastAsia="pl-PL"/>
        </w:rPr>
        <w:t>etapu I</w:t>
      </w:r>
      <w:r w:rsidR="000F31DC" w:rsidRPr="00D64EE9">
        <w:rPr>
          <w:rFonts w:eastAsia="Times New Roman" w:cs="Arial"/>
          <w:lang w:eastAsia="pl-PL"/>
        </w:rPr>
        <w:t xml:space="preserve"> prac </w:t>
      </w:r>
      <w:r w:rsidR="00155684" w:rsidRPr="00D64EE9">
        <w:rPr>
          <w:rFonts w:eastAsia="Times New Roman" w:cs="Arial"/>
          <w:lang w:eastAsia="pl-PL"/>
        </w:rPr>
        <w:t>wynosi ponad 192 mln zł</w:t>
      </w:r>
      <w:r w:rsidR="00B06F18" w:rsidRPr="00D64EE9">
        <w:rPr>
          <w:rFonts w:eastAsia="Times New Roman" w:cs="Arial"/>
          <w:lang w:eastAsia="pl-PL"/>
        </w:rPr>
        <w:t xml:space="preserve"> netto</w:t>
      </w:r>
      <w:r w:rsidR="00155684" w:rsidRPr="00D64EE9">
        <w:rPr>
          <w:rFonts w:eastAsia="Times New Roman" w:cs="Arial"/>
          <w:lang w:eastAsia="pl-PL"/>
        </w:rPr>
        <w:t xml:space="preserve">, co stanowi ok. 80 proc. wartości </w:t>
      </w:r>
      <w:r w:rsidRPr="00D64EE9">
        <w:rPr>
          <w:rFonts w:eastAsia="Times New Roman" w:cs="Arial"/>
          <w:lang w:eastAsia="pl-PL"/>
        </w:rPr>
        <w:t>inwestycji</w:t>
      </w:r>
      <w:r w:rsidR="000F31DC" w:rsidRPr="00D64EE9">
        <w:rPr>
          <w:rFonts w:eastAsia="Times New Roman" w:cs="Arial"/>
          <w:lang w:eastAsia="pl-PL"/>
        </w:rPr>
        <w:t xml:space="preserve"> na tym etapie</w:t>
      </w:r>
      <w:r w:rsidRPr="00D64EE9">
        <w:rPr>
          <w:rFonts w:eastAsia="Times New Roman" w:cs="Arial"/>
          <w:lang w:eastAsia="pl-PL"/>
        </w:rPr>
        <w:t xml:space="preserve">. </w:t>
      </w:r>
      <w:r w:rsidR="00155684" w:rsidRPr="00D64EE9">
        <w:rPr>
          <w:rFonts w:eastAsia="Times New Roman" w:cs="Arial"/>
          <w:lang w:eastAsia="pl-PL"/>
        </w:rPr>
        <w:t>Projekt zostanie sfinansowany</w:t>
      </w:r>
      <w:r w:rsidRPr="00D64EE9">
        <w:rPr>
          <w:rFonts w:eastAsia="Times New Roman" w:cs="Arial"/>
          <w:lang w:eastAsia="pl-PL"/>
        </w:rPr>
        <w:t xml:space="preserve"> ze środków unijnych w ramach </w:t>
      </w:r>
      <w:r w:rsidRPr="00D64EE9">
        <w:rPr>
          <w:rFonts w:eastAsia="Calibri" w:cs="Arial"/>
        </w:rPr>
        <w:t>Regionalnego Programu Operacyjnego Województwa Mazowieckiego na lata 2014 – 2020.</w:t>
      </w:r>
    </w:p>
    <w:p w:rsidR="00D62A7C" w:rsidRPr="00D64EE9" w:rsidRDefault="008C1103" w:rsidP="00A61A15">
      <w:pPr>
        <w:pStyle w:val="Zwykytekst"/>
        <w:spacing w:before="100" w:beforeAutospacing="1" w:after="100" w:afterAutospacing="1" w:line="360" w:lineRule="auto"/>
        <w:rPr>
          <w:rFonts w:ascii="Arial" w:hAnsi="Arial" w:cs="Arial"/>
          <w:spacing w:val="4"/>
        </w:rPr>
      </w:pPr>
      <w:r w:rsidRPr="00D64EE9">
        <w:rPr>
          <w:rFonts w:ascii="Arial" w:hAnsi="Arial" w:cs="Arial"/>
          <w:spacing w:val="4"/>
        </w:rPr>
        <w:t xml:space="preserve">Na całym </w:t>
      </w:r>
      <w:r w:rsidR="001604B7" w:rsidRPr="00D64EE9">
        <w:rPr>
          <w:rFonts w:ascii="Arial" w:hAnsi="Arial" w:cs="Arial"/>
          <w:spacing w:val="4"/>
        </w:rPr>
        <w:t>blisko 60</w:t>
      </w:r>
      <w:r w:rsidRPr="00D64EE9">
        <w:rPr>
          <w:rFonts w:ascii="Arial" w:hAnsi="Arial" w:cs="Arial"/>
          <w:spacing w:val="4"/>
        </w:rPr>
        <w:t xml:space="preserve"> kilometrowym odcinku modernizowanej linii Ostrołęka-Chorzele </w:t>
      </w:r>
      <w:r w:rsidR="00D375E8" w:rsidRPr="00D64EE9">
        <w:rPr>
          <w:rFonts w:ascii="Arial" w:hAnsi="Arial" w:cs="Arial"/>
          <w:spacing w:val="4"/>
        </w:rPr>
        <w:t>PLK S</w:t>
      </w:r>
      <w:r w:rsidR="006D6FEA">
        <w:rPr>
          <w:rFonts w:ascii="Arial" w:hAnsi="Arial" w:cs="Arial"/>
          <w:spacing w:val="4"/>
        </w:rPr>
        <w:t>.</w:t>
      </w:r>
      <w:r w:rsidR="00D375E8" w:rsidRPr="00D64EE9">
        <w:rPr>
          <w:rFonts w:ascii="Arial" w:hAnsi="Arial" w:cs="Arial"/>
          <w:spacing w:val="4"/>
        </w:rPr>
        <w:t>A</w:t>
      </w:r>
      <w:r w:rsidR="006D6FEA">
        <w:rPr>
          <w:rFonts w:ascii="Arial" w:hAnsi="Arial" w:cs="Arial"/>
          <w:spacing w:val="4"/>
        </w:rPr>
        <w:t>.</w:t>
      </w:r>
      <w:r w:rsidR="00D375E8" w:rsidRPr="00D64EE9">
        <w:rPr>
          <w:rFonts w:ascii="Arial" w:hAnsi="Arial" w:cs="Arial"/>
          <w:spacing w:val="4"/>
        </w:rPr>
        <w:t xml:space="preserve"> przygotowały</w:t>
      </w:r>
      <w:r w:rsidRPr="00D64EE9">
        <w:rPr>
          <w:rFonts w:ascii="Arial" w:hAnsi="Arial" w:cs="Arial"/>
          <w:spacing w:val="4"/>
        </w:rPr>
        <w:t xml:space="preserve"> nowy tor. </w:t>
      </w:r>
      <w:r w:rsidR="006D6FEA">
        <w:rPr>
          <w:rFonts w:ascii="Arial" w:hAnsi="Arial" w:cs="Arial"/>
          <w:spacing w:val="4"/>
        </w:rPr>
        <w:t>Zrobione</w:t>
      </w:r>
      <w:r w:rsidR="00D375E8" w:rsidRPr="00D64EE9">
        <w:rPr>
          <w:rFonts w:ascii="Arial" w:hAnsi="Arial" w:cs="Arial"/>
          <w:spacing w:val="4"/>
        </w:rPr>
        <w:t xml:space="preserve"> są już perony n</w:t>
      </w:r>
      <w:r w:rsidR="00155684" w:rsidRPr="00D64EE9">
        <w:rPr>
          <w:rFonts w:ascii="Arial" w:hAnsi="Arial" w:cs="Arial"/>
          <w:spacing w:val="4"/>
        </w:rPr>
        <w:t xml:space="preserve">a stacji Ostrołęka, Grabowo, </w:t>
      </w:r>
      <w:r w:rsidR="00B06F18" w:rsidRPr="00D64EE9">
        <w:rPr>
          <w:rFonts w:ascii="Arial" w:hAnsi="Arial" w:cs="Arial"/>
          <w:spacing w:val="4"/>
        </w:rPr>
        <w:t xml:space="preserve">Jastrząbka, </w:t>
      </w:r>
      <w:r w:rsidR="00155684" w:rsidRPr="00D64EE9">
        <w:rPr>
          <w:rFonts w:ascii="Arial" w:hAnsi="Arial" w:cs="Arial"/>
          <w:spacing w:val="4"/>
        </w:rPr>
        <w:t xml:space="preserve">Chorzele </w:t>
      </w:r>
      <w:r w:rsidR="00D62A7C" w:rsidRPr="00D64EE9">
        <w:rPr>
          <w:rFonts w:ascii="Arial" w:hAnsi="Arial" w:cs="Arial"/>
          <w:spacing w:val="4"/>
        </w:rPr>
        <w:t xml:space="preserve">oraz przystankach </w:t>
      </w:r>
      <w:r w:rsidR="00593510" w:rsidRPr="00D64EE9">
        <w:rPr>
          <w:rFonts w:ascii="Arial" w:hAnsi="Arial" w:cs="Arial"/>
          <w:spacing w:val="4"/>
        </w:rPr>
        <w:t xml:space="preserve">Nowa Wieś, Zabiele Wielkie, </w:t>
      </w:r>
      <w:r w:rsidR="00D62A7C" w:rsidRPr="00D64EE9">
        <w:rPr>
          <w:rFonts w:ascii="Arial" w:hAnsi="Arial" w:cs="Arial"/>
          <w:spacing w:val="4"/>
        </w:rPr>
        <w:t>Parciaki</w:t>
      </w:r>
      <w:r w:rsidR="00593510" w:rsidRPr="00D64EE9">
        <w:rPr>
          <w:rFonts w:ascii="Arial" w:hAnsi="Arial" w:cs="Arial"/>
          <w:spacing w:val="4"/>
        </w:rPr>
        <w:t>,</w:t>
      </w:r>
      <w:r w:rsidR="00593510" w:rsidRPr="00D64EE9">
        <w:t xml:space="preserve"> </w:t>
      </w:r>
      <w:r w:rsidR="00593510" w:rsidRPr="00D64EE9">
        <w:rPr>
          <w:rFonts w:ascii="Arial" w:hAnsi="Arial" w:cs="Arial"/>
          <w:spacing w:val="4"/>
        </w:rPr>
        <w:t>Olszewka</w:t>
      </w:r>
      <w:r w:rsidR="00D62A7C" w:rsidRPr="00D64EE9">
        <w:rPr>
          <w:rFonts w:ascii="Arial" w:hAnsi="Arial" w:cs="Arial"/>
          <w:spacing w:val="4"/>
        </w:rPr>
        <w:t xml:space="preserve"> i Raszujka</w:t>
      </w:r>
      <w:r w:rsidR="00D375E8" w:rsidRPr="00D64EE9">
        <w:rPr>
          <w:rFonts w:ascii="Arial" w:hAnsi="Arial" w:cs="Arial"/>
        </w:rPr>
        <w:t xml:space="preserve">. </w:t>
      </w:r>
      <w:r w:rsidR="006D6FEA">
        <w:rPr>
          <w:rFonts w:ascii="Arial" w:hAnsi="Arial" w:cs="Arial"/>
        </w:rPr>
        <w:t>W nowo wybudowanym lokalnym centrum s</w:t>
      </w:r>
      <w:r w:rsidR="00D62A7C" w:rsidRPr="00D64EE9">
        <w:rPr>
          <w:rFonts w:ascii="Arial" w:hAnsi="Arial" w:cs="Arial"/>
        </w:rPr>
        <w:t xml:space="preserve">terowania w Ostrołęce </w:t>
      </w:r>
      <w:r w:rsidR="001717A6" w:rsidRPr="00D64EE9">
        <w:rPr>
          <w:rFonts w:ascii="Arial" w:hAnsi="Arial" w:cs="Arial"/>
        </w:rPr>
        <w:t xml:space="preserve">montowane </w:t>
      </w:r>
      <w:r w:rsidR="00155684" w:rsidRPr="00D64EE9">
        <w:rPr>
          <w:rFonts w:ascii="Arial" w:hAnsi="Arial" w:cs="Arial"/>
        </w:rPr>
        <w:t xml:space="preserve">są </w:t>
      </w:r>
      <w:r w:rsidR="00D62A7C" w:rsidRPr="00D64EE9">
        <w:rPr>
          <w:rFonts w:ascii="Arial" w:hAnsi="Arial" w:cs="Arial"/>
        </w:rPr>
        <w:t>nowe komputerowe urządzenia sterowania ruchem kolejowym.</w:t>
      </w:r>
      <w:r w:rsidR="006D6FEA">
        <w:rPr>
          <w:rFonts w:ascii="Arial" w:hAnsi="Arial" w:cs="Arial"/>
          <w:spacing w:val="4"/>
        </w:rPr>
        <w:t xml:space="preserve"> </w:t>
      </w:r>
      <w:r w:rsidR="006D6FEA">
        <w:rPr>
          <w:rFonts w:ascii="Arial" w:hAnsi="Arial" w:cs="Arial"/>
          <w:shd w:val="clear" w:color="auto" w:fill="FFFFFF"/>
        </w:rPr>
        <w:t>Wybudowany</w:t>
      </w:r>
      <w:r w:rsidR="00D62A7C" w:rsidRPr="00D64EE9">
        <w:rPr>
          <w:rFonts w:ascii="Arial" w:hAnsi="Arial" w:cs="Arial"/>
          <w:shd w:val="clear" w:color="auto" w:fill="FFFFFF"/>
        </w:rPr>
        <w:t xml:space="preserve"> jest </w:t>
      </w:r>
      <w:r w:rsidR="006D6FEA">
        <w:rPr>
          <w:rFonts w:ascii="Arial" w:hAnsi="Arial" w:cs="Arial"/>
          <w:shd w:val="clear" w:color="auto" w:fill="FFFFFF"/>
        </w:rPr>
        <w:t xml:space="preserve">245-metrowy </w:t>
      </w:r>
      <w:r w:rsidR="00D62A7C" w:rsidRPr="00D64EE9">
        <w:rPr>
          <w:rFonts w:ascii="Arial" w:hAnsi="Arial" w:cs="Arial"/>
          <w:shd w:val="clear" w:color="auto" w:fill="FFFFFF"/>
        </w:rPr>
        <w:t xml:space="preserve">most kolejowy nad Narwią. </w:t>
      </w:r>
    </w:p>
    <w:p w:rsidR="00EF2A26" w:rsidRPr="00D64EE9" w:rsidRDefault="00822C08" w:rsidP="00A61A15">
      <w:pPr>
        <w:spacing w:before="100" w:beforeAutospacing="1" w:after="100" w:afterAutospacing="1" w:line="360" w:lineRule="auto"/>
        <w:rPr>
          <w:rFonts w:cs="Arial"/>
        </w:rPr>
      </w:pPr>
      <w:r w:rsidRPr="00D64EE9">
        <w:rPr>
          <w:rFonts w:cs="Arial"/>
        </w:rPr>
        <w:t>Prace pomiędzy Ostrołęką a Chorzelami zaplanowano do połowy</w:t>
      </w:r>
      <w:r w:rsidR="00EF2A26" w:rsidRPr="00D64EE9">
        <w:rPr>
          <w:rFonts w:cs="Arial"/>
        </w:rPr>
        <w:t xml:space="preserve"> 2023 roku</w:t>
      </w:r>
      <w:r w:rsidRPr="00D64EE9">
        <w:rPr>
          <w:rFonts w:cs="Arial"/>
        </w:rPr>
        <w:t>.</w:t>
      </w:r>
      <w:r w:rsidR="00EF2A26" w:rsidRPr="00D64EE9">
        <w:rPr>
          <w:rFonts w:cs="Arial"/>
        </w:rPr>
        <w:t xml:space="preserve"> Ostatni pociąg na tej linii pojechał w czerwcu 2001 roku. </w:t>
      </w:r>
      <w:r w:rsidR="00402821" w:rsidRPr="00D64EE9">
        <w:rPr>
          <w:rFonts w:cs="Arial"/>
        </w:rPr>
        <w:t>Ś</w:t>
      </w:r>
      <w:r w:rsidR="00EF2A26" w:rsidRPr="00D64EE9">
        <w:rPr>
          <w:rFonts w:cs="Arial"/>
        </w:rPr>
        <w:t>rednia prędkość na linii wynosiła 3</w:t>
      </w:r>
      <w:r w:rsidR="00F65632" w:rsidRPr="00D64EE9">
        <w:rPr>
          <w:rFonts w:cs="Arial"/>
        </w:rPr>
        <w:t xml:space="preserve">5 km/h, a podróż </w:t>
      </w:r>
      <w:r w:rsidR="00402821" w:rsidRPr="00D64EE9">
        <w:rPr>
          <w:rFonts w:cs="Arial"/>
        </w:rPr>
        <w:t xml:space="preserve">zajmowała </w:t>
      </w:r>
      <w:r w:rsidR="00F65632" w:rsidRPr="00D64EE9">
        <w:rPr>
          <w:rFonts w:cs="Arial"/>
        </w:rPr>
        <w:t xml:space="preserve">około </w:t>
      </w:r>
      <w:r w:rsidR="006B5A33" w:rsidRPr="00D64EE9">
        <w:rPr>
          <w:rFonts w:cs="Arial"/>
        </w:rPr>
        <w:t xml:space="preserve">1 </w:t>
      </w:r>
      <w:r w:rsidR="00F65632" w:rsidRPr="00D64EE9">
        <w:rPr>
          <w:rFonts w:cs="Arial"/>
        </w:rPr>
        <w:t>godziny i 4</w:t>
      </w:r>
      <w:r w:rsidR="00EF2A26" w:rsidRPr="00D64EE9">
        <w:rPr>
          <w:rFonts w:cs="Arial"/>
        </w:rPr>
        <w:t>0 minut. Po zakończeniu modernizacji, linia będzie dostosowana do prędkości 120 km/h (80 km/h dla pociągów towarowych)</w:t>
      </w:r>
      <w:r w:rsidR="00402821" w:rsidRPr="00D64EE9">
        <w:rPr>
          <w:rFonts w:cs="Arial"/>
        </w:rPr>
        <w:t xml:space="preserve">. Czas </w:t>
      </w:r>
      <w:r w:rsidR="00EF2A26" w:rsidRPr="00D64EE9">
        <w:rPr>
          <w:rFonts w:cs="Arial"/>
        </w:rPr>
        <w:t>przejazd</w:t>
      </w:r>
      <w:r w:rsidR="00402821" w:rsidRPr="00D64EE9">
        <w:rPr>
          <w:rFonts w:cs="Arial"/>
        </w:rPr>
        <w:t>u z</w:t>
      </w:r>
      <w:r w:rsidR="00EF2A26" w:rsidRPr="00D64EE9">
        <w:rPr>
          <w:rFonts w:cs="Arial"/>
        </w:rPr>
        <w:t xml:space="preserve"> Ostrołęki do Chorzeli </w:t>
      </w:r>
      <w:r w:rsidR="00402821" w:rsidRPr="00D64EE9">
        <w:rPr>
          <w:rFonts w:cs="Arial"/>
        </w:rPr>
        <w:t xml:space="preserve">przewidywany jest na </w:t>
      </w:r>
      <w:r w:rsidR="00EF2A26" w:rsidRPr="00D64EE9">
        <w:rPr>
          <w:rFonts w:cs="Arial"/>
        </w:rPr>
        <w:t>około 50 minut</w:t>
      </w:r>
      <w:r w:rsidR="00E87869" w:rsidRPr="00D64EE9">
        <w:rPr>
          <w:rFonts w:cs="Arial"/>
        </w:rPr>
        <w:t xml:space="preserve"> dla pociągów regionalnych</w:t>
      </w:r>
      <w:r w:rsidR="00EF2A26" w:rsidRPr="00D64EE9">
        <w:rPr>
          <w:rFonts w:cs="Arial"/>
        </w:rPr>
        <w:t xml:space="preserve">. </w:t>
      </w:r>
    </w:p>
    <w:p w:rsidR="0089339F" w:rsidRPr="00D64EE9" w:rsidRDefault="0089339F" w:rsidP="002758CD">
      <w:pPr>
        <w:spacing w:before="100" w:beforeAutospacing="1" w:after="100" w:afterAutospacing="1" w:line="276" w:lineRule="auto"/>
        <w:rPr>
          <w:rFonts w:eastAsia="Calibri" w:cs="Arial"/>
          <w:bCs/>
          <w:iCs/>
        </w:rPr>
      </w:pPr>
      <w:r w:rsidRPr="00D64EE9">
        <w:rPr>
          <w:rFonts w:cs="Arial"/>
          <w:noProof/>
          <w:lang w:eastAsia="pl-PL"/>
        </w:rPr>
        <w:drawing>
          <wp:inline distT="0" distB="0" distL="0" distR="0" wp14:anchorId="1A33D24A" wp14:editId="51170EAA">
            <wp:extent cx="6096000" cy="444500"/>
            <wp:effectExtent l="0" t="0" r="0" b="0"/>
            <wp:docPr id="3" name="Obraz 3" descr="Logo Fundusze Europejskie - Program Regionalny, flaga Rzeczpospolita Polska, logo Województwo Mazowieckie, logo Unia Europejska - Europejski Fundusz Rozwoju Regional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undusze Europejskie - Program Regionalny, flaga Rzeczpospolita Polska, logo Województwo Mazowieckie, logo Unia Europejska - Europejski Fundusz Rozwoju Regionalne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4" t="23289" r="3534" b="26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E1B" w:rsidRPr="00D64EE9" w:rsidRDefault="002E6E1B" w:rsidP="006D6FEA">
      <w:pPr>
        <w:spacing w:after="0" w:line="240" w:lineRule="auto"/>
        <w:rPr>
          <w:rFonts w:cs="Arial"/>
          <w:b/>
          <w:bCs/>
        </w:rPr>
      </w:pPr>
      <w:r w:rsidRPr="00D64EE9">
        <w:rPr>
          <w:rFonts w:cs="Arial"/>
          <w:b/>
          <w:bCs/>
        </w:rPr>
        <w:t>Kontakt dla mediów:</w:t>
      </w:r>
    </w:p>
    <w:p w:rsidR="002E6E1B" w:rsidRPr="00D64EE9" w:rsidRDefault="002E6E1B" w:rsidP="006D6FEA">
      <w:pPr>
        <w:spacing w:after="0" w:line="240" w:lineRule="auto"/>
        <w:rPr>
          <w:rFonts w:cs="Arial"/>
        </w:rPr>
      </w:pPr>
      <w:r w:rsidRPr="00D64EE9">
        <w:rPr>
          <w:rFonts w:cs="Arial"/>
        </w:rPr>
        <w:t>Karol Jakubowski</w:t>
      </w:r>
    </w:p>
    <w:p w:rsidR="002E6E1B" w:rsidRPr="00D64EE9" w:rsidRDefault="002E6E1B" w:rsidP="006D6FEA">
      <w:pPr>
        <w:spacing w:after="0" w:line="240" w:lineRule="auto"/>
        <w:rPr>
          <w:rFonts w:cs="Arial"/>
        </w:rPr>
      </w:pPr>
      <w:r w:rsidRPr="00D64EE9">
        <w:rPr>
          <w:rFonts w:cs="Arial"/>
        </w:rPr>
        <w:t>zespół prasowy</w:t>
      </w:r>
    </w:p>
    <w:p w:rsidR="002E6E1B" w:rsidRPr="00D64EE9" w:rsidRDefault="002E6E1B" w:rsidP="006D6FEA">
      <w:pPr>
        <w:spacing w:after="0" w:line="240" w:lineRule="auto"/>
        <w:rPr>
          <w:rStyle w:val="Pogrubienie"/>
          <w:rFonts w:cs="Arial"/>
          <w:b w:val="0"/>
        </w:rPr>
      </w:pPr>
      <w:r w:rsidRPr="00D64EE9">
        <w:rPr>
          <w:rStyle w:val="Pogrubienie"/>
          <w:rFonts w:cs="Arial"/>
          <w:b w:val="0"/>
        </w:rPr>
        <w:t>PKP Polskie Linie Kolejowe S.A.</w:t>
      </w:r>
    </w:p>
    <w:p w:rsidR="002E6E1B" w:rsidRPr="00D64EE9" w:rsidRDefault="00004AF1" w:rsidP="006D6FEA">
      <w:pPr>
        <w:spacing w:after="0" w:line="240" w:lineRule="auto"/>
        <w:rPr>
          <w:rStyle w:val="Hipercze"/>
          <w:rFonts w:cs="Arial"/>
          <w:color w:val="auto"/>
          <w:shd w:val="clear" w:color="auto" w:fill="FFFFFF"/>
        </w:rPr>
      </w:pPr>
      <w:hyperlink r:id="rId8" w:history="1">
        <w:r w:rsidR="002E6E1B" w:rsidRPr="00D64EE9">
          <w:rPr>
            <w:rStyle w:val="Hipercze"/>
            <w:rFonts w:cs="Arial"/>
            <w:color w:val="auto"/>
            <w:shd w:val="clear" w:color="auto" w:fill="FFFFFF"/>
          </w:rPr>
          <w:t>rzecznik@plk-sa.pl</w:t>
        </w:r>
      </w:hyperlink>
    </w:p>
    <w:p w:rsidR="002E6E1B" w:rsidRPr="00D64EE9" w:rsidRDefault="0089339F" w:rsidP="006D6FEA">
      <w:pPr>
        <w:spacing w:after="0" w:line="240" w:lineRule="auto"/>
        <w:rPr>
          <w:rFonts w:cs="Arial"/>
        </w:rPr>
      </w:pPr>
      <w:r w:rsidRPr="00D64EE9">
        <w:rPr>
          <w:rFonts w:cs="Arial"/>
        </w:rPr>
        <w:t>T: 22 473 30 02</w:t>
      </w:r>
    </w:p>
    <w:p w:rsidR="003A0C06" w:rsidRPr="00D64EE9" w:rsidRDefault="003A0C06" w:rsidP="002758CD">
      <w:pPr>
        <w:spacing w:line="276" w:lineRule="auto"/>
        <w:rPr>
          <w:rFonts w:cs="Arial"/>
          <w:iCs/>
        </w:rPr>
      </w:pPr>
    </w:p>
    <w:sectPr w:rsidR="003A0C06" w:rsidRPr="00D64EE9" w:rsidSect="006362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AF1" w:rsidRDefault="00004AF1">
      <w:pPr>
        <w:spacing w:after="0" w:line="240" w:lineRule="auto"/>
      </w:pPr>
      <w:r>
        <w:separator/>
      </w:r>
    </w:p>
  </w:endnote>
  <w:endnote w:type="continuationSeparator" w:id="0">
    <w:p w:rsidR="00004AF1" w:rsidRDefault="00004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318" w:rsidRDefault="00E743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318" w:rsidRDefault="00E743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004AF1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E74318" w:rsidRDefault="008A1BEC" w:rsidP="00860074">
    <w:pPr>
      <w:spacing w:after="0" w:line="240" w:lineRule="auto"/>
      <w:rPr>
        <w:rFonts w:cs="Arial"/>
        <w:sz w:val="14"/>
        <w:szCs w:val="14"/>
      </w:rPr>
    </w:pPr>
    <w:r w:rsidRPr="00E74318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E74318" w:rsidRDefault="008A1BEC" w:rsidP="00860074">
    <w:pPr>
      <w:spacing w:after="0" w:line="240" w:lineRule="auto"/>
      <w:rPr>
        <w:rFonts w:cs="Arial"/>
        <w:sz w:val="14"/>
        <w:szCs w:val="14"/>
      </w:rPr>
    </w:pPr>
    <w:r w:rsidRPr="00E74318">
      <w:rPr>
        <w:rFonts w:cs="Arial"/>
        <w:sz w:val="14"/>
        <w:szCs w:val="14"/>
      </w:rPr>
      <w:t xml:space="preserve">XIV Wydział Gospodarczy Krajowego Rejestru Sądowego pod numerem KRS 0000037568, NIP 113-23-16-427, </w:t>
    </w:r>
  </w:p>
  <w:p w:rsidR="00860074" w:rsidRPr="00E74318" w:rsidRDefault="008A1BEC" w:rsidP="00860074">
    <w:pPr>
      <w:spacing w:after="0" w:line="240" w:lineRule="auto"/>
      <w:rPr>
        <w:rFonts w:cs="Arial"/>
        <w:sz w:val="14"/>
        <w:szCs w:val="14"/>
      </w:rPr>
    </w:pPr>
    <w:r w:rsidRPr="00E74318">
      <w:rPr>
        <w:rFonts w:cs="Arial"/>
        <w:sz w:val="14"/>
        <w:szCs w:val="14"/>
      </w:rPr>
      <w:t xml:space="preserve">REGON 017319027. Wysokość kapitału zakładowego w całości wpłaconego: </w:t>
    </w:r>
    <w:r w:rsidR="00E74318" w:rsidRPr="00E74318">
      <w:rPr>
        <w:rFonts w:cs="Arial"/>
        <w:bCs/>
        <w:sz w:val="14"/>
        <w:szCs w:val="14"/>
      </w:rPr>
      <w:t xml:space="preserve">32.069.349.000,00 </w:t>
    </w:r>
    <w:r w:rsidRPr="00E74318">
      <w:rPr>
        <w:bCs/>
        <w:sz w:val="14"/>
        <w:szCs w:val="14"/>
      </w:rPr>
      <w:t>zł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AF1" w:rsidRDefault="00004AF1">
      <w:pPr>
        <w:spacing w:after="0" w:line="240" w:lineRule="auto"/>
      </w:pPr>
      <w:r>
        <w:separator/>
      </w:r>
    </w:p>
  </w:footnote>
  <w:footnote w:type="continuationSeparator" w:id="0">
    <w:p w:rsidR="00004AF1" w:rsidRDefault="00004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318" w:rsidRDefault="00E743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318" w:rsidRDefault="00E743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8A1BE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480E78" wp14:editId="345FD8DA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8A1BEC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8A1B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8A1B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8A1B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8A1B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8A1B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8A1B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004AF1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480E7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8A1BEC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8A1B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8A1B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8A1B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8A1B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8A1B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8A1B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743EAD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C0EF311" wp14:editId="448FC524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577D9"/>
    <w:multiLevelType w:val="multilevel"/>
    <w:tmpl w:val="132E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BEC"/>
    <w:rsid w:val="00004AF1"/>
    <w:rsid w:val="00010E94"/>
    <w:rsid w:val="00035CF7"/>
    <w:rsid w:val="00084770"/>
    <w:rsid w:val="000D162D"/>
    <w:rsid w:val="000F31DC"/>
    <w:rsid w:val="00130D80"/>
    <w:rsid w:val="00155684"/>
    <w:rsid w:val="001604B7"/>
    <w:rsid w:val="001717A6"/>
    <w:rsid w:val="00182B1D"/>
    <w:rsid w:val="001868BE"/>
    <w:rsid w:val="001A065E"/>
    <w:rsid w:val="001A2EE9"/>
    <w:rsid w:val="001A309D"/>
    <w:rsid w:val="001B77CE"/>
    <w:rsid w:val="001D00BF"/>
    <w:rsid w:val="001E1CF2"/>
    <w:rsid w:val="001F1282"/>
    <w:rsid w:val="002159FA"/>
    <w:rsid w:val="002724F0"/>
    <w:rsid w:val="002758CD"/>
    <w:rsid w:val="00293464"/>
    <w:rsid w:val="002B2683"/>
    <w:rsid w:val="002B4E81"/>
    <w:rsid w:val="002E6E1B"/>
    <w:rsid w:val="003015ED"/>
    <w:rsid w:val="00361B8F"/>
    <w:rsid w:val="0037501B"/>
    <w:rsid w:val="003A0C06"/>
    <w:rsid w:val="003F1230"/>
    <w:rsid w:val="00401663"/>
    <w:rsid w:val="00402821"/>
    <w:rsid w:val="00417B77"/>
    <w:rsid w:val="00420483"/>
    <w:rsid w:val="004219B5"/>
    <w:rsid w:val="00465357"/>
    <w:rsid w:val="00486BC0"/>
    <w:rsid w:val="004C5CD4"/>
    <w:rsid w:val="004F46AC"/>
    <w:rsid w:val="004F7D31"/>
    <w:rsid w:val="00532B07"/>
    <w:rsid w:val="00545C64"/>
    <w:rsid w:val="00552DA8"/>
    <w:rsid w:val="005619F7"/>
    <w:rsid w:val="00583DF0"/>
    <w:rsid w:val="00593510"/>
    <w:rsid w:val="005B7A5F"/>
    <w:rsid w:val="005C7A67"/>
    <w:rsid w:val="00645B52"/>
    <w:rsid w:val="00681621"/>
    <w:rsid w:val="0068207E"/>
    <w:rsid w:val="006A0A08"/>
    <w:rsid w:val="006A5275"/>
    <w:rsid w:val="006B5A33"/>
    <w:rsid w:val="006D6FEA"/>
    <w:rsid w:val="006E5EA1"/>
    <w:rsid w:val="006F49CA"/>
    <w:rsid w:val="00701483"/>
    <w:rsid w:val="00704F75"/>
    <w:rsid w:val="00710AB1"/>
    <w:rsid w:val="00720498"/>
    <w:rsid w:val="00743EAD"/>
    <w:rsid w:val="007445AB"/>
    <w:rsid w:val="007A0CF7"/>
    <w:rsid w:val="007D1BFA"/>
    <w:rsid w:val="007D387D"/>
    <w:rsid w:val="007D468A"/>
    <w:rsid w:val="007E5390"/>
    <w:rsid w:val="00802B9C"/>
    <w:rsid w:val="00817AB6"/>
    <w:rsid w:val="00822C08"/>
    <w:rsid w:val="0082756D"/>
    <w:rsid w:val="00835075"/>
    <w:rsid w:val="0089339F"/>
    <w:rsid w:val="008A1BEC"/>
    <w:rsid w:val="008C1103"/>
    <w:rsid w:val="008D34F1"/>
    <w:rsid w:val="008E2889"/>
    <w:rsid w:val="00911F87"/>
    <w:rsid w:val="009438FB"/>
    <w:rsid w:val="0096484A"/>
    <w:rsid w:val="00983307"/>
    <w:rsid w:val="00994C89"/>
    <w:rsid w:val="009A7ABE"/>
    <w:rsid w:val="00A01EF3"/>
    <w:rsid w:val="00A61A15"/>
    <w:rsid w:val="00A714C2"/>
    <w:rsid w:val="00AA1F3E"/>
    <w:rsid w:val="00AA3320"/>
    <w:rsid w:val="00AA4A47"/>
    <w:rsid w:val="00AB57E1"/>
    <w:rsid w:val="00AD3B63"/>
    <w:rsid w:val="00AD6854"/>
    <w:rsid w:val="00B02049"/>
    <w:rsid w:val="00B06F18"/>
    <w:rsid w:val="00B6299D"/>
    <w:rsid w:val="00B66D1D"/>
    <w:rsid w:val="00B80FB0"/>
    <w:rsid w:val="00BC03EA"/>
    <w:rsid w:val="00BE68BC"/>
    <w:rsid w:val="00C4197B"/>
    <w:rsid w:val="00C512A1"/>
    <w:rsid w:val="00CA7F04"/>
    <w:rsid w:val="00CC3B73"/>
    <w:rsid w:val="00D375E8"/>
    <w:rsid w:val="00D4139A"/>
    <w:rsid w:val="00D543C7"/>
    <w:rsid w:val="00D62A7C"/>
    <w:rsid w:val="00D64EE9"/>
    <w:rsid w:val="00D728EE"/>
    <w:rsid w:val="00DA7321"/>
    <w:rsid w:val="00DB6AF7"/>
    <w:rsid w:val="00E5541C"/>
    <w:rsid w:val="00E74318"/>
    <w:rsid w:val="00E87869"/>
    <w:rsid w:val="00E9385E"/>
    <w:rsid w:val="00EA5AB7"/>
    <w:rsid w:val="00EE00CF"/>
    <w:rsid w:val="00EF2A26"/>
    <w:rsid w:val="00F22BE1"/>
    <w:rsid w:val="00F22E86"/>
    <w:rsid w:val="00F36850"/>
    <w:rsid w:val="00F41C96"/>
    <w:rsid w:val="00F438E3"/>
    <w:rsid w:val="00F65632"/>
    <w:rsid w:val="00F910C5"/>
    <w:rsid w:val="00FA48F9"/>
    <w:rsid w:val="00FE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E71D4"/>
  <w15:chartTrackingRefBased/>
  <w15:docId w15:val="{0EE83AAD-69E6-4729-95F6-A0544643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1BEC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1BEC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A1BEC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1BEC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A1BEC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8A1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BEC"/>
    <w:rPr>
      <w:rFonts w:ascii="Arial" w:hAnsi="Arial"/>
    </w:rPr>
  </w:style>
  <w:style w:type="character" w:styleId="Hipercze">
    <w:name w:val="Hyperlink"/>
    <w:uiPriority w:val="99"/>
    <w:unhideWhenUsed/>
    <w:rsid w:val="008A1BE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A1BE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1B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6E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6E1B"/>
    <w:rPr>
      <w:rFonts w:ascii="Arial" w:hAnsi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E1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6E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6E1B"/>
    <w:rPr>
      <w:rFonts w:ascii="Arial" w:hAnsi="Arial"/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02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049"/>
    <w:rPr>
      <w:rFonts w:ascii="Arial" w:hAnsi="Arial"/>
    </w:rPr>
  </w:style>
  <w:style w:type="paragraph" w:styleId="NormalnyWeb">
    <w:name w:val="Normal (Web)"/>
    <w:basedOn w:val="Normalny"/>
    <w:uiPriority w:val="99"/>
    <w:semiHidden/>
    <w:unhideWhenUsed/>
    <w:rsid w:val="001D0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center">
    <w:name w:val="text-center"/>
    <w:basedOn w:val="Normalny"/>
    <w:rsid w:val="001D0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A0C06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A0C0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6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2023 roku pociągi wrócą na linię Ostrołęka – Chorzele – umowa o dofinansowanie projektu</vt:lpstr>
    </vt:vector>
  </TitlesOfParts>
  <Company>PKP PLK S.A.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linię Ostrołęka – Chorzele wrócą pociągi – jest umowa o dofinansowanie projektu</dc:title>
  <dc:subject/>
  <dc:creator>PKP Polskie Linie Kolejowe S.A.</dc:creator>
  <cp:keywords/>
  <dc:description/>
  <cp:lastModifiedBy>Znajewska-Pawluk Anna</cp:lastModifiedBy>
  <cp:revision>4</cp:revision>
  <dcterms:created xsi:type="dcterms:W3CDTF">2022-12-27T13:57:00Z</dcterms:created>
  <dcterms:modified xsi:type="dcterms:W3CDTF">2022-12-27T13:59:00Z</dcterms:modified>
</cp:coreProperties>
</file>