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63625B" w:rsidRDefault="0063625B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5D6172" w:rsidRPr="00573C6E" w:rsidRDefault="0012498F" w:rsidP="005D6172">
      <w:pPr>
        <w:jc w:val="right"/>
        <w:rPr>
          <w:rFonts w:cs="Arial"/>
        </w:rPr>
      </w:pPr>
      <w:r>
        <w:rPr>
          <w:rFonts w:cs="Arial"/>
        </w:rPr>
        <w:t>Warszawa, 11</w:t>
      </w:r>
      <w:r w:rsidR="005D6172">
        <w:rPr>
          <w:rFonts w:cs="Arial"/>
        </w:rPr>
        <w:t xml:space="preserve"> grudnia 2020</w:t>
      </w:r>
      <w:r w:rsidR="005D6172" w:rsidRPr="003D74BF">
        <w:rPr>
          <w:rFonts w:cs="Arial"/>
        </w:rPr>
        <w:t xml:space="preserve"> r.</w:t>
      </w:r>
    </w:p>
    <w:p w:rsidR="005D6172" w:rsidRDefault="005D6172" w:rsidP="005D6172">
      <w:pPr>
        <w:spacing w:after="0" w:line="240" w:lineRule="auto"/>
        <w:rPr>
          <w:rStyle w:val="Pogrubienie"/>
          <w:rFonts w:cs="Arial"/>
        </w:rPr>
      </w:pPr>
    </w:p>
    <w:p w:rsidR="005D6172" w:rsidRPr="00A67546" w:rsidRDefault="00E26E8B" w:rsidP="00A67546">
      <w:pPr>
        <w:pStyle w:val="Nagwek1"/>
        <w:rPr>
          <w:sz w:val="22"/>
          <w:szCs w:val="22"/>
        </w:rPr>
      </w:pPr>
      <w:r w:rsidRPr="00A67546">
        <w:rPr>
          <w:sz w:val="22"/>
          <w:szCs w:val="22"/>
        </w:rPr>
        <w:t xml:space="preserve">Od niedzieli podróże z nowych przystanków </w:t>
      </w:r>
      <w:r w:rsidR="005D6172" w:rsidRPr="00A67546">
        <w:rPr>
          <w:sz w:val="22"/>
          <w:szCs w:val="22"/>
        </w:rPr>
        <w:t xml:space="preserve"> </w:t>
      </w:r>
    </w:p>
    <w:p w:rsidR="005D6172" w:rsidRPr="00834CA5" w:rsidRDefault="005D6172" w:rsidP="00A67546">
      <w:pPr>
        <w:spacing w:before="100" w:beforeAutospacing="1" w:after="100" w:afterAutospacing="1"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Od 13 grudnia pasażerowie kolei skorzystają z 3 nowych przystanków:</w:t>
      </w:r>
      <w:r w:rsidRPr="001C512B">
        <w:rPr>
          <w:rFonts w:cs="Arial"/>
          <w:b/>
          <w:szCs w:val="20"/>
        </w:rPr>
        <w:t xml:space="preserve"> Kochcice-Glinica na linii Lubliniec – Kluczbork, Wałbrzych Centrum na tra</w:t>
      </w:r>
      <w:r>
        <w:rPr>
          <w:rFonts w:cs="Arial"/>
          <w:b/>
          <w:szCs w:val="20"/>
        </w:rPr>
        <w:t>sie Wrocław – Jelenia Góra oraz p</w:t>
      </w:r>
      <w:r w:rsidRPr="001C512B">
        <w:rPr>
          <w:rFonts w:cs="Arial"/>
          <w:b/>
          <w:szCs w:val="20"/>
        </w:rPr>
        <w:t xml:space="preserve">o latach przerwy </w:t>
      </w:r>
      <w:r>
        <w:rPr>
          <w:rFonts w:cs="Arial"/>
          <w:b/>
          <w:szCs w:val="20"/>
        </w:rPr>
        <w:t>– z przystanku</w:t>
      </w:r>
      <w:r w:rsidRPr="001C512B">
        <w:rPr>
          <w:rFonts w:cs="Arial"/>
          <w:b/>
          <w:szCs w:val="20"/>
        </w:rPr>
        <w:t xml:space="preserve"> Wygoda na trasie z Warszawy do Lublina.</w:t>
      </w:r>
      <w:r>
        <w:rPr>
          <w:rFonts w:cs="Arial"/>
          <w:b/>
          <w:szCs w:val="20"/>
        </w:rPr>
        <w:t xml:space="preserve"> </w:t>
      </w:r>
      <w:r w:rsidRPr="00D7038A">
        <w:rPr>
          <w:rFonts w:cs="Arial"/>
          <w:b/>
          <w:szCs w:val="20"/>
        </w:rPr>
        <w:t xml:space="preserve">Łatwiejsze będą codzienne podróże </w:t>
      </w:r>
      <w:r>
        <w:rPr>
          <w:rFonts w:cs="Arial"/>
          <w:b/>
          <w:szCs w:val="20"/>
        </w:rPr>
        <w:t xml:space="preserve">do pracy i szkoły. </w:t>
      </w:r>
      <w:r w:rsidR="0071029F">
        <w:rPr>
          <w:rFonts w:cs="Arial"/>
          <w:b/>
          <w:szCs w:val="20"/>
        </w:rPr>
        <w:t>Ponadto w</w:t>
      </w:r>
      <w:r w:rsidR="0012498F">
        <w:rPr>
          <w:rFonts w:cs="Arial"/>
          <w:b/>
          <w:szCs w:val="20"/>
        </w:rPr>
        <w:t xml:space="preserve"> 2020 r. podróżni zyskali lepszy komfort </w:t>
      </w:r>
      <w:r w:rsidR="0071029F">
        <w:rPr>
          <w:rFonts w:cs="Arial"/>
          <w:b/>
          <w:szCs w:val="20"/>
        </w:rPr>
        <w:t>dostępu do kolei na kilkudziesięciu zmodernizowanych stacjach i przystankach</w:t>
      </w:r>
      <w:r w:rsidR="00A67546">
        <w:rPr>
          <w:rFonts w:cs="Arial"/>
          <w:b/>
          <w:szCs w:val="20"/>
        </w:rPr>
        <w:t>.</w:t>
      </w:r>
    </w:p>
    <w:p w:rsidR="0012498F" w:rsidRDefault="005D6172" w:rsidP="00A6754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Już w niedzielę 13 grudnia, pociągi regionalne </w:t>
      </w:r>
      <w:r w:rsidR="0012498F">
        <w:rPr>
          <w:rFonts w:cs="Arial"/>
        </w:rPr>
        <w:t>zatrzymają się na nowych przystankach, które ułatwiają dostęp do kolei i są przygotowane do obsługi wszystkich podróżnych</w:t>
      </w:r>
    </w:p>
    <w:p w:rsidR="0012498F" w:rsidRPr="002E5B79" w:rsidRDefault="00A67546" w:rsidP="00A67546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  <w:i/>
          <w:iCs/>
        </w:rPr>
        <w:t xml:space="preserve">– </w:t>
      </w:r>
      <w:r w:rsidR="0012498F">
        <w:rPr>
          <w:rFonts w:cs="Arial"/>
          <w:b/>
          <w:bCs/>
          <w:i/>
          <w:iCs/>
        </w:rPr>
        <w:t xml:space="preserve"> Dzięki inwestycjom takim jak budowa nowych przystanków, PKP Polskie Linie Kolejowe S.A. przeciwdziałają wykluczeniu komunikacyjnemu w Polsce. </w:t>
      </w:r>
      <w:r w:rsidR="0012498F" w:rsidRPr="001C512B">
        <w:rPr>
          <w:rFonts w:cs="Arial"/>
          <w:b/>
          <w:bCs/>
          <w:i/>
          <w:iCs/>
        </w:rPr>
        <w:t>Cieszę się, że od nowego rozkładu jest więcej miejsc, z których pasażerowie będą mogli korzystać z usług polskich kolei. Bezpieczna, komfortowa i ekologiczna kolej to p</w:t>
      </w:r>
      <w:r w:rsidR="00BF0654">
        <w:rPr>
          <w:rFonts w:cs="Arial"/>
          <w:b/>
          <w:bCs/>
          <w:i/>
          <w:iCs/>
        </w:rPr>
        <w:t xml:space="preserve">rzyszłość transportu zbiorowego </w:t>
      </w:r>
      <w:r w:rsidR="0012498F">
        <w:rPr>
          <w:rFonts w:cs="Arial"/>
          <w:b/>
          <w:bCs/>
          <w:i/>
          <w:iCs/>
        </w:rPr>
        <w:t xml:space="preserve">– </w:t>
      </w:r>
      <w:r w:rsidR="0012498F">
        <w:rPr>
          <w:rFonts w:cs="Arial"/>
          <w:b/>
          <w:bCs/>
        </w:rPr>
        <w:t>powiedział</w:t>
      </w:r>
      <w:r w:rsidR="0012498F">
        <w:rPr>
          <w:rFonts w:cs="Arial"/>
          <w:b/>
          <w:bCs/>
          <w:i/>
          <w:iCs/>
        </w:rPr>
        <w:t xml:space="preserve"> </w:t>
      </w:r>
      <w:r w:rsidR="0012498F">
        <w:rPr>
          <w:rFonts w:cs="Arial"/>
          <w:b/>
          <w:bCs/>
        </w:rPr>
        <w:t xml:space="preserve">Andrzej </w:t>
      </w:r>
      <w:proofErr w:type="spellStart"/>
      <w:r w:rsidR="0012498F">
        <w:rPr>
          <w:rFonts w:cs="Arial"/>
          <w:b/>
          <w:bCs/>
        </w:rPr>
        <w:t>Bittel</w:t>
      </w:r>
      <w:proofErr w:type="spellEnd"/>
      <w:r w:rsidR="0012498F">
        <w:rPr>
          <w:rFonts w:cs="Arial"/>
          <w:b/>
          <w:bCs/>
        </w:rPr>
        <w:t>, sekretarz stanu w Ministerstwie infrastruktury, pełnomocnik rządu ds. przeciwdziałania wykluczeniu komunikacyjnemu.</w:t>
      </w:r>
    </w:p>
    <w:p w:rsidR="005D6172" w:rsidRDefault="0012498F" w:rsidP="00A6754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przystanku </w:t>
      </w:r>
      <w:r w:rsidRPr="0012498F">
        <w:rPr>
          <w:rFonts w:cs="Arial"/>
          <w:b/>
        </w:rPr>
        <w:t>Kochcice - Glinica</w:t>
      </w:r>
      <w:r>
        <w:rPr>
          <w:rFonts w:cs="Arial"/>
        </w:rPr>
        <w:t xml:space="preserve"> </w:t>
      </w:r>
      <w:r w:rsidR="005D6172">
        <w:rPr>
          <w:rFonts w:cs="Arial"/>
        </w:rPr>
        <w:t xml:space="preserve">między Lublińcem a Kluczborkiem </w:t>
      </w:r>
      <w:r>
        <w:rPr>
          <w:rFonts w:cs="Arial"/>
        </w:rPr>
        <w:t xml:space="preserve">z </w:t>
      </w:r>
      <w:r w:rsidR="005D6172">
        <w:rPr>
          <w:rFonts w:cs="Arial"/>
        </w:rPr>
        <w:t>dwóch peronów będzie można wygodnie wsiąść do pociągów, a podróż do Lublińca zajmie 4 minuty. Bezpośrednie podróże będą m.in. do Kluczborka, Katowic, Tarnowskich Gór.</w:t>
      </w:r>
    </w:p>
    <w:p w:rsidR="005D6172" w:rsidRDefault="005D6172" w:rsidP="00A67546">
      <w:pPr>
        <w:pStyle w:val="Nagwek1"/>
        <w:spacing w:before="100" w:beforeAutospacing="1" w:after="100" w:afterAutospacing="1" w:line="360" w:lineRule="auto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sz w:val="22"/>
          <w:szCs w:val="22"/>
        </w:rPr>
        <w:t>Również p</w:t>
      </w:r>
      <w:r w:rsidRPr="009B5ECA">
        <w:rPr>
          <w:rFonts w:eastAsia="Times New Roman"/>
          <w:b w:val="0"/>
          <w:sz w:val="22"/>
          <w:szCs w:val="22"/>
        </w:rPr>
        <w:t xml:space="preserve">odróżni na trasie Wrocław – Jelenia Góra zyskują nowy przystanek </w:t>
      </w:r>
      <w:r w:rsidRPr="00D7038A">
        <w:rPr>
          <w:rFonts w:eastAsia="Times New Roman"/>
          <w:sz w:val="22"/>
          <w:szCs w:val="22"/>
        </w:rPr>
        <w:t>Wałbrzych Centrum</w:t>
      </w:r>
      <w:r w:rsidRPr="009B5ECA">
        <w:rPr>
          <w:rFonts w:eastAsia="Times New Roman"/>
          <w:b w:val="0"/>
          <w:sz w:val="22"/>
          <w:szCs w:val="22"/>
        </w:rPr>
        <w:t xml:space="preserve">. Zatrzymają się na nim wszystkie pociągi regionalne. </w:t>
      </w:r>
      <w:r>
        <w:rPr>
          <w:rFonts w:eastAsia="Times New Roman"/>
          <w:b w:val="0"/>
          <w:bCs/>
          <w:sz w:val="22"/>
          <w:szCs w:val="22"/>
        </w:rPr>
        <w:t>Podróżni będą mogli skorzystać z ponad 30 pociągów. Kilka minut zajmie połączenie z wałbrzyskimi stacjami: Wałbrzych Szczawienko, Miasto, Fabryczny i Wałbrzych Główny. Czas przejazdu z Wrocławia na perony Wałbrzycha Centrum zajmie ok. 1 godz.10 m</w:t>
      </w:r>
      <w:r w:rsidR="00BF0654">
        <w:rPr>
          <w:rFonts w:eastAsia="Times New Roman"/>
          <w:b w:val="0"/>
          <w:bCs/>
          <w:sz w:val="22"/>
          <w:szCs w:val="22"/>
        </w:rPr>
        <w:t>.</w:t>
      </w:r>
      <w:r>
        <w:rPr>
          <w:rFonts w:eastAsia="Times New Roman"/>
          <w:b w:val="0"/>
          <w:bCs/>
          <w:sz w:val="22"/>
          <w:szCs w:val="22"/>
        </w:rPr>
        <w:t xml:space="preserve">in., a z Jeleniej Góry ok.1 godz. </w:t>
      </w:r>
    </w:p>
    <w:p w:rsidR="0012498F" w:rsidRDefault="00A67546" w:rsidP="00A67546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  <w:i/>
          <w:iCs/>
        </w:rPr>
        <w:t xml:space="preserve">– </w:t>
      </w:r>
      <w:r w:rsidR="0012498F" w:rsidRPr="00D7038A">
        <w:rPr>
          <w:rFonts w:cs="Arial"/>
          <w:b/>
          <w:bCs/>
          <w:i/>
          <w:iCs/>
        </w:rPr>
        <w:t xml:space="preserve"> PKP Polskie Linie Kolejowe S.A. w całym kraju zwiększają dostęp do pociągów. To zarówno nowe przystanki w mniejszych miejscowościach i aglomeracjach, jak i zmodernizowane perony i stacje. Na poprawę warunków podróży wykorzystujemy środki budżetowe oraz przewidziane w projektach współfinansowanych ze środków unijnych</w:t>
      </w:r>
      <w:r w:rsidR="0012498F" w:rsidRPr="00D7038A">
        <w:rPr>
          <w:rFonts w:cs="Arial"/>
          <w:b/>
          <w:bCs/>
        </w:rPr>
        <w:t xml:space="preserve"> – powiedział Ireneusz Merchel, prezes </w:t>
      </w:r>
      <w:r w:rsidR="00BF0654">
        <w:rPr>
          <w:rFonts w:cs="Arial"/>
          <w:b/>
          <w:bCs/>
        </w:rPr>
        <w:t xml:space="preserve">Zarządu </w:t>
      </w:r>
      <w:bookmarkStart w:id="0" w:name="_GoBack"/>
      <w:bookmarkEnd w:id="0"/>
      <w:r w:rsidR="0012498F" w:rsidRPr="00D7038A">
        <w:rPr>
          <w:rFonts w:cs="Arial"/>
          <w:b/>
          <w:bCs/>
        </w:rPr>
        <w:t>PKP Polskich Linii Kolejowych S.A.</w:t>
      </w:r>
    </w:p>
    <w:p w:rsidR="0012498F" w:rsidRPr="0012498F" w:rsidRDefault="0012498F" w:rsidP="00A67546">
      <w:pPr>
        <w:spacing w:before="100" w:beforeAutospacing="1" w:after="100" w:afterAutospacing="1" w:line="360" w:lineRule="auto"/>
      </w:pPr>
    </w:p>
    <w:p w:rsidR="005D6172" w:rsidRPr="002E5B79" w:rsidRDefault="005D6172" w:rsidP="00A67546">
      <w:pPr>
        <w:spacing w:before="100" w:beforeAutospacing="1" w:after="100" w:afterAutospacing="1" w:line="360" w:lineRule="auto"/>
      </w:pPr>
      <w:r w:rsidRPr="002E5B79">
        <w:t xml:space="preserve">Nowy przystanek </w:t>
      </w:r>
      <w:r w:rsidRPr="00D7038A">
        <w:rPr>
          <w:b/>
        </w:rPr>
        <w:t>Wygoda</w:t>
      </w:r>
      <w:r w:rsidRPr="002E5B79">
        <w:t xml:space="preserve"> na trasie z Warszawy do Lublina</w:t>
      </w:r>
      <w:r>
        <w:t xml:space="preserve"> </w:t>
      </w:r>
      <w:r w:rsidRPr="002E5B79">
        <w:t>zapewni lepszy dostęp do kolei mieszkańcom powiatu garwolińskiego. Bliżej do poci</w:t>
      </w:r>
      <w:r>
        <w:t xml:space="preserve">ągów regionalnych </w:t>
      </w:r>
      <w:r w:rsidRPr="002E5B79">
        <w:t>będą mieli mieszkańcy m.in. Dębó</w:t>
      </w:r>
      <w:r>
        <w:t xml:space="preserve">wki, Nowin </w:t>
      </w:r>
      <w:proofErr w:type="spellStart"/>
      <w:r>
        <w:t>Życkich</w:t>
      </w:r>
      <w:proofErr w:type="spellEnd"/>
      <w:r>
        <w:t xml:space="preserve"> i Prandocina. Nowy przystanek ułatwi mieszkańcom codzienne podróże do pracy i szkoły. </w:t>
      </w:r>
    </w:p>
    <w:p w:rsidR="005D6172" w:rsidRPr="00A67546" w:rsidRDefault="005D6172" w:rsidP="00A67546">
      <w:pPr>
        <w:pStyle w:val="Nagwek1"/>
        <w:rPr>
          <w:sz w:val="22"/>
          <w:szCs w:val="22"/>
        </w:rPr>
      </w:pPr>
      <w:r w:rsidRPr="00A67546">
        <w:rPr>
          <w:sz w:val="22"/>
          <w:szCs w:val="22"/>
        </w:rPr>
        <w:t xml:space="preserve">Oczekiwany standard podróży </w:t>
      </w:r>
    </w:p>
    <w:p w:rsidR="005D6172" w:rsidRDefault="005D6172" w:rsidP="00A6754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Perony na nowych przystankach mają oświetlenie, wiaty i ławki. Nagłośnienie oraz czytelne oznakowanie i tablice z rozkładem jazdy ułatwią podróże. Dla osób o ograniczonej możliwości poruszania się, zbudowano wygodne dojścia i ścieżki naprowadzające ze specjalną wypukłą fakturą. </w:t>
      </w:r>
    </w:p>
    <w:p w:rsidR="005D6172" w:rsidRPr="002E5B79" w:rsidRDefault="005D6172" w:rsidP="00A67546">
      <w:pPr>
        <w:spacing w:before="100" w:beforeAutospacing="1" w:after="100" w:afterAutospacing="1" w:line="360" w:lineRule="auto"/>
        <w:rPr>
          <w:rFonts w:cs="Arial"/>
          <w:bCs/>
        </w:rPr>
      </w:pPr>
      <w:r w:rsidRPr="001C512B">
        <w:rPr>
          <w:rFonts w:cs="Arial"/>
          <w:bCs/>
        </w:rPr>
        <w:t>PKP Polskie Linie Kol</w:t>
      </w:r>
      <w:r>
        <w:rPr>
          <w:rFonts w:cs="Arial"/>
          <w:bCs/>
        </w:rPr>
        <w:t>ejowe S.A. przeznaczyły na budowę przystanku Kochcice-Glinica</w:t>
      </w:r>
      <w:r w:rsidRPr="001C512B">
        <w:rPr>
          <w:rFonts w:cs="Arial"/>
          <w:bCs/>
        </w:rPr>
        <w:t xml:space="preserve"> prawie 2 mln zł ze środków budżetowych. </w:t>
      </w:r>
      <w:r>
        <w:rPr>
          <w:rFonts w:cs="Arial"/>
          <w:bCs/>
        </w:rPr>
        <w:t xml:space="preserve">Przystanek </w:t>
      </w:r>
      <w:r w:rsidRPr="00F671DD">
        <w:rPr>
          <w:rFonts w:cs="Arial"/>
          <w:bCs/>
        </w:rPr>
        <w:t xml:space="preserve">Wałbrzych Centrum </w:t>
      </w:r>
      <w:r>
        <w:rPr>
          <w:rFonts w:cs="Arial"/>
          <w:bCs/>
        </w:rPr>
        <w:t>został zbudowany</w:t>
      </w:r>
      <w:r w:rsidRPr="00F671DD">
        <w:rPr>
          <w:rFonts w:cs="Arial"/>
          <w:bCs/>
        </w:rPr>
        <w:t xml:space="preserve"> w ramach projektu obejmuj</w:t>
      </w:r>
      <w:r>
        <w:rPr>
          <w:rFonts w:cs="Arial"/>
          <w:bCs/>
        </w:rPr>
        <w:t>ącego także</w:t>
      </w:r>
      <w:r w:rsidRPr="00F671DD">
        <w:rPr>
          <w:rFonts w:cs="Arial"/>
          <w:bCs/>
        </w:rPr>
        <w:t xml:space="preserve"> modernizację stacji Świebodzice i Wałbrzych Szczawienko za 85 mln zł, ze środków budżetowych.</w:t>
      </w:r>
      <w:r>
        <w:rPr>
          <w:rFonts w:cs="Arial"/>
          <w:bCs/>
        </w:rPr>
        <w:t xml:space="preserve"> Budowa przystanku Wygoda to </w:t>
      </w:r>
      <w:r w:rsidRPr="002E5B79">
        <w:rPr>
          <w:rFonts w:cs="Arial"/>
          <w:bCs/>
        </w:rPr>
        <w:t xml:space="preserve">efekt inwestycji za ponad 3,5 mld zł realizowanej przez </w:t>
      </w:r>
      <w:r>
        <w:rPr>
          <w:rFonts w:cs="Arial"/>
          <w:bCs/>
        </w:rPr>
        <w:t>PLK</w:t>
      </w:r>
      <w:r w:rsidRPr="002E5B79">
        <w:rPr>
          <w:rFonts w:cs="Arial"/>
          <w:bCs/>
        </w:rPr>
        <w:t xml:space="preserve"> z udziałem POIiŚ na linii Warszawa - Lublin.</w:t>
      </w:r>
    </w:p>
    <w:p w:rsidR="005D6172" w:rsidRPr="00A67546" w:rsidRDefault="005D6172" w:rsidP="00A67546">
      <w:pPr>
        <w:pStyle w:val="Nagwek1"/>
        <w:rPr>
          <w:sz w:val="22"/>
          <w:szCs w:val="22"/>
        </w:rPr>
      </w:pPr>
      <w:r w:rsidRPr="00A67546">
        <w:rPr>
          <w:sz w:val="22"/>
          <w:szCs w:val="22"/>
        </w:rPr>
        <w:t xml:space="preserve">Wygodniej do pociągu ze zmodernizowanych stacji </w:t>
      </w:r>
    </w:p>
    <w:p w:rsidR="005D6172" w:rsidRDefault="005D6172" w:rsidP="00A67546">
      <w:pPr>
        <w:spacing w:before="100" w:beforeAutospacing="1" w:after="100" w:afterAutospacing="1" w:line="360" w:lineRule="auto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082043">
        <w:rPr>
          <w:rFonts w:cs="Arial"/>
          <w:szCs w:val="20"/>
        </w:rPr>
        <w:t xml:space="preserve"> nowym roz</w:t>
      </w:r>
      <w:r>
        <w:rPr>
          <w:rFonts w:cs="Arial"/>
          <w:szCs w:val="20"/>
        </w:rPr>
        <w:t>kładzie 2020/21 podróżni zyskają także</w:t>
      </w:r>
      <w:r w:rsidRPr="00082043">
        <w:rPr>
          <w:rFonts w:cs="Arial"/>
          <w:szCs w:val="20"/>
        </w:rPr>
        <w:t xml:space="preserve"> kilkadziesiąt stacji i przystanków dostępniejszych i przygotowanych do obsługi osób</w:t>
      </w:r>
      <w:r>
        <w:rPr>
          <w:rFonts w:cs="Arial"/>
          <w:szCs w:val="20"/>
        </w:rPr>
        <w:t xml:space="preserve"> o ograniczonych możliwościach </w:t>
      </w:r>
      <w:r w:rsidRPr="00082043">
        <w:rPr>
          <w:rFonts w:cs="Arial"/>
          <w:szCs w:val="20"/>
        </w:rPr>
        <w:t>poruszania się. Największe zakończone inwestycje to zmodernizowane stacje Szczecin Gł., Gdańsk Gł., Rzeszów Gł. Z nowych peronów wsiadamy do pociągów na modernizowanych liniach Poznań – Wrocław (wielkopolskie), Kraków – Katowice (małopolskie/ śląskie), Trzebinia – Oświęcim, Chabówka – Zakopane, Żywiec – Sucha Beskidzka (małopolskie), Czechowice-Dziedzice – Bielsko-Biała, Częstochowa – Zawiercie (śląskie), Kraków – Rzeszów -Przemyśl (podkarpackie), Kutno – Toruń (kujawsko-pomorskie), Działdowo – Olsztyn (warmińsko-mazurskie), Łódź Kaliska – Zduńska Wola (łódzkie), Lublin – Łuków, Lublin - Warszawa na odcinkach Lublin – Dęblin (lubelskie) oraz Pilawa – Otwock (mazowieckie), Kędzierzyn-Koźle – Opole (opolskie), Poznań – Szczecin (zachodniopomorskie/ wielkopolskie).</w:t>
      </w:r>
    </w:p>
    <w:p w:rsidR="005D6172" w:rsidRDefault="005D6172" w:rsidP="00A67546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A15AED" w:rsidRPr="00A67546" w:rsidRDefault="005D6172" w:rsidP="00A67546">
      <w:pPr>
        <w:spacing w:before="100" w:beforeAutospacing="1" w:after="100" w:afterAutospacing="1" w:line="360" w:lineRule="auto"/>
        <w:rPr>
          <w:rFonts w:ascii="Calibri" w:hAnsi="Calibri" w:cs="Times New Roman"/>
        </w:rPr>
      </w:pPr>
      <w:r>
        <w:rPr>
          <w:rStyle w:val="Pogrubienie"/>
          <w:rFonts w:cs="Arial"/>
        </w:rPr>
        <w:t>PKP Polskie Linie Kolejowe S.A.</w:t>
      </w:r>
      <w:r>
        <w:rPr>
          <w:rFonts w:cs="Arial"/>
        </w:rPr>
        <w:br/>
        <w:t>Mirosław Siemieniec</w:t>
      </w:r>
      <w:r>
        <w:rPr>
          <w:rFonts w:cs="Arial"/>
        </w:rPr>
        <w:br/>
        <w:t>rzecznik prasowy</w:t>
      </w:r>
      <w:r>
        <w:rPr>
          <w:rFonts w:cs="Arial"/>
        </w:rPr>
        <w:br/>
      </w:r>
      <w:hyperlink r:id="rId8" w:history="1">
        <w:r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</w:rPr>
        <w:br/>
        <w:t>T: +48 694 480 239</w:t>
      </w:r>
    </w:p>
    <w:sectPr w:rsidR="00A15AED" w:rsidRPr="00A6754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DB" w:rsidRDefault="006C77DB" w:rsidP="009D1AEB">
      <w:pPr>
        <w:spacing w:after="0" w:line="240" w:lineRule="auto"/>
      </w:pPr>
      <w:r>
        <w:separator/>
      </w:r>
    </w:p>
  </w:endnote>
  <w:endnote w:type="continuationSeparator" w:id="0">
    <w:p w:rsidR="006C77DB" w:rsidRDefault="006C77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DB" w:rsidRDefault="006C77DB" w:rsidP="009D1AEB">
      <w:pPr>
        <w:spacing w:after="0" w:line="240" w:lineRule="auto"/>
      </w:pPr>
      <w:r>
        <w:separator/>
      </w:r>
    </w:p>
  </w:footnote>
  <w:footnote w:type="continuationSeparator" w:id="0">
    <w:p w:rsidR="006C77DB" w:rsidRDefault="006C77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95F12"/>
    <w:rsid w:val="000C1513"/>
    <w:rsid w:val="000D047E"/>
    <w:rsid w:val="000E2BA5"/>
    <w:rsid w:val="000F4569"/>
    <w:rsid w:val="00112FA0"/>
    <w:rsid w:val="0012498F"/>
    <w:rsid w:val="001603DA"/>
    <w:rsid w:val="001940EA"/>
    <w:rsid w:val="001A0461"/>
    <w:rsid w:val="001B08E8"/>
    <w:rsid w:val="00236985"/>
    <w:rsid w:val="002623F4"/>
    <w:rsid w:val="00277762"/>
    <w:rsid w:val="00291328"/>
    <w:rsid w:val="002D127E"/>
    <w:rsid w:val="002F6767"/>
    <w:rsid w:val="003042EB"/>
    <w:rsid w:val="0031522D"/>
    <w:rsid w:val="00390DB3"/>
    <w:rsid w:val="0039727B"/>
    <w:rsid w:val="003C51BA"/>
    <w:rsid w:val="003F0C77"/>
    <w:rsid w:val="00433A5E"/>
    <w:rsid w:val="004C0E50"/>
    <w:rsid w:val="00511498"/>
    <w:rsid w:val="00515EA4"/>
    <w:rsid w:val="00517666"/>
    <w:rsid w:val="005467FE"/>
    <w:rsid w:val="005D6172"/>
    <w:rsid w:val="0063625B"/>
    <w:rsid w:val="006C097B"/>
    <w:rsid w:val="006C6C1C"/>
    <w:rsid w:val="006C77DB"/>
    <w:rsid w:val="0071029F"/>
    <w:rsid w:val="007255A2"/>
    <w:rsid w:val="0079149D"/>
    <w:rsid w:val="007F3648"/>
    <w:rsid w:val="00844EEF"/>
    <w:rsid w:val="00860074"/>
    <w:rsid w:val="00890548"/>
    <w:rsid w:val="008D5441"/>
    <w:rsid w:val="008D5DE4"/>
    <w:rsid w:val="00944197"/>
    <w:rsid w:val="009D1AEB"/>
    <w:rsid w:val="00A15AED"/>
    <w:rsid w:val="00A266DF"/>
    <w:rsid w:val="00A36193"/>
    <w:rsid w:val="00A56828"/>
    <w:rsid w:val="00A57C0B"/>
    <w:rsid w:val="00A67546"/>
    <w:rsid w:val="00A67A97"/>
    <w:rsid w:val="00B14AE0"/>
    <w:rsid w:val="00B451D5"/>
    <w:rsid w:val="00BF0654"/>
    <w:rsid w:val="00BF7718"/>
    <w:rsid w:val="00C14ACB"/>
    <w:rsid w:val="00CF1C51"/>
    <w:rsid w:val="00D149FC"/>
    <w:rsid w:val="00DB49F7"/>
    <w:rsid w:val="00DC14A8"/>
    <w:rsid w:val="00E01A06"/>
    <w:rsid w:val="00E128BE"/>
    <w:rsid w:val="00E26E8B"/>
    <w:rsid w:val="00E345E1"/>
    <w:rsid w:val="00F27D1D"/>
    <w:rsid w:val="00FA448D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00E7-0FDD-4A4A-88F7-AC9D6BAE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niedzieli podróże z nowych przystanków  </vt:lpstr>
    </vt:vector>
  </TitlesOfParts>
  <Company>PKP PLK S.A.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niedzieli podróże z nowych przystanków</dc:title>
  <dc:subject/>
  <dc:creator>Kundzicz Adam</dc:creator>
  <cp:keywords/>
  <dc:description/>
  <cp:lastModifiedBy>Dudzińska Maria</cp:lastModifiedBy>
  <cp:revision>2</cp:revision>
  <dcterms:created xsi:type="dcterms:W3CDTF">2020-12-11T07:42:00Z</dcterms:created>
  <dcterms:modified xsi:type="dcterms:W3CDTF">2020-12-11T07:42:00Z</dcterms:modified>
</cp:coreProperties>
</file>