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04E84">
        <w:rPr>
          <w:rFonts w:cs="Arial"/>
        </w:rPr>
        <w:t>18</w:t>
      </w:r>
      <w:r w:rsidR="00E32F15">
        <w:rPr>
          <w:rFonts w:cs="Arial"/>
        </w:rPr>
        <w:t xml:space="preserve"> </w:t>
      </w:r>
      <w:r w:rsidR="000E090E">
        <w:rPr>
          <w:rFonts w:cs="Arial"/>
        </w:rPr>
        <w:t>listopada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D915DA" w:rsidRPr="00E221B0" w:rsidRDefault="00001F80" w:rsidP="00E221B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PLK </w:t>
      </w:r>
      <w:r w:rsidR="00204E84">
        <w:rPr>
          <w:sz w:val="22"/>
          <w:szCs w:val="22"/>
        </w:rPr>
        <w:t xml:space="preserve">aktywnym </w:t>
      </w:r>
      <w:r w:rsidR="00717C80">
        <w:rPr>
          <w:sz w:val="22"/>
          <w:szCs w:val="22"/>
        </w:rPr>
        <w:t xml:space="preserve">uczestnikiem </w:t>
      </w:r>
      <w:r w:rsidR="00204E84">
        <w:rPr>
          <w:sz w:val="22"/>
          <w:szCs w:val="22"/>
        </w:rPr>
        <w:t>X Kongresu Kolejowego</w:t>
      </w:r>
    </w:p>
    <w:bookmarkEnd w:id="0"/>
    <w:p w:rsidR="00001F80" w:rsidRPr="00E221B0" w:rsidRDefault="00717C80" w:rsidP="00001F80">
      <w:pPr>
        <w:spacing w:before="100" w:beforeAutospacing="1" w:after="100" w:afterAutospacing="1" w:line="360" w:lineRule="auto"/>
        <w:rPr>
          <w:lang w:eastAsia="pl-PL"/>
        </w:rPr>
      </w:pPr>
      <w:r>
        <w:rPr>
          <w:b/>
          <w:shd w:val="clear" w:color="auto" w:fill="FFFFFF"/>
        </w:rPr>
        <w:t xml:space="preserve">Realizacja inwestycji i </w:t>
      </w:r>
      <w:r w:rsidRPr="00717C80">
        <w:rPr>
          <w:b/>
          <w:shd w:val="clear" w:color="auto" w:fill="FFFFFF"/>
        </w:rPr>
        <w:t>funkcjonowanie systemu</w:t>
      </w:r>
      <w:r>
        <w:rPr>
          <w:b/>
          <w:shd w:val="clear" w:color="auto" w:fill="FFFFFF"/>
        </w:rPr>
        <w:t xml:space="preserve"> kolejowego w sytuacji pandemii, </w:t>
      </w:r>
      <w:r w:rsidR="00204E84" w:rsidRPr="00204E84">
        <w:rPr>
          <w:b/>
          <w:shd w:val="clear" w:color="auto" w:fill="FFFFFF"/>
        </w:rPr>
        <w:t>współpraca z branżą budowlaną</w:t>
      </w:r>
      <w:r w:rsidR="00204E84">
        <w:rPr>
          <w:b/>
          <w:shd w:val="clear" w:color="auto" w:fill="FFFFFF"/>
        </w:rPr>
        <w:t xml:space="preserve">, rola kolei jako ekologicznego środka transportu </w:t>
      </w:r>
      <w:r w:rsidR="00204E84" w:rsidRPr="00204E84">
        <w:rPr>
          <w:b/>
          <w:shd w:val="clear" w:color="auto" w:fill="FFFFFF"/>
        </w:rPr>
        <w:t>w budowaniu wzrostu gospodarczego</w:t>
      </w:r>
      <w:r w:rsidR="00204E84">
        <w:rPr>
          <w:b/>
          <w:shd w:val="clear" w:color="auto" w:fill="FFFFFF"/>
        </w:rPr>
        <w:t xml:space="preserve"> – </w:t>
      </w:r>
      <w:r w:rsidR="00204E84" w:rsidRPr="00204E84">
        <w:rPr>
          <w:b/>
          <w:shd w:val="clear" w:color="auto" w:fill="FFFFFF"/>
        </w:rPr>
        <w:t>to tematy omawiane przez PKP Polskie Linie Kolejowe S.A. podczas</w:t>
      </w:r>
      <w:r w:rsidR="00204E84">
        <w:rPr>
          <w:b/>
          <w:shd w:val="clear" w:color="auto" w:fill="FFFFFF"/>
        </w:rPr>
        <w:t xml:space="preserve"> X Kongresu Kolejowego. </w:t>
      </w:r>
    </w:p>
    <w:p w:rsidR="00D461CF" w:rsidRDefault="00204E84" w:rsidP="00E221B0">
      <w:pPr>
        <w:spacing w:before="100" w:beforeAutospacing="1" w:after="100" w:afterAutospacing="1" w:line="360" w:lineRule="auto"/>
        <w:rPr>
          <w:b/>
          <w:lang w:eastAsia="pl-PL"/>
        </w:rPr>
      </w:pPr>
      <w:r>
        <w:rPr>
          <w:lang w:eastAsia="pl-PL"/>
        </w:rPr>
        <w:t>W debacie otwarcia „</w:t>
      </w:r>
      <w:r w:rsidRPr="00204E84">
        <w:rPr>
          <w:lang w:eastAsia="pl-PL"/>
        </w:rPr>
        <w:t>Branża kolejowa w obliczu pandemii”</w:t>
      </w:r>
      <w:r>
        <w:rPr>
          <w:lang w:eastAsia="pl-PL"/>
        </w:rPr>
        <w:t xml:space="preserve"> uczestnicy panelu dyskutowali o </w:t>
      </w:r>
      <w:r w:rsidR="0089504A">
        <w:rPr>
          <w:lang w:eastAsia="pl-PL"/>
        </w:rPr>
        <w:t>funkcjonowaniu polskiej kolei w sytuacji pandemii, realizacji inwestycji kolejowych z zachowaniem szczególnych zasad bezpieczeństwa, a także działaniach zaradczych</w:t>
      </w:r>
      <w:r w:rsidR="0089504A" w:rsidRPr="0089504A">
        <w:rPr>
          <w:lang w:eastAsia="pl-PL"/>
        </w:rPr>
        <w:t xml:space="preserve"> podjęt</w:t>
      </w:r>
      <w:r w:rsidR="004872C7">
        <w:rPr>
          <w:lang w:eastAsia="pl-PL"/>
        </w:rPr>
        <w:t>ych</w:t>
      </w:r>
      <w:r w:rsidR="0089504A" w:rsidRPr="0089504A">
        <w:rPr>
          <w:lang w:eastAsia="pl-PL"/>
        </w:rPr>
        <w:t xml:space="preserve"> przez branżę kolejową</w:t>
      </w:r>
      <w:r w:rsidR="0089504A">
        <w:rPr>
          <w:lang w:eastAsia="pl-PL"/>
        </w:rPr>
        <w:t>.</w:t>
      </w:r>
    </w:p>
    <w:p w:rsidR="00204E84" w:rsidRPr="00D461CF" w:rsidRDefault="0016213A" w:rsidP="00E221B0">
      <w:pPr>
        <w:spacing w:before="100" w:beforeAutospacing="1" w:after="100" w:afterAutospacing="1" w:line="360" w:lineRule="auto"/>
        <w:rPr>
          <w:lang w:eastAsia="pl-PL"/>
        </w:rPr>
      </w:pPr>
      <w:r>
        <w:rPr>
          <w:lang w:eastAsia="pl-PL"/>
        </w:rPr>
        <w:t xml:space="preserve">- </w:t>
      </w:r>
      <w:r w:rsidR="00D461CF" w:rsidRPr="00D461CF">
        <w:rPr>
          <w:b/>
          <w:i/>
          <w:lang w:eastAsia="pl-PL"/>
        </w:rPr>
        <w:t xml:space="preserve">Epidemia </w:t>
      </w:r>
      <w:proofErr w:type="spellStart"/>
      <w:r w:rsidR="00D461CF" w:rsidRPr="00D461CF">
        <w:rPr>
          <w:b/>
          <w:i/>
          <w:lang w:eastAsia="pl-PL"/>
        </w:rPr>
        <w:t>koronawirusa</w:t>
      </w:r>
      <w:proofErr w:type="spellEnd"/>
      <w:r w:rsidR="00D461CF" w:rsidRPr="00D461CF">
        <w:rPr>
          <w:b/>
          <w:i/>
          <w:lang w:eastAsia="pl-PL"/>
        </w:rPr>
        <w:t xml:space="preserve"> nie spowolniła inwestycji kolejowych.</w:t>
      </w:r>
      <w:r w:rsidR="00D461CF">
        <w:rPr>
          <w:lang w:eastAsia="pl-PL"/>
        </w:rPr>
        <w:t xml:space="preserve"> </w:t>
      </w:r>
      <w:r w:rsidR="00597605" w:rsidRPr="0016213A">
        <w:rPr>
          <w:b/>
          <w:i/>
          <w:lang w:eastAsia="pl-PL"/>
        </w:rPr>
        <w:t>Wykonawcy realizują inwestycje z zachowaniem wszystkich zasad bezpieczeństwa. Wprowadzon</w:t>
      </w:r>
      <w:r>
        <w:rPr>
          <w:b/>
          <w:i/>
          <w:lang w:eastAsia="pl-PL"/>
        </w:rPr>
        <w:t>y</w:t>
      </w:r>
      <w:r w:rsidR="00597605" w:rsidRPr="0016213A">
        <w:rPr>
          <w:b/>
          <w:i/>
          <w:lang w:eastAsia="pl-PL"/>
        </w:rPr>
        <w:t xml:space="preserve"> zostały </w:t>
      </w:r>
      <w:r w:rsidR="00EE1085" w:rsidRPr="0016213A">
        <w:rPr>
          <w:b/>
          <w:i/>
          <w:lang w:eastAsia="pl-PL"/>
        </w:rPr>
        <w:t xml:space="preserve">szereg działań </w:t>
      </w:r>
      <w:r w:rsidRPr="0016213A">
        <w:rPr>
          <w:b/>
          <w:i/>
          <w:lang w:eastAsia="pl-PL"/>
        </w:rPr>
        <w:t xml:space="preserve">takich </w:t>
      </w:r>
      <w:r w:rsidR="00EE1085" w:rsidRPr="0016213A">
        <w:rPr>
          <w:b/>
          <w:i/>
          <w:lang w:eastAsia="pl-PL"/>
        </w:rPr>
        <w:t xml:space="preserve">jak </w:t>
      </w:r>
      <w:r w:rsidRPr="0016213A">
        <w:rPr>
          <w:b/>
          <w:i/>
          <w:lang w:eastAsia="pl-PL"/>
        </w:rPr>
        <w:t xml:space="preserve">np. częściowo </w:t>
      </w:r>
      <w:r w:rsidR="00EE1085" w:rsidRPr="0016213A">
        <w:rPr>
          <w:b/>
          <w:i/>
          <w:lang w:eastAsia="pl-PL"/>
        </w:rPr>
        <w:t xml:space="preserve">zdalne odbiory, </w:t>
      </w:r>
      <w:r w:rsidRPr="0016213A">
        <w:rPr>
          <w:b/>
          <w:i/>
          <w:lang w:eastAsia="pl-PL"/>
        </w:rPr>
        <w:t xml:space="preserve">czy ograniczenie liczby osób komisji odbiorowych </w:t>
      </w:r>
      <w:r>
        <w:rPr>
          <w:b/>
          <w:i/>
          <w:lang w:eastAsia="pl-PL"/>
        </w:rPr>
        <w:t>-</w:t>
      </w:r>
      <w:r w:rsidRPr="0016213A">
        <w:rPr>
          <w:b/>
          <w:i/>
          <w:lang w:eastAsia="pl-PL"/>
        </w:rPr>
        <w:t xml:space="preserve"> tj. 2-3 pracowników sprawdza poszczególne elementy realizowanych inwestycji.</w:t>
      </w:r>
      <w:r w:rsidRPr="0016213A">
        <w:rPr>
          <w:b/>
          <w:i/>
        </w:rPr>
        <w:t xml:space="preserve"> Ponadto wprowadziliśmy </w:t>
      </w:r>
      <w:r>
        <w:rPr>
          <w:b/>
          <w:i/>
        </w:rPr>
        <w:t xml:space="preserve">także </w:t>
      </w:r>
      <w:r w:rsidRPr="0016213A">
        <w:rPr>
          <w:b/>
          <w:i/>
        </w:rPr>
        <w:t xml:space="preserve">przyśpieszenie płatności i rozliczeń. </w:t>
      </w:r>
      <w:r w:rsidR="00D461CF">
        <w:rPr>
          <w:b/>
          <w:i/>
        </w:rPr>
        <w:t>Jesteśmy w bieżących kontaktach z wykonawcami i r</w:t>
      </w:r>
      <w:r w:rsidRPr="0016213A">
        <w:rPr>
          <w:b/>
          <w:i/>
          <w:lang w:eastAsia="pl-PL"/>
        </w:rPr>
        <w:t>ozmawiamy z branżą o działaniach pozwalających na zachowanie ciągłości procesu inwestycyjnego</w:t>
      </w:r>
      <w:r>
        <w:rPr>
          <w:lang w:eastAsia="pl-PL"/>
        </w:rPr>
        <w:t xml:space="preserve"> </w:t>
      </w:r>
      <w:r w:rsidR="0089504A">
        <w:rPr>
          <w:lang w:eastAsia="pl-PL"/>
        </w:rPr>
        <w:t xml:space="preserve">- mówił </w:t>
      </w:r>
      <w:r w:rsidR="0089504A" w:rsidRPr="00995F02">
        <w:rPr>
          <w:lang w:eastAsia="pl-PL"/>
        </w:rPr>
        <w:t xml:space="preserve">podczas </w:t>
      </w:r>
      <w:r w:rsidR="00995F02" w:rsidRPr="00995F02">
        <w:rPr>
          <w:lang w:eastAsia="pl-PL"/>
        </w:rPr>
        <w:t xml:space="preserve">spotkania </w:t>
      </w:r>
      <w:r w:rsidR="0089504A" w:rsidRPr="00995F02">
        <w:rPr>
          <w:lang w:eastAsia="pl-PL"/>
        </w:rPr>
        <w:t xml:space="preserve">Ireneusz </w:t>
      </w:r>
      <w:r w:rsidR="0089504A">
        <w:rPr>
          <w:lang w:eastAsia="pl-PL"/>
        </w:rPr>
        <w:t>Merchel</w:t>
      </w:r>
      <w:r w:rsidR="00D461CF">
        <w:rPr>
          <w:lang w:eastAsia="pl-PL"/>
        </w:rPr>
        <w:t xml:space="preserve">, </w:t>
      </w:r>
      <w:r w:rsidR="00D461CF" w:rsidRPr="00D461CF">
        <w:rPr>
          <w:lang w:eastAsia="pl-PL"/>
        </w:rPr>
        <w:t xml:space="preserve">prezes </w:t>
      </w:r>
      <w:r w:rsidR="000639BB">
        <w:rPr>
          <w:lang w:eastAsia="pl-PL"/>
        </w:rPr>
        <w:t xml:space="preserve">Zarządu </w:t>
      </w:r>
      <w:r w:rsidR="00D461CF" w:rsidRPr="00D461CF">
        <w:rPr>
          <w:lang w:eastAsia="pl-PL"/>
        </w:rPr>
        <w:t>PKP Polskich Linii Kolejowych S.A</w:t>
      </w:r>
      <w:r w:rsidR="0089504A" w:rsidRPr="00D461CF">
        <w:rPr>
          <w:lang w:eastAsia="pl-PL"/>
        </w:rPr>
        <w:t xml:space="preserve">. </w:t>
      </w:r>
    </w:p>
    <w:p w:rsidR="00D461CF" w:rsidRDefault="0089504A" w:rsidP="00E221B0">
      <w:pPr>
        <w:spacing w:before="100" w:beforeAutospacing="1" w:after="100" w:afterAutospacing="1" w:line="360" w:lineRule="auto"/>
        <w:contextualSpacing/>
        <w:rPr>
          <w:lang w:eastAsia="pl-PL"/>
        </w:rPr>
      </w:pPr>
      <w:r w:rsidRPr="0089504A">
        <w:rPr>
          <w:lang w:eastAsia="pl-PL"/>
        </w:rPr>
        <w:t xml:space="preserve">Podczas debaty </w:t>
      </w:r>
      <w:r w:rsidR="00821307">
        <w:rPr>
          <w:lang w:eastAsia="pl-PL"/>
        </w:rPr>
        <w:t>rozmawiano także o</w:t>
      </w:r>
      <w:r w:rsidR="0016213A">
        <w:rPr>
          <w:lang w:eastAsia="pl-PL"/>
        </w:rPr>
        <w:t xml:space="preserve"> </w:t>
      </w:r>
      <w:r w:rsidR="00821307">
        <w:rPr>
          <w:lang w:eastAsia="pl-PL"/>
        </w:rPr>
        <w:t xml:space="preserve">planach inwestycyjnych na kolejne miesiące i lata. PLK </w:t>
      </w:r>
      <w:r w:rsidR="009E40B1">
        <w:rPr>
          <w:lang w:eastAsia="pl-PL"/>
        </w:rPr>
        <w:t xml:space="preserve">pomimo epidemii </w:t>
      </w:r>
      <w:r w:rsidR="00821307">
        <w:rPr>
          <w:lang w:eastAsia="pl-PL"/>
        </w:rPr>
        <w:t>ogłasza przetargi i podpisuje umowy.</w:t>
      </w:r>
    </w:p>
    <w:p w:rsidR="00D461CF" w:rsidRDefault="00821307" w:rsidP="00E221B0">
      <w:pPr>
        <w:spacing w:before="100" w:beforeAutospacing="1" w:after="100" w:afterAutospacing="1" w:line="360" w:lineRule="auto"/>
        <w:contextualSpacing/>
        <w:rPr>
          <w:lang w:eastAsia="pl-PL"/>
        </w:rPr>
      </w:pPr>
      <w:r>
        <w:rPr>
          <w:lang w:eastAsia="pl-PL"/>
        </w:rPr>
        <w:t xml:space="preserve"> </w:t>
      </w:r>
      <w:r w:rsidR="009E40B1">
        <w:rPr>
          <w:lang w:eastAsia="pl-PL"/>
        </w:rPr>
        <w:t xml:space="preserve">– </w:t>
      </w:r>
      <w:r w:rsidR="009E40B1" w:rsidRPr="009E40B1">
        <w:rPr>
          <w:b/>
          <w:i/>
          <w:lang w:eastAsia="pl-PL"/>
        </w:rPr>
        <w:t>Krajowy Program Kolejowy jest realizowany. Obecnie na placach budów realizowane są inwestycje za blisko 50 mld zł, zakończone zostały projekty za 16,2 mld - co stanowi 87% całego KPK</w:t>
      </w:r>
      <w:r w:rsidR="009E40B1">
        <w:rPr>
          <w:lang w:eastAsia="pl-PL"/>
        </w:rPr>
        <w:t xml:space="preserve"> – podkreślał prezes PLK. </w:t>
      </w:r>
    </w:p>
    <w:p w:rsidR="00D461CF" w:rsidRDefault="00D461CF" w:rsidP="00E221B0">
      <w:pPr>
        <w:spacing w:before="100" w:beforeAutospacing="1" w:after="100" w:afterAutospacing="1" w:line="360" w:lineRule="auto"/>
        <w:contextualSpacing/>
        <w:rPr>
          <w:lang w:eastAsia="pl-PL"/>
        </w:rPr>
      </w:pPr>
      <w:r>
        <w:rPr>
          <w:lang w:eastAsia="pl-PL"/>
        </w:rPr>
        <w:t>Z</w:t>
      </w:r>
      <w:r w:rsidR="006D3DB4">
        <w:rPr>
          <w:lang w:eastAsia="pl-PL"/>
        </w:rPr>
        <w:t xml:space="preserve">arządca infrastruktury przygotowuje się </w:t>
      </w:r>
      <w:r>
        <w:rPr>
          <w:lang w:eastAsia="pl-PL"/>
        </w:rPr>
        <w:t>do nowej p</w:t>
      </w:r>
      <w:r w:rsidR="006D3DB4" w:rsidRPr="006D3DB4">
        <w:rPr>
          <w:lang w:eastAsia="pl-PL"/>
        </w:rPr>
        <w:t>erspektywy finansowej UE</w:t>
      </w:r>
      <w:r w:rsidR="006D3DB4">
        <w:rPr>
          <w:lang w:eastAsia="pl-PL"/>
        </w:rPr>
        <w:t xml:space="preserve">. Spółka w przyszłym roku, jeśli zapewnione będą środki finansowe, gotowa będzie do ogłoszenia przetargów na roboty budowlane na kwotę kilkunastu miliardów złotych. </w:t>
      </w:r>
    </w:p>
    <w:p w:rsidR="006D3DB4" w:rsidRPr="00D461CF" w:rsidRDefault="00D461CF" w:rsidP="00E221B0">
      <w:pPr>
        <w:spacing w:before="100" w:beforeAutospacing="1" w:after="100" w:afterAutospacing="1" w:line="360" w:lineRule="auto"/>
        <w:contextualSpacing/>
        <w:rPr>
          <w:lang w:eastAsia="pl-PL"/>
        </w:rPr>
      </w:pPr>
      <w:r w:rsidRPr="00D461CF">
        <w:rPr>
          <w:b/>
          <w:i/>
          <w:lang w:eastAsia="pl-PL"/>
        </w:rPr>
        <w:t>- U</w:t>
      </w:r>
      <w:r w:rsidR="006D3DB4" w:rsidRPr="00D461CF">
        <w:rPr>
          <w:b/>
          <w:i/>
          <w:lang w:eastAsia="pl-PL"/>
        </w:rPr>
        <w:t xml:space="preserve">zupełnieniem inwestycji z perspektywy UE na lata 2021 – 2027 będzie Program </w:t>
      </w:r>
      <w:r w:rsidR="00821307" w:rsidRPr="00D461CF">
        <w:rPr>
          <w:b/>
          <w:i/>
          <w:lang w:eastAsia="pl-PL"/>
        </w:rPr>
        <w:t xml:space="preserve">Kolej Plus i Program </w:t>
      </w:r>
      <w:r w:rsidR="006D3DB4" w:rsidRPr="00D461CF">
        <w:rPr>
          <w:b/>
          <w:i/>
          <w:lang w:eastAsia="pl-PL"/>
        </w:rPr>
        <w:t>budowy/modernizacji przystank</w:t>
      </w:r>
      <w:r w:rsidRPr="00D461CF">
        <w:rPr>
          <w:b/>
          <w:i/>
          <w:lang w:eastAsia="pl-PL"/>
        </w:rPr>
        <w:t>ów kolejowych na lata 2020-2025</w:t>
      </w:r>
      <w:r w:rsidRPr="00D461CF">
        <w:rPr>
          <w:b/>
          <w:lang w:eastAsia="pl-PL"/>
        </w:rPr>
        <w:t xml:space="preserve"> </w:t>
      </w:r>
      <w:r w:rsidRPr="00D461CF">
        <w:rPr>
          <w:lang w:eastAsia="pl-PL"/>
        </w:rPr>
        <w:t>– informuje Ireneusz Merchel</w:t>
      </w:r>
    </w:p>
    <w:p w:rsidR="00D461CF" w:rsidRDefault="00D461CF" w:rsidP="00E221B0">
      <w:pPr>
        <w:spacing w:before="100" w:beforeAutospacing="1" w:after="100" w:afterAutospacing="1" w:line="360" w:lineRule="auto"/>
        <w:contextualSpacing/>
        <w:rPr>
          <w:lang w:eastAsia="pl-PL"/>
        </w:rPr>
      </w:pPr>
    </w:p>
    <w:p w:rsidR="00E2403F" w:rsidRDefault="00D461CF" w:rsidP="00E221B0">
      <w:pPr>
        <w:spacing w:before="100" w:beforeAutospacing="1" w:after="100" w:afterAutospacing="1" w:line="360" w:lineRule="auto"/>
        <w:rPr>
          <w:lang w:eastAsia="pl-PL"/>
        </w:rPr>
      </w:pPr>
      <w:r w:rsidRPr="00D461CF">
        <w:rPr>
          <w:b/>
          <w:lang w:eastAsia="pl-PL"/>
        </w:rPr>
        <w:lastRenderedPageBreak/>
        <w:t>PLK będą obecne na Kongresie w</w:t>
      </w:r>
      <w:r w:rsidR="00E2403F" w:rsidRPr="00D461CF">
        <w:rPr>
          <w:b/>
          <w:lang w:eastAsia="pl-PL"/>
        </w:rPr>
        <w:t xml:space="preserve"> kolejnych dniach</w:t>
      </w:r>
      <w:r w:rsidR="00E2403F" w:rsidRPr="00E2403F">
        <w:rPr>
          <w:lang w:eastAsia="pl-PL"/>
        </w:rPr>
        <w:t xml:space="preserve">, w </w:t>
      </w:r>
      <w:r w:rsidR="009C715D">
        <w:rPr>
          <w:lang w:eastAsia="pl-PL"/>
        </w:rPr>
        <w:t>panelu „</w:t>
      </w:r>
      <w:r w:rsidR="009C715D" w:rsidRPr="009C715D">
        <w:rPr>
          <w:lang w:eastAsia="pl-PL"/>
        </w:rPr>
        <w:t>Realizacja inwestycji infrastrukturalnych</w:t>
      </w:r>
      <w:r w:rsidR="009C715D">
        <w:rPr>
          <w:lang w:eastAsia="pl-PL"/>
        </w:rPr>
        <w:t>”</w:t>
      </w:r>
      <w:r w:rsidR="009C715D" w:rsidRPr="009C715D">
        <w:rPr>
          <w:lang w:eastAsia="pl-PL"/>
        </w:rPr>
        <w:t xml:space="preserve"> </w:t>
      </w:r>
      <w:r w:rsidR="009C715D">
        <w:rPr>
          <w:lang w:eastAsia="pl-PL"/>
        </w:rPr>
        <w:t>uczestniczyć będzie  Arnold Bresch, członek Zarządu, d</w:t>
      </w:r>
      <w:r w:rsidR="009C715D" w:rsidRPr="009C715D">
        <w:rPr>
          <w:lang w:eastAsia="pl-PL"/>
        </w:rPr>
        <w:t>yrektor ds. realizacji inwestycji, PKP Polskie Linie Kolejowe S.A.</w:t>
      </w:r>
      <w:r w:rsidR="009C715D">
        <w:rPr>
          <w:lang w:eastAsia="pl-PL"/>
        </w:rPr>
        <w:t xml:space="preserve"> Uczestnikiem debaty </w:t>
      </w:r>
      <w:r w:rsidR="009C715D" w:rsidRPr="009C715D">
        <w:rPr>
          <w:lang w:eastAsia="pl-PL"/>
        </w:rPr>
        <w:t>„Kolej a kli</w:t>
      </w:r>
      <w:r w:rsidR="009C715D">
        <w:rPr>
          <w:lang w:eastAsia="pl-PL"/>
        </w:rPr>
        <w:t>mat – kierunki rozwoju sektora” będzie Robert Sobczak, członek Zarządu, d</w:t>
      </w:r>
      <w:r w:rsidR="009C715D" w:rsidRPr="009C715D">
        <w:rPr>
          <w:lang w:eastAsia="pl-PL"/>
        </w:rPr>
        <w:t xml:space="preserve">yrektor ds. </w:t>
      </w:r>
      <w:r w:rsidR="009C715D">
        <w:rPr>
          <w:lang w:eastAsia="pl-PL"/>
        </w:rPr>
        <w:t>rozwoju</w:t>
      </w:r>
      <w:r w:rsidR="009C715D" w:rsidRPr="009C715D">
        <w:rPr>
          <w:lang w:eastAsia="pl-PL"/>
        </w:rPr>
        <w:t>, PKP Polskie Linie Kolejowe S.A.</w:t>
      </w:r>
      <w:r w:rsidR="009C715D">
        <w:rPr>
          <w:lang w:eastAsia="pl-PL"/>
        </w:rPr>
        <w:t xml:space="preserve"> </w:t>
      </w:r>
      <w:proofErr w:type="spellStart"/>
      <w:r w:rsidR="009C715D">
        <w:rPr>
          <w:lang w:eastAsia="pl-PL"/>
        </w:rPr>
        <w:t>Paneliści</w:t>
      </w:r>
      <w:proofErr w:type="spellEnd"/>
      <w:r w:rsidR="009C715D">
        <w:rPr>
          <w:lang w:eastAsia="pl-PL"/>
        </w:rPr>
        <w:t xml:space="preserve"> dyskutować będą m.in. na tematy związane z realizacją inwestycji kolejowych</w:t>
      </w:r>
      <w:r w:rsidR="00ED62C4">
        <w:rPr>
          <w:lang w:eastAsia="pl-PL"/>
        </w:rPr>
        <w:t xml:space="preserve"> i </w:t>
      </w:r>
      <w:r w:rsidR="009C715D">
        <w:rPr>
          <w:lang w:eastAsia="pl-PL"/>
        </w:rPr>
        <w:t xml:space="preserve">ich wpływem na gospodarkę, </w:t>
      </w:r>
      <w:r w:rsidR="00ED62C4">
        <w:rPr>
          <w:lang w:eastAsia="pl-PL"/>
        </w:rPr>
        <w:t xml:space="preserve">nowej unijnej perspektywie finansowej, a także cyfryzacji w infrastrukturze kolejowej. Poruszane będą również tematy związane z ekologicznym </w:t>
      </w:r>
      <w:r w:rsidR="0016213A">
        <w:rPr>
          <w:lang w:eastAsia="pl-PL"/>
        </w:rPr>
        <w:t>charakterem</w:t>
      </w:r>
      <w:r w:rsidR="00ED62C4">
        <w:rPr>
          <w:lang w:eastAsia="pl-PL"/>
        </w:rPr>
        <w:t xml:space="preserve"> kolei oraz jej znaczenia </w:t>
      </w:r>
      <w:r w:rsidR="00ED62C4" w:rsidRPr="00ED62C4">
        <w:rPr>
          <w:lang w:eastAsia="pl-PL"/>
        </w:rPr>
        <w:t>w budowaniu wzrostu gospodarczego</w:t>
      </w:r>
      <w:r w:rsidR="00ED62C4">
        <w:rPr>
          <w:lang w:eastAsia="pl-PL"/>
        </w:rPr>
        <w:t xml:space="preserve">. </w:t>
      </w:r>
    </w:p>
    <w:p w:rsidR="00D56A2B" w:rsidRPr="00E221B0" w:rsidRDefault="007F3648" w:rsidP="00E221B0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E221B0">
        <w:rPr>
          <w:rStyle w:val="Pogrubienie"/>
          <w:rFonts w:cs="Arial"/>
        </w:rPr>
        <w:t>Kontakt dla mediów:</w:t>
      </w:r>
    </w:p>
    <w:p w:rsidR="00A47FE4" w:rsidRDefault="00A47FE4" w:rsidP="00E221B0">
      <w:pPr>
        <w:spacing w:before="100" w:beforeAutospacing="1" w:after="100" w:afterAutospacing="1" w:line="360" w:lineRule="auto"/>
        <w:contextualSpacing/>
      </w:pPr>
      <w:r>
        <w:t>Mirosław Siemieniec</w:t>
      </w:r>
    </w:p>
    <w:p w:rsidR="00A47FE4" w:rsidRDefault="00A47FE4" w:rsidP="00E221B0">
      <w:pPr>
        <w:spacing w:before="100" w:beforeAutospacing="1" w:after="100" w:afterAutospacing="1" w:line="360" w:lineRule="auto"/>
        <w:contextualSpacing/>
      </w:pPr>
      <w:r>
        <w:t>Rzecznik prasowy</w:t>
      </w:r>
    </w:p>
    <w:p w:rsidR="00A47FE4" w:rsidRDefault="00A47FE4" w:rsidP="00E221B0">
      <w:pPr>
        <w:spacing w:before="100" w:beforeAutospacing="1" w:after="100" w:afterAutospacing="1" w:line="360" w:lineRule="auto"/>
        <w:contextualSpacing/>
      </w:pPr>
      <w:r>
        <w:t>PKP Polskie Linie Kolejowe S.A.</w:t>
      </w:r>
    </w:p>
    <w:p w:rsidR="00A47FE4" w:rsidRDefault="00A47FE4" w:rsidP="00E221B0">
      <w:pPr>
        <w:spacing w:before="100" w:beforeAutospacing="1" w:after="100" w:afterAutospacing="1" w:line="360" w:lineRule="auto"/>
        <w:contextualSpacing/>
      </w:pPr>
      <w:hyperlink r:id="rId8" w:history="1">
        <w:r w:rsidRPr="00E76833">
          <w:rPr>
            <w:rStyle w:val="Hipercze"/>
          </w:rPr>
          <w:t>rzecznik@plk-sa.pl</w:t>
        </w:r>
      </w:hyperlink>
    </w:p>
    <w:p w:rsidR="00A47FE4" w:rsidRPr="00E221B0" w:rsidRDefault="00A47FE4" w:rsidP="00E221B0">
      <w:pPr>
        <w:spacing w:before="100" w:beforeAutospacing="1" w:after="100" w:afterAutospacing="1" w:line="360" w:lineRule="auto"/>
        <w:contextualSpacing/>
      </w:pPr>
      <w:r>
        <w:t>694 480 239</w:t>
      </w:r>
    </w:p>
    <w:sectPr w:rsidR="00A47FE4" w:rsidRPr="00E221B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99" w:rsidRDefault="00427499" w:rsidP="009D1AEB">
      <w:pPr>
        <w:spacing w:after="0" w:line="240" w:lineRule="auto"/>
      </w:pPr>
      <w:r>
        <w:separator/>
      </w:r>
    </w:p>
  </w:endnote>
  <w:endnote w:type="continuationSeparator" w:id="0">
    <w:p w:rsidR="00427499" w:rsidRDefault="0042749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A1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968A1" w:rsidRPr="0025604B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68A1" w:rsidRPr="0025604B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D968A1" w:rsidRPr="00860074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99" w:rsidRDefault="00427499" w:rsidP="009D1AEB">
      <w:pPr>
        <w:spacing w:after="0" w:line="240" w:lineRule="auto"/>
      </w:pPr>
      <w:r>
        <w:separator/>
      </w:r>
    </w:p>
  </w:footnote>
  <w:footnote w:type="continuationSeparator" w:id="0">
    <w:p w:rsidR="00427499" w:rsidRDefault="0042749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A1" w:rsidRDefault="00D968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BE6C2" wp14:editId="7C308A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68A1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68A1" w:rsidRPr="00DA3248" w:rsidRDefault="00D968A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BE6C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68A1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68A1" w:rsidRPr="00DA3248" w:rsidRDefault="00D968A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386B6B" wp14:editId="287DE81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F80"/>
    <w:rsid w:val="00002CA9"/>
    <w:rsid w:val="00007986"/>
    <w:rsid w:val="00012CF7"/>
    <w:rsid w:val="00014025"/>
    <w:rsid w:val="0005714D"/>
    <w:rsid w:val="000577FF"/>
    <w:rsid w:val="000639BB"/>
    <w:rsid w:val="00070570"/>
    <w:rsid w:val="00077F14"/>
    <w:rsid w:val="00091586"/>
    <w:rsid w:val="000D6DB6"/>
    <w:rsid w:val="000E090E"/>
    <w:rsid w:val="00124C8F"/>
    <w:rsid w:val="00142F67"/>
    <w:rsid w:val="00144366"/>
    <w:rsid w:val="0016213A"/>
    <w:rsid w:val="00166A88"/>
    <w:rsid w:val="001977DE"/>
    <w:rsid w:val="001A4B30"/>
    <w:rsid w:val="001D1A63"/>
    <w:rsid w:val="001F6A9B"/>
    <w:rsid w:val="00204E84"/>
    <w:rsid w:val="00206CE2"/>
    <w:rsid w:val="002131EA"/>
    <w:rsid w:val="00236985"/>
    <w:rsid w:val="00244CB3"/>
    <w:rsid w:val="00277762"/>
    <w:rsid w:val="00291328"/>
    <w:rsid w:val="002A129E"/>
    <w:rsid w:val="002A64F5"/>
    <w:rsid w:val="002C10BD"/>
    <w:rsid w:val="002D2306"/>
    <w:rsid w:val="002F5E9B"/>
    <w:rsid w:val="002F6767"/>
    <w:rsid w:val="00305748"/>
    <w:rsid w:val="00310535"/>
    <w:rsid w:val="00334170"/>
    <w:rsid w:val="003630BD"/>
    <w:rsid w:val="003828F1"/>
    <w:rsid w:val="00384193"/>
    <w:rsid w:val="003E399D"/>
    <w:rsid w:val="004204C6"/>
    <w:rsid w:val="00423699"/>
    <w:rsid w:val="00427499"/>
    <w:rsid w:val="00460A49"/>
    <w:rsid w:val="004872C7"/>
    <w:rsid w:val="00494A6D"/>
    <w:rsid w:val="004B166C"/>
    <w:rsid w:val="004D1839"/>
    <w:rsid w:val="004E1E05"/>
    <w:rsid w:val="004E4933"/>
    <w:rsid w:val="004F670F"/>
    <w:rsid w:val="00512CBD"/>
    <w:rsid w:val="0051493E"/>
    <w:rsid w:val="00520DEF"/>
    <w:rsid w:val="00521DD8"/>
    <w:rsid w:val="00523693"/>
    <w:rsid w:val="005249BE"/>
    <w:rsid w:val="00527359"/>
    <w:rsid w:val="00571E55"/>
    <w:rsid w:val="00597605"/>
    <w:rsid w:val="005A57AA"/>
    <w:rsid w:val="006125EF"/>
    <w:rsid w:val="00615204"/>
    <w:rsid w:val="00633749"/>
    <w:rsid w:val="00635097"/>
    <w:rsid w:val="0063625B"/>
    <w:rsid w:val="006464CF"/>
    <w:rsid w:val="00651F94"/>
    <w:rsid w:val="00680612"/>
    <w:rsid w:val="006A2205"/>
    <w:rsid w:val="006A46BC"/>
    <w:rsid w:val="006C1CA5"/>
    <w:rsid w:val="006C6C1C"/>
    <w:rsid w:val="006C6EDB"/>
    <w:rsid w:val="006D3DB4"/>
    <w:rsid w:val="006E237D"/>
    <w:rsid w:val="006E2527"/>
    <w:rsid w:val="007069C6"/>
    <w:rsid w:val="00711D4F"/>
    <w:rsid w:val="00717C80"/>
    <w:rsid w:val="0078743D"/>
    <w:rsid w:val="007B3C46"/>
    <w:rsid w:val="007D2637"/>
    <w:rsid w:val="007E6DB7"/>
    <w:rsid w:val="007F3648"/>
    <w:rsid w:val="00806EA9"/>
    <w:rsid w:val="00821307"/>
    <w:rsid w:val="00860074"/>
    <w:rsid w:val="0089504A"/>
    <w:rsid w:val="00895304"/>
    <w:rsid w:val="008C06B4"/>
    <w:rsid w:val="008C3562"/>
    <w:rsid w:val="008D1D91"/>
    <w:rsid w:val="008D5A7D"/>
    <w:rsid w:val="008E7058"/>
    <w:rsid w:val="00904E10"/>
    <w:rsid w:val="00907403"/>
    <w:rsid w:val="009205CA"/>
    <w:rsid w:val="00970A30"/>
    <w:rsid w:val="00985D20"/>
    <w:rsid w:val="0098743E"/>
    <w:rsid w:val="00993A75"/>
    <w:rsid w:val="009959D8"/>
    <w:rsid w:val="00995F02"/>
    <w:rsid w:val="009A1B66"/>
    <w:rsid w:val="009A2D50"/>
    <w:rsid w:val="009C210A"/>
    <w:rsid w:val="009C715D"/>
    <w:rsid w:val="009D1AEB"/>
    <w:rsid w:val="009E40B1"/>
    <w:rsid w:val="00A0451C"/>
    <w:rsid w:val="00A15AED"/>
    <w:rsid w:val="00A15BC0"/>
    <w:rsid w:val="00A3612C"/>
    <w:rsid w:val="00A47FE4"/>
    <w:rsid w:val="00AA5B6E"/>
    <w:rsid w:val="00AA7890"/>
    <w:rsid w:val="00AC6092"/>
    <w:rsid w:val="00AE436B"/>
    <w:rsid w:val="00B169D3"/>
    <w:rsid w:val="00B46261"/>
    <w:rsid w:val="00B619E5"/>
    <w:rsid w:val="00B7453D"/>
    <w:rsid w:val="00BB2393"/>
    <w:rsid w:val="00BC7764"/>
    <w:rsid w:val="00BD6B97"/>
    <w:rsid w:val="00BE253C"/>
    <w:rsid w:val="00C105A8"/>
    <w:rsid w:val="00C27FDC"/>
    <w:rsid w:val="00C56CB3"/>
    <w:rsid w:val="00D07DC9"/>
    <w:rsid w:val="00D149FC"/>
    <w:rsid w:val="00D25474"/>
    <w:rsid w:val="00D3502E"/>
    <w:rsid w:val="00D371E7"/>
    <w:rsid w:val="00D41A30"/>
    <w:rsid w:val="00D461CF"/>
    <w:rsid w:val="00D52856"/>
    <w:rsid w:val="00D562F2"/>
    <w:rsid w:val="00D56A2B"/>
    <w:rsid w:val="00D56CEA"/>
    <w:rsid w:val="00D76755"/>
    <w:rsid w:val="00D915DA"/>
    <w:rsid w:val="00D93977"/>
    <w:rsid w:val="00D968A1"/>
    <w:rsid w:val="00DB25EB"/>
    <w:rsid w:val="00E221B0"/>
    <w:rsid w:val="00E2403F"/>
    <w:rsid w:val="00E32F15"/>
    <w:rsid w:val="00E36ADC"/>
    <w:rsid w:val="00E50FE7"/>
    <w:rsid w:val="00E61500"/>
    <w:rsid w:val="00E72BE0"/>
    <w:rsid w:val="00E91E0B"/>
    <w:rsid w:val="00EA0619"/>
    <w:rsid w:val="00EB0627"/>
    <w:rsid w:val="00EC4DF6"/>
    <w:rsid w:val="00EC549E"/>
    <w:rsid w:val="00ED2B2E"/>
    <w:rsid w:val="00ED62C4"/>
    <w:rsid w:val="00EE1085"/>
    <w:rsid w:val="00EE6496"/>
    <w:rsid w:val="00F07D47"/>
    <w:rsid w:val="00F30791"/>
    <w:rsid w:val="00F34FB3"/>
    <w:rsid w:val="00F35749"/>
    <w:rsid w:val="00F54F74"/>
    <w:rsid w:val="00F67F44"/>
    <w:rsid w:val="00F703E9"/>
    <w:rsid w:val="00F7661A"/>
    <w:rsid w:val="00F86474"/>
    <w:rsid w:val="00FA254B"/>
    <w:rsid w:val="00FB5F51"/>
    <w:rsid w:val="00F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91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DB34-6645-437E-BFDD-B21C24B0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aktywnym uczestnikiem X Kongresu Kolejowego</vt:lpstr>
    </vt:vector>
  </TitlesOfParts>
  <Company>PKP PLK S.A.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aktywnym uczestnikiem X Kongresu Kolejowego</dc:title>
  <dc:subject/>
  <dc:creator>izabela.miernikiewicz@plk-sa.pl</dc:creator>
  <cp:keywords/>
  <dc:description/>
  <cp:lastModifiedBy>Dudzińska Maria</cp:lastModifiedBy>
  <cp:revision>2</cp:revision>
  <dcterms:created xsi:type="dcterms:W3CDTF">2020-11-18T13:52:00Z</dcterms:created>
  <dcterms:modified xsi:type="dcterms:W3CDTF">2020-11-18T13:52:00Z</dcterms:modified>
</cp:coreProperties>
</file>