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4B59D1">
        <w:rPr>
          <w:rFonts w:cs="Arial"/>
        </w:rPr>
        <w:t xml:space="preserve"> </w:t>
      </w:r>
      <w:r w:rsidR="003F1720">
        <w:rPr>
          <w:rFonts w:cs="Arial"/>
        </w:rPr>
        <w:t>25</w:t>
      </w:r>
      <w:r w:rsidR="00336767">
        <w:rPr>
          <w:rFonts w:cs="Arial"/>
        </w:rPr>
        <w:t xml:space="preserve"> lut</w:t>
      </w:r>
      <w:r w:rsidR="009065BC">
        <w:rPr>
          <w:rFonts w:cs="Arial"/>
        </w:rPr>
        <w:t>ego</w:t>
      </w:r>
      <w:r w:rsidR="00336767">
        <w:rPr>
          <w:rFonts w:cs="Arial"/>
        </w:rPr>
        <w:t xml:space="preserve"> </w:t>
      </w:r>
      <w:r w:rsidR="00335BD3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:rsidR="009065BC" w:rsidRDefault="009065BC" w:rsidP="009D1AEB">
      <w:pPr>
        <w:pStyle w:val="Nagwek1"/>
        <w:rPr>
          <w:sz w:val="22"/>
          <w:szCs w:val="22"/>
        </w:rPr>
      </w:pPr>
    </w:p>
    <w:p w:rsidR="009D1AEB" w:rsidRPr="00365751" w:rsidRDefault="00651F8E" w:rsidP="00D1584F">
      <w:pPr>
        <w:pStyle w:val="Nagwek1"/>
        <w:rPr>
          <w:sz w:val="22"/>
          <w:szCs w:val="22"/>
        </w:rPr>
      </w:pPr>
      <w:r>
        <w:rPr>
          <w:sz w:val="22"/>
          <w:szCs w:val="22"/>
        </w:rPr>
        <w:t>Koleją z</w:t>
      </w:r>
      <w:r w:rsidR="00A35A00" w:rsidRPr="00365751">
        <w:rPr>
          <w:sz w:val="22"/>
          <w:szCs w:val="22"/>
        </w:rPr>
        <w:t xml:space="preserve"> Bydgoszczy do Trójmiasta </w:t>
      </w:r>
      <w:r>
        <w:rPr>
          <w:sz w:val="22"/>
          <w:szCs w:val="22"/>
        </w:rPr>
        <w:t xml:space="preserve">będą </w:t>
      </w:r>
      <w:r w:rsidR="00A35A00" w:rsidRPr="00365751">
        <w:rPr>
          <w:sz w:val="22"/>
          <w:szCs w:val="22"/>
        </w:rPr>
        <w:t xml:space="preserve">szybsze podróże i sprawniejszy przewóz towarów </w:t>
      </w:r>
    </w:p>
    <w:p w:rsidR="009D1AEB" w:rsidRPr="000751F7" w:rsidRDefault="00335BD3" w:rsidP="00D1584F">
      <w:pPr>
        <w:spacing w:line="276" w:lineRule="auto"/>
        <w:rPr>
          <w:rFonts w:cs="Arial"/>
          <w:b/>
        </w:rPr>
      </w:pPr>
      <w:r>
        <w:rPr>
          <w:rFonts w:cs="Arial"/>
          <w:b/>
        </w:rPr>
        <w:t xml:space="preserve">Szybsze i </w:t>
      </w:r>
      <w:r w:rsidR="00BF191C">
        <w:rPr>
          <w:rFonts w:cs="Arial"/>
          <w:b/>
        </w:rPr>
        <w:t xml:space="preserve">bardziej </w:t>
      </w:r>
      <w:r>
        <w:rPr>
          <w:rFonts w:cs="Arial"/>
          <w:b/>
        </w:rPr>
        <w:t>komfortowe podróże z Bydgoszczy w kierunku Trójmiasta i Inowrocławia oraz sprawniejszy przewóz ładunków z południa kraju nad Bałtyk</w:t>
      </w:r>
      <w:r w:rsidR="005A220D">
        <w:rPr>
          <w:rFonts w:cs="Arial"/>
          <w:b/>
        </w:rPr>
        <w:t>,</w:t>
      </w:r>
      <w:r>
        <w:rPr>
          <w:rFonts w:cs="Arial"/>
          <w:b/>
        </w:rPr>
        <w:t xml:space="preserve"> to główne cele prac na linii kolejowej nr 131</w:t>
      </w:r>
      <w:r w:rsidR="00651F8E">
        <w:rPr>
          <w:rFonts w:cs="Arial"/>
          <w:b/>
        </w:rPr>
        <w:t xml:space="preserve"> łączącej Śląsk, Kujawy i Pomorze</w:t>
      </w:r>
      <w:r>
        <w:rPr>
          <w:rFonts w:cs="Arial"/>
          <w:b/>
        </w:rPr>
        <w:t xml:space="preserve">. PKP Polskie Linie Kolejowe S.A. zmodernizują ponad 100-kilometrowy odcinek </w:t>
      </w:r>
      <w:r w:rsidR="00651F8E">
        <w:rPr>
          <w:rFonts w:cs="Arial"/>
          <w:b/>
        </w:rPr>
        <w:t xml:space="preserve">kolejowej trasy </w:t>
      </w:r>
      <w:r>
        <w:rPr>
          <w:rFonts w:cs="Arial"/>
          <w:b/>
        </w:rPr>
        <w:t xml:space="preserve">między Złotnikami Kujawskimi a Twardą Górą. Podpisano umowę na </w:t>
      </w:r>
      <w:r w:rsidR="00BF191C">
        <w:rPr>
          <w:rFonts w:cs="Arial"/>
          <w:b/>
        </w:rPr>
        <w:t>przygotowanie</w:t>
      </w:r>
      <w:r>
        <w:rPr>
          <w:rFonts w:cs="Arial"/>
          <w:b/>
        </w:rPr>
        <w:t xml:space="preserve"> dokumentacji projektowej. </w:t>
      </w:r>
    </w:p>
    <w:p w:rsidR="00B02A00" w:rsidRDefault="00B02A00" w:rsidP="00D1584F">
      <w:pPr>
        <w:pStyle w:val="align-justify"/>
        <w:shd w:val="clear" w:color="auto" w:fill="FFFFFF"/>
        <w:spacing w:before="0" w:beforeAutospacing="0" w:after="160" w:afterAutospacing="0" w:line="259" w:lineRule="auto"/>
        <w:rPr>
          <w:rFonts w:ascii="Arial" w:hAnsi="Arial" w:cs="Arial"/>
          <w:sz w:val="22"/>
          <w:szCs w:val="22"/>
        </w:rPr>
      </w:pPr>
      <w:r w:rsidRPr="00B02A00">
        <w:rPr>
          <w:rFonts w:ascii="Arial" w:hAnsi="Arial" w:cs="Arial"/>
          <w:sz w:val="22"/>
          <w:szCs w:val="22"/>
        </w:rPr>
        <w:t xml:space="preserve">PKP Polskie Linie Kolejowe S.A. podpisały z </w:t>
      </w:r>
      <w:r>
        <w:rPr>
          <w:rFonts w:ascii="Arial" w:hAnsi="Arial" w:cs="Arial"/>
          <w:sz w:val="22"/>
          <w:szCs w:val="22"/>
        </w:rPr>
        <w:t xml:space="preserve">firmą </w:t>
      </w:r>
      <w:proofErr w:type="spellStart"/>
      <w:r>
        <w:rPr>
          <w:rFonts w:ascii="Arial" w:hAnsi="Arial" w:cs="Arial"/>
          <w:sz w:val="22"/>
          <w:szCs w:val="22"/>
        </w:rPr>
        <w:t>Voessing</w:t>
      </w:r>
      <w:proofErr w:type="spellEnd"/>
      <w:r>
        <w:rPr>
          <w:rFonts w:ascii="Arial" w:hAnsi="Arial" w:cs="Arial"/>
          <w:sz w:val="22"/>
          <w:szCs w:val="22"/>
        </w:rPr>
        <w:t xml:space="preserve"> Polska Sp. z o.o.</w:t>
      </w:r>
      <w:r w:rsidRPr="00B02A00">
        <w:rPr>
          <w:rFonts w:ascii="Arial" w:hAnsi="Arial" w:cs="Arial"/>
          <w:sz w:val="22"/>
          <w:szCs w:val="22"/>
        </w:rPr>
        <w:t xml:space="preserve"> umowę na opracowanie dokumentacji projektowej</w:t>
      </w:r>
      <w:r>
        <w:rPr>
          <w:rFonts w:ascii="Arial" w:hAnsi="Arial" w:cs="Arial"/>
          <w:sz w:val="22"/>
          <w:szCs w:val="22"/>
        </w:rPr>
        <w:t xml:space="preserve"> </w:t>
      </w:r>
      <w:r w:rsidRPr="00B02A00">
        <w:rPr>
          <w:rFonts w:ascii="Arial" w:hAnsi="Arial" w:cs="Arial"/>
          <w:sz w:val="22"/>
          <w:szCs w:val="22"/>
        </w:rPr>
        <w:t>dla zadania „Prace w ciągu C-E 65 na odcinku Zduńska Wola – Inowrocław – Tczew</w:t>
      </w:r>
      <w:r w:rsidR="0030269D">
        <w:rPr>
          <w:rFonts w:ascii="Arial" w:hAnsi="Arial" w:cs="Arial"/>
          <w:sz w:val="22"/>
          <w:szCs w:val="22"/>
        </w:rPr>
        <w:t>”</w:t>
      </w:r>
      <w:r w:rsidRPr="00B02A00">
        <w:rPr>
          <w:rFonts w:ascii="Arial" w:hAnsi="Arial" w:cs="Arial"/>
          <w:sz w:val="22"/>
          <w:szCs w:val="22"/>
        </w:rPr>
        <w:t xml:space="preserve"> LCS </w:t>
      </w:r>
      <w:r>
        <w:rPr>
          <w:rFonts w:ascii="Arial" w:hAnsi="Arial" w:cs="Arial"/>
          <w:sz w:val="22"/>
          <w:szCs w:val="22"/>
        </w:rPr>
        <w:t>Bydgoszcz</w:t>
      </w:r>
      <w:r w:rsidR="00365751">
        <w:rPr>
          <w:rFonts w:ascii="Arial" w:hAnsi="Arial" w:cs="Arial"/>
          <w:sz w:val="22"/>
          <w:szCs w:val="22"/>
        </w:rPr>
        <w:t xml:space="preserve"> Główna. Wartość umowy wynosi</w:t>
      </w:r>
      <w:r w:rsidRPr="00B02A00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>8 900 000</w:t>
      </w:r>
      <w:r w:rsidR="00BF191C">
        <w:rPr>
          <w:rFonts w:ascii="Arial" w:hAnsi="Arial" w:cs="Arial"/>
          <w:sz w:val="22"/>
          <w:szCs w:val="22"/>
        </w:rPr>
        <w:t xml:space="preserve"> zł netto.</w:t>
      </w:r>
    </w:p>
    <w:p w:rsidR="00804DDF" w:rsidRPr="00804DDF" w:rsidRDefault="00804DDF" w:rsidP="00D1584F">
      <w:pPr>
        <w:rPr>
          <w:b/>
          <w:i/>
        </w:rPr>
      </w:pPr>
      <w:r w:rsidRPr="00804DDF">
        <w:rPr>
          <w:b/>
        </w:rPr>
        <w:t xml:space="preserve">- </w:t>
      </w:r>
      <w:r w:rsidRPr="00136CA4">
        <w:rPr>
          <w:b/>
          <w:i/>
        </w:rPr>
        <w:t>Cieszę się, że prace realizowane przez PLK zwiększą możliwości podróży i przewozu ładunków. Projekt znacząco wpłynie na rozwój woje</w:t>
      </w:r>
      <w:r w:rsidR="0053554C">
        <w:rPr>
          <w:b/>
          <w:i/>
        </w:rPr>
        <w:t>wództwa</w:t>
      </w:r>
      <w:r w:rsidRPr="00136CA4">
        <w:rPr>
          <w:b/>
          <w:i/>
        </w:rPr>
        <w:t xml:space="preserve"> kujawsko-pomorskiego</w:t>
      </w:r>
      <w:r w:rsidRPr="00650EDF">
        <w:rPr>
          <w:b/>
        </w:rPr>
        <w:t xml:space="preserve"> – powiedział</w:t>
      </w:r>
      <w:r w:rsidR="00136CA4">
        <w:rPr>
          <w:b/>
        </w:rPr>
        <w:t>,</w:t>
      </w:r>
      <w:r w:rsidRPr="00650EDF">
        <w:rPr>
          <w:b/>
        </w:rPr>
        <w:t xml:space="preserve"> </w:t>
      </w:r>
      <w:r w:rsidR="00183815">
        <w:rPr>
          <w:b/>
        </w:rPr>
        <w:t xml:space="preserve">Mikołaj Bogdanowicz, </w:t>
      </w:r>
      <w:r w:rsidRPr="00650EDF">
        <w:rPr>
          <w:b/>
        </w:rPr>
        <w:t xml:space="preserve">wojewoda </w:t>
      </w:r>
      <w:r w:rsidR="00136CA4">
        <w:rPr>
          <w:b/>
        </w:rPr>
        <w:t>kujawsko-pomorski</w:t>
      </w:r>
      <w:r w:rsidR="00183815">
        <w:rPr>
          <w:b/>
        </w:rPr>
        <w:t>.</w:t>
      </w:r>
    </w:p>
    <w:p w:rsidR="00287D53" w:rsidRDefault="005A220D" w:rsidP="00D1584F">
      <w:pPr>
        <w:pStyle w:val="align-justify"/>
        <w:shd w:val="clear" w:color="auto" w:fill="FFFFFF"/>
        <w:spacing w:before="0" w:beforeAutospacing="0" w:after="160" w:afterAutospacing="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Dokumentacja obejmuje </w:t>
      </w:r>
      <w:r w:rsidR="00265BDA">
        <w:rPr>
          <w:rFonts w:ascii="Arial" w:hAnsi="Arial" w:cs="Arial"/>
          <w:sz w:val="22"/>
          <w:szCs w:val="22"/>
        </w:rPr>
        <w:t>około</w:t>
      </w:r>
      <w:r w:rsidR="00826ABE">
        <w:rPr>
          <w:rFonts w:ascii="Arial" w:hAnsi="Arial" w:cs="Arial"/>
          <w:sz w:val="22"/>
          <w:szCs w:val="22"/>
        </w:rPr>
        <w:t xml:space="preserve"> 110 km</w:t>
      </w:r>
      <w:r w:rsidRPr="005A22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linii </w:t>
      </w:r>
      <w:r w:rsidR="00826ABE">
        <w:rPr>
          <w:rFonts w:ascii="Arial" w:hAnsi="Arial" w:cs="Arial"/>
          <w:sz w:val="22"/>
          <w:szCs w:val="22"/>
        </w:rPr>
        <w:t>na odcinku Złotniki Kujawskie – Twarda Góra</w:t>
      </w:r>
      <w:r>
        <w:rPr>
          <w:rFonts w:ascii="Arial" w:hAnsi="Arial" w:cs="Arial"/>
          <w:sz w:val="22"/>
          <w:szCs w:val="22"/>
        </w:rPr>
        <w:t xml:space="preserve">, a </w:t>
      </w:r>
      <w:r w:rsidR="00826ABE">
        <w:rPr>
          <w:rFonts w:ascii="Arial" w:hAnsi="Arial" w:cs="Arial"/>
          <w:sz w:val="22"/>
          <w:szCs w:val="22"/>
        </w:rPr>
        <w:t xml:space="preserve">także </w:t>
      </w:r>
      <w:r w:rsidR="00916135">
        <w:rPr>
          <w:rFonts w:ascii="Arial" w:hAnsi="Arial" w:cs="Arial"/>
          <w:sz w:val="22"/>
          <w:szCs w:val="22"/>
        </w:rPr>
        <w:br/>
      </w:r>
      <w:r w:rsidR="00826ABE">
        <w:rPr>
          <w:rFonts w:ascii="Arial" w:hAnsi="Arial" w:cs="Arial"/>
          <w:sz w:val="22"/>
          <w:szCs w:val="22"/>
        </w:rPr>
        <w:t>na</w:t>
      </w:r>
      <w:r w:rsidR="00AD3E6C">
        <w:rPr>
          <w:rFonts w:ascii="Arial" w:hAnsi="Arial" w:cs="Arial"/>
          <w:sz w:val="22"/>
          <w:szCs w:val="22"/>
        </w:rPr>
        <w:t xml:space="preserve"> </w:t>
      </w:r>
      <w:r w:rsidR="00265BDA">
        <w:rPr>
          <w:rFonts w:ascii="Arial" w:hAnsi="Arial" w:cs="Arial"/>
          <w:sz w:val="22"/>
          <w:szCs w:val="22"/>
        </w:rPr>
        <w:t xml:space="preserve">około </w:t>
      </w:r>
      <w:r w:rsidR="00AD3E6C">
        <w:rPr>
          <w:rFonts w:ascii="Arial" w:hAnsi="Arial" w:cs="Arial"/>
          <w:sz w:val="22"/>
          <w:szCs w:val="22"/>
        </w:rPr>
        <w:t>32 k</w:t>
      </w:r>
      <w:r>
        <w:rPr>
          <w:rFonts w:ascii="Arial" w:hAnsi="Arial" w:cs="Arial"/>
          <w:sz w:val="22"/>
          <w:szCs w:val="22"/>
        </w:rPr>
        <w:t xml:space="preserve">m </w:t>
      </w:r>
      <w:r w:rsidR="00826ABE">
        <w:rPr>
          <w:rFonts w:ascii="Arial" w:hAnsi="Arial" w:cs="Arial"/>
          <w:sz w:val="22"/>
          <w:szCs w:val="22"/>
        </w:rPr>
        <w:t>linii nr 201 (odcinek Nowa Wieś Wielka – Bydgoszcz),</w:t>
      </w:r>
      <w:r w:rsidR="00AD3E6C">
        <w:rPr>
          <w:rFonts w:ascii="Arial" w:hAnsi="Arial" w:cs="Arial"/>
          <w:sz w:val="22"/>
          <w:szCs w:val="22"/>
        </w:rPr>
        <w:t xml:space="preserve"> </w:t>
      </w:r>
      <w:r w:rsidR="00265BDA">
        <w:rPr>
          <w:rFonts w:ascii="Arial" w:hAnsi="Arial" w:cs="Arial"/>
          <w:sz w:val="22"/>
          <w:szCs w:val="22"/>
        </w:rPr>
        <w:t>około</w:t>
      </w:r>
      <w:r w:rsidR="00AD3E6C">
        <w:rPr>
          <w:rFonts w:ascii="Arial" w:hAnsi="Arial" w:cs="Arial"/>
          <w:sz w:val="22"/>
          <w:szCs w:val="22"/>
        </w:rPr>
        <w:t xml:space="preserve"> 7 k</w:t>
      </w:r>
      <w:r>
        <w:rPr>
          <w:rFonts w:ascii="Arial" w:hAnsi="Arial" w:cs="Arial"/>
          <w:sz w:val="22"/>
          <w:szCs w:val="22"/>
        </w:rPr>
        <w:t>m</w:t>
      </w:r>
      <w:r w:rsidR="00AD3E6C">
        <w:rPr>
          <w:rFonts w:ascii="Arial" w:hAnsi="Arial" w:cs="Arial"/>
          <w:sz w:val="22"/>
          <w:szCs w:val="22"/>
        </w:rPr>
        <w:t xml:space="preserve"> </w:t>
      </w:r>
      <w:r w:rsidR="00826ABE">
        <w:rPr>
          <w:rFonts w:ascii="Arial" w:hAnsi="Arial" w:cs="Arial"/>
          <w:sz w:val="22"/>
          <w:szCs w:val="22"/>
        </w:rPr>
        <w:t>na linii nr 240 (odcinek Terespol Pomorski – Świecie) oraz na</w:t>
      </w:r>
      <w:r w:rsidR="00AD3E6C">
        <w:rPr>
          <w:rFonts w:ascii="Arial" w:hAnsi="Arial" w:cs="Arial"/>
          <w:sz w:val="22"/>
          <w:szCs w:val="22"/>
        </w:rPr>
        <w:t xml:space="preserve"> 18 k</w:t>
      </w:r>
      <w:r>
        <w:rPr>
          <w:rFonts w:ascii="Arial" w:hAnsi="Arial" w:cs="Arial"/>
          <w:sz w:val="22"/>
          <w:szCs w:val="22"/>
        </w:rPr>
        <w:t>m</w:t>
      </w:r>
      <w:r w:rsidR="00AD3E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innych </w:t>
      </w:r>
      <w:r w:rsidR="00651F8E">
        <w:rPr>
          <w:rFonts w:ascii="Arial" w:hAnsi="Arial" w:cs="Arial"/>
          <w:sz w:val="22"/>
          <w:szCs w:val="22"/>
        </w:rPr>
        <w:t xml:space="preserve">torów </w:t>
      </w:r>
      <w:r>
        <w:rPr>
          <w:rFonts w:ascii="Arial" w:hAnsi="Arial" w:cs="Arial"/>
          <w:sz w:val="22"/>
          <w:szCs w:val="22"/>
        </w:rPr>
        <w:t>dochodzących</w:t>
      </w:r>
      <w:r w:rsidR="00651F8E">
        <w:rPr>
          <w:rFonts w:ascii="Arial" w:hAnsi="Arial" w:cs="Arial"/>
          <w:sz w:val="22"/>
          <w:szCs w:val="22"/>
        </w:rPr>
        <w:t xml:space="preserve"> do głównej </w:t>
      </w:r>
      <w:r w:rsidR="00287D53">
        <w:rPr>
          <w:rFonts w:ascii="Arial" w:hAnsi="Arial" w:cs="Arial"/>
          <w:sz w:val="22"/>
          <w:szCs w:val="22"/>
        </w:rPr>
        <w:br/>
      </w:r>
      <w:r w:rsidR="00651F8E">
        <w:rPr>
          <w:rFonts w:ascii="Arial" w:hAnsi="Arial" w:cs="Arial"/>
          <w:sz w:val="22"/>
          <w:szCs w:val="22"/>
        </w:rPr>
        <w:t>trasy</w:t>
      </w:r>
      <w:r w:rsidR="00826ABE">
        <w:rPr>
          <w:rFonts w:ascii="Arial" w:hAnsi="Arial" w:cs="Arial"/>
          <w:sz w:val="22"/>
          <w:szCs w:val="22"/>
        </w:rPr>
        <w:t>.</w:t>
      </w:r>
    </w:p>
    <w:p w:rsidR="00365751" w:rsidRDefault="00B15752" w:rsidP="00D1584F">
      <w:pPr>
        <w:pStyle w:val="align-justify"/>
        <w:shd w:val="clear" w:color="auto" w:fill="FFFFFF"/>
        <w:spacing w:before="0" w:beforeAutospacing="0" w:after="160" w:afterAutospacing="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- </w:t>
      </w:r>
      <w:r w:rsidR="003A1A05" w:rsidRPr="00287D53">
        <w:rPr>
          <w:rFonts w:ascii="Arial" w:hAnsi="Arial" w:cs="Arial"/>
          <w:b/>
          <w:i/>
          <w:sz w:val="22"/>
          <w:szCs w:val="22"/>
        </w:rPr>
        <w:t xml:space="preserve">Przygotowanie dokumentacji to </w:t>
      </w:r>
      <w:r w:rsidR="00C32439" w:rsidRPr="00287D53">
        <w:rPr>
          <w:rFonts w:ascii="Arial" w:hAnsi="Arial" w:cs="Arial"/>
          <w:b/>
          <w:i/>
          <w:sz w:val="22"/>
          <w:szCs w:val="22"/>
        </w:rPr>
        <w:t xml:space="preserve">istotny </w:t>
      </w:r>
      <w:r w:rsidR="003A1A05" w:rsidRPr="00287D53">
        <w:rPr>
          <w:rFonts w:ascii="Arial" w:hAnsi="Arial" w:cs="Arial"/>
          <w:b/>
          <w:i/>
          <w:sz w:val="22"/>
          <w:szCs w:val="22"/>
        </w:rPr>
        <w:t>krok do modernizacji linii</w:t>
      </w:r>
      <w:r w:rsidR="00C32439" w:rsidRPr="00287D53">
        <w:rPr>
          <w:rFonts w:ascii="Arial" w:hAnsi="Arial" w:cs="Arial"/>
          <w:b/>
          <w:i/>
          <w:sz w:val="22"/>
          <w:szCs w:val="22"/>
        </w:rPr>
        <w:t>,</w:t>
      </w:r>
      <w:r w:rsidR="003A1A05" w:rsidRPr="00287D53">
        <w:rPr>
          <w:rFonts w:ascii="Arial" w:hAnsi="Arial" w:cs="Arial"/>
          <w:b/>
          <w:i/>
          <w:sz w:val="22"/>
          <w:szCs w:val="22"/>
        </w:rPr>
        <w:t xml:space="preserve"> ważnej dla województwa kujawsko-pomorskiego oraz kraju i kolejowych szlaków e</w:t>
      </w:r>
      <w:r w:rsidR="00651F8E" w:rsidRPr="00287D53">
        <w:rPr>
          <w:rFonts w:ascii="Arial" w:hAnsi="Arial" w:cs="Arial"/>
          <w:b/>
          <w:i/>
          <w:sz w:val="22"/>
          <w:szCs w:val="22"/>
        </w:rPr>
        <w:t>uropejskich. Dostosowujemy linię nr 131 prowadzącą ze Śląska na Pomorze</w:t>
      </w:r>
      <w:r w:rsidR="003A1A05" w:rsidRPr="00287D53">
        <w:rPr>
          <w:rFonts w:ascii="Arial" w:hAnsi="Arial" w:cs="Arial"/>
          <w:b/>
          <w:i/>
          <w:sz w:val="22"/>
          <w:szCs w:val="22"/>
        </w:rPr>
        <w:t xml:space="preserve"> do rzeczywistych potrzeb podróżnych oraz przewoźników towarowych, zwracając uwagę na przyjęte przez Polskę kierunki rozwoju komunikacji i gospodarki</w:t>
      </w:r>
      <w:r w:rsidR="003A1A05" w:rsidRPr="00F8671A">
        <w:rPr>
          <w:rFonts w:ascii="Arial" w:hAnsi="Arial" w:cs="Arial"/>
          <w:b/>
          <w:sz w:val="22"/>
          <w:szCs w:val="22"/>
        </w:rPr>
        <w:t xml:space="preserve"> – powiedział, Ireneusz Merchel, prezes Zarządu PKP </w:t>
      </w:r>
      <w:r w:rsidR="00916135">
        <w:rPr>
          <w:rFonts w:ascii="Arial" w:hAnsi="Arial" w:cs="Arial"/>
          <w:b/>
          <w:sz w:val="22"/>
          <w:szCs w:val="22"/>
        </w:rPr>
        <w:t xml:space="preserve">Polskich Linii Kolejowych S.A. </w:t>
      </w:r>
    </w:p>
    <w:p w:rsidR="00B02A00" w:rsidRDefault="005A220D" w:rsidP="00D1584F">
      <w:pPr>
        <w:pStyle w:val="align-justify"/>
        <w:shd w:val="clear" w:color="auto" w:fill="FFFFFF"/>
        <w:spacing w:before="0" w:beforeAutospacing="0" w:after="160" w:afterAutospacing="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planach jest p</w:t>
      </w:r>
      <w:r w:rsidR="00826ABE">
        <w:rPr>
          <w:rFonts w:ascii="Arial" w:hAnsi="Arial" w:cs="Arial"/>
          <w:sz w:val="22"/>
          <w:szCs w:val="22"/>
        </w:rPr>
        <w:t>rzebudowa</w:t>
      </w:r>
      <w:r w:rsidR="00365751">
        <w:rPr>
          <w:rFonts w:ascii="Arial" w:hAnsi="Arial" w:cs="Arial"/>
          <w:sz w:val="22"/>
          <w:szCs w:val="22"/>
        </w:rPr>
        <w:t xml:space="preserve"> 11 stacji </w:t>
      </w:r>
      <w:r w:rsidR="00826ABE">
        <w:rPr>
          <w:rFonts w:ascii="Arial" w:hAnsi="Arial" w:cs="Arial"/>
          <w:sz w:val="22"/>
          <w:szCs w:val="22"/>
        </w:rPr>
        <w:t xml:space="preserve">– Nowa Wieś Wielka, Brzoza </w:t>
      </w:r>
      <w:r w:rsidR="007D531A">
        <w:rPr>
          <w:rFonts w:ascii="Arial" w:hAnsi="Arial" w:cs="Arial"/>
          <w:sz w:val="22"/>
          <w:szCs w:val="22"/>
        </w:rPr>
        <w:t>Bydgoska, Trzciniec, Bydgoszcz G</w:t>
      </w:r>
      <w:r w:rsidR="00826ABE">
        <w:rPr>
          <w:rFonts w:ascii="Arial" w:hAnsi="Arial" w:cs="Arial"/>
          <w:sz w:val="22"/>
          <w:szCs w:val="22"/>
        </w:rPr>
        <w:t xml:space="preserve">łówna, Kotomierz, Pruszcz Pomorski, Parlin, Terespol Pomorski, Laskowice Pomorskie, Warlubie i Twarda Góra. Przebudowane perony </w:t>
      </w:r>
      <w:r w:rsidR="00540696">
        <w:rPr>
          <w:rFonts w:ascii="Arial" w:hAnsi="Arial" w:cs="Arial"/>
          <w:sz w:val="22"/>
          <w:szCs w:val="22"/>
        </w:rPr>
        <w:t>będą wyższe</w:t>
      </w:r>
      <w:r>
        <w:rPr>
          <w:rFonts w:ascii="Arial" w:hAnsi="Arial" w:cs="Arial"/>
          <w:sz w:val="22"/>
          <w:szCs w:val="22"/>
        </w:rPr>
        <w:t xml:space="preserve"> i lepiej oświetlone</w:t>
      </w:r>
      <w:r w:rsidR="00826ABE">
        <w:rPr>
          <w:rFonts w:ascii="Arial" w:hAnsi="Arial" w:cs="Arial"/>
          <w:sz w:val="22"/>
          <w:szCs w:val="22"/>
        </w:rPr>
        <w:t xml:space="preserve">, co ułatwi podróżnym wsiadanie i wysiadanie z pociągów. </w:t>
      </w:r>
      <w:r>
        <w:rPr>
          <w:rFonts w:ascii="Arial" w:hAnsi="Arial" w:cs="Arial"/>
          <w:sz w:val="22"/>
          <w:szCs w:val="22"/>
        </w:rPr>
        <w:t xml:space="preserve">Zamontowane zostaną </w:t>
      </w:r>
      <w:r w:rsidR="00540696">
        <w:rPr>
          <w:rFonts w:ascii="Arial" w:hAnsi="Arial" w:cs="Arial"/>
          <w:sz w:val="22"/>
          <w:szCs w:val="22"/>
        </w:rPr>
        <w:t>nowe wiaty</w:t>
      </w:r>
      <w:r w:rsidRPr="005A22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 ławki</w:t>
      </w:r>
      <w:r w:rsidR="00540696">
        <w:rPr>
          <w:rFonts w:ascii="Arial" w:hAnsi="Arial" w:cs="Arial"/>
          <w:sz w:val="22"/>
          <w:szCs w:val="22"/>
        </w:rPr>
        <w:t>,</w:t>
      </w:r>
      <w:r w:rsidR="00826A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oraz czytelne</w:t>
      </w:r>
      <w:r w:rsidR="00826ABE">
        <w:rPr>
          <w:rFonts w:ascii="Arial" w:hAnsi="Arial" w:cs="Arial"/>
          <w:sz w:val="22"/>
          <w:szCs w:val="22"/>
        </w:rPr>
        <w:t xml:space="preserve"> oznakowanie. Dzięki </w:t>
      </w:r>
      <w:r w:rsidR="00BF191C">
        <w:rPr>
          <w:rFonts w:ascii="Arial" w:hAnsi="Arial" w:cs="Arial"/>
          <w:sz w:val="22"/>
          <w:szCs w:val="22"/>
        </w:rPr>
        <w:t>modernizacji</w:t>
      </w:r>
      <w:r w:rsidR="00826A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="00826ABE">
        <w:rPr>
          <w:rFonts w:ascii="Arial" w:hAnsi="Arial" w:cs="Arial"/>
          <w:sz w:val="22"/>
          <w:szCs w:val="22"/>
        </w:rPr>
        <w:t xml:space="preserve">o wszystkich peronów będzie </w:t>
      </w:r>
      <w:r w:rsidR="00BF191C">
        <w:rPr>
          <w:rFonts w:ascii="Arial" w:hAnsi="Arial" w:cs="Arial"/>
          <w:sz w:val="22"/>
          <w:szCs w:val="22"/>
        </w:rPr>
        <w:t>wygodny</w:t>
      </w:r>
      <w:r w:rsidR="00826ABE">
        <w:rPr>
          <w:rFonts w:ascii="Arial" w:hAnsi="Arial" w:cs="Arial"/>
          <w:sz w:val="22"/>
          <w:szCs w:val="22"/>
        </w:rPr>
        <w:t xml:space="preserve"> dostęp, w tym dla osób o ograniczonych możliwościach poruszania się. </w:t>
      </w:r>
    </w:p>
    <w:p w:rsidR="002B1B72" w:rsidRDefault="000021B6" w:rsidP="00D1584F">
      <w:pPr>
        <w:pStyle w:val="align-justify"/>
        <w:shd w:val="clear" w:color="auto" w:fill="FFFFFF"/>
        <w:spacing w:before="0" w:beforeAutospacing="0" w:after="160" w:afterAutospacing="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Planowane jest zwiększenie poziomu </w:t>
      </w:r>
      <w:r w:rsidR="002B1B72">
        <w:rPr>
          <w:rFonts w:ascii="Arial" w:hAnsi="Arial" w:cs="Arial"/>
          <w:sz w:val="22"/>
          <w:szCs w:val="22"/>
        </w:rPr>
        <w:t>bezpieczeństwa dzięki budowie nowego systemu sterowania ruchem kolejowym</w:t>
      </w:r>
      <w:r>
        <w:rPr>
          <w:rFonts w:ascii="Arial" w:hAnsi="Arial" w:cs="Arial"/>
          <w:sz w:val="22"/>
          <w:szCs w:val="22"/>
        </w:rPr>
        <w:t xml:space="preserve">. Powstanie nowe Lokalne Centrum Sterowania Bydgoszcz Główna, wyposażone w nowoczesne systemy i sprzęt komputerowy. Kluczowe będzie zastąpienie </w:t>
      </w:r>
      <w:r w:rsidR="002B1B72">
        <w:rPr>
          <w:rFonts w:ascii="Arial" w:hAnsi="Arial" w:cs="Arial"/>
          <w:sz w:val="22"/>
          <w:szCs w:val="22"/>
        </w:rPr>
        <w:t>wszystkich przejazdów kolejowo-drogowych i przejść dla pieszych w poziomie szyn</w:t>
      </w:r>
      <w:r>
        <w:rPr>
          <w:rFonts w:ascii="Arial" w:hAnsi="Arial" w:cs="Arial"/>
          <w:sz w:val="22"/>
          <w:szCs w:val="22"/>
        </w:rPr>
        <w:t xml:space="preserve"> </w:t>
      </w:r>
      <w:r w:rsidR="00BF191C">
        <w:rPr>
          <w:rFonts w:ascii="Arial" w:hAnsi="Arial" w:cs="Arial"/>
          <w:sz w:val="22"/>
          <w:szCs w:val="22"/>
        </w:rPr>
        <w:t>bezkolizyjn</w:t>
      </w:r>
      <w:r>
        <w:rPr>
          <w:rFonts w:ascii="Arial" w:hAnsi="Arial" w:cs="Arial"/>
          <w:sz w:val="22"/>
          <w:szCs w:val="22"/>
        </w:rPr>
        <w:t>ymi</w:t>
      </w:r>
      <w:r w:rsidR="00BF191C">
        <w:rPr>
          <w:rFonts w:ascii="Arial" w:hAnsi="Arial" w:cs="Arial"/>
          <w:sz w:val="22"/>
          <w:szCs w:val="22"/>
        </w:rPr>
        <w:t xml:space="preserve"> </w:t>
      </w:r>
      <w:r w:rsidR="00365751">
        <w:rPr>
          <w:rFonts w:ascii="Arial" w:hAnsi="Arial" w:cs="Arial"/>
          <w:sz w:val="22"/>
          <w:szCs w:val="22"/>
        </w:rPr>
        <w:t>skrzyżowania</w:t>
      </w:r>
      <w:r>
        <w:rPr>
          <w:rFonts w:ascii="Arial" w:hAnsi="Arial" w:cs="Arial"/>
          <w:sz w:val="22"/>
          <w:szCs w:val="22"/>
        </w:rPr>
        <w:t>mi</w:t>
      </w:r>
      <w:r w:rsidR="00BF191C">
        <w:rPr>
          <w:rFonts w:ascii="Arial" w:hAnsi="Arial" w:cs="Arial"/>
          <w:sz w:val="22"/>
          <w:szCs w:val="22"/>
        </w:rPr>
        <w:t xml:space="preserve"> dwupoziomow</w:t>
      </w:r>
      <w:r>
        <w:rPr>
          <w:rFonts w:ascii="Arial" w:hAnsi="Arial" w:cs="Arial"/>
          <w:sz w:val="22"/>
          <w:szCs w:val="22"/>
        </w:rPr>
        <w:t>ymi. D</w:t>
      </w:r>
      <w:r w:rsidR="002B1B72">
        <w:rPr>
          <w:rFonts w:ascii="Arial" w:hAnsi="Arial" w:cs="Arial"/>
          <w:sz w:val="22"/>
          <w:szCs w:val="22"/>
        </w:rPr>
        <w:t xml:space="preserve">zięki </w:t>
      </w:r>
      <w:r>
        <w:rPr>
          <w:rFonts w:ascii="Arial" w:hAnsi="Arial" w:cs="Arial"/>
          <w:sz w:val="22"/>
          <w:szCs w:val="22"/>
        </w:rPr>
        <w:t xml:space="preserve">takim rozwiązaniom, pociągi będą mogły pojechać szybciej, a </w:t>
      </w:r>
      <w:r w:rsidR="002B1B72">
        <w:rPr>
          <w:rFonts w:ascii="Arial" w:hAnsi="Arial" w:cs="Arial"/>
          <w:sz w:val="22"/>
          <w:szCs w:val="22"/>
        </w:rPr>
        <w:t xml:space="preserve">kierowcy </w:t>
      </w:r>
      <w:r w:rsidR="00365751">
        <w:rPr>
          <w:rFonts w:ascii="Arial" w:hAnsi="Arial" w:cs="Arial"/>
          <w:sz w:val="22"/>
          <w:szCs w:val="22"/>
        </w:rPr>
        <w:t>i piesi będą przekraczać</w:t>
      </w:r>
      <w:r w:rsidR="002B1B72">
        <w:rPr>
          <w:rFonts w:ascii="Arial" w:hAnsi="Arial" w:cs="Arial"/>
          <w:sz w:val="22"/>
          <w:szCs w:val="22"/>
        </w:rPr>
        <w:t xml:space="preserve"> linię kolejową w sposób bezpieczniejszy i płynniejszy.</w:t>
      </w:r>
      <w:r w:rsidR="0017654F">
        <w:rPr>
          <w:rFonts w:ascii="Arial" w:hAnsi="Arial" w:cs="Arial"/>
          <w:sz w:val="22"/>
          <w:szCs w:val="22"/>
        </w:rPr>
        <w:t xml:space="preserve"> </w:t>
      </w:r>
    </w:p>
    <w:p w:rsidR="00390F3E" w:rsidRPr="00390F3E" w:rsidRDefault="00390F3E" w:rsidP="00D1584F">
      <w:pPr>
        <w:rPr>
          <w:b/>
        </w:rPr>
      </w:pPr>
      <w:r w:rsidRPr="00390F3E">
        <w:rPr>
          <w:b/>
        </w:rPr>
        <w:t xml:space="preserve">Większe możliwości kolei w centrum województwa </w:t>
      </w:r>
    </w:p>
    <w:p w:rsidR="00390F3E" w:rsidRPr="00390F3E" w:rsidRDefault="00390F3E" w:rsidP="00D1584F">
      <w:r w:rsidRPr="00390F3E">
        <w:t xml:space="preserve">W ramach przygotowywanej </w:t>
      </w:r>
      <w:r w:rsidR="009065BC">
        <w:t xml:space="preserve">przez PKP Polskie Linie Kolejowe S.A. </w:t>
      </w:r>
      <w:r w:rsidRPr="00390F3E">
        <w:t xml:space="preserve">dokumentacji odcinka </w:t>
      </w:r>
      <w:bookmarkStart w:id="0" w:name="_GoBack"/>
      <w:bookmarkEnd w:id="0"/>
      <w:r w:rsidRPr="00390F3E">
        <w:rPr>
          <w:rFonts w:cs="Arial"/>
        </w:rPr>
        <w:t>Dąbie nad Nerem – Złotniki Kujawskie</w:t>
      </w:r>
      <w:r w:rsidRPr="00390F3E">
        <w:t xml:space="preserve"> (LCS Inowrocław) i podpisanej dziś umowy na dokumentację </w:t>
      </w:r>
      <w:r w:rsidR="00651F8E">
        <w:t xml:space="preserve">dla </w:t>
      </w:r>
      <w:r w:rsidRPr="00390F3E">
        <w:t xml:space="preserve">odcinka Złotniki Kujawskie – Twarda Góra (LCS Bydgoszcz) będzie przygotowana koncepcja </w:t>
      </w:r>
      <w:r w:rsidRPr="00390F3E">
        <w:lastRenderedPageBreak/>
        <w:t>dobudowy dwóch dodatkowych torów na odcinku Jaksice</w:t>
      </w:r>
      <w:r w:rsidR="00916135">
        <w:t xml:space="preserve"> </w:t>
      </w:r>
      <w:r w:rsidRPr="00390F3E">
        <w:t xml:space="preserve">– Nowa Wieś Wielka. Przyjęte rozwiązane pozwoli na oddzielenie ruchu pasażerskiego oraz ruchu towarowego i sprawniejsze przejazdy podciągów. </w:t>
      </w:r>
    </w:p>
    <w:p w:rsidR="00560964" w:rsidRDefault="003930A7" w:rsidP="00D1584F">
      <w:pPr>
        <w:pStyle w:val="align-justify"/>
        <w:shd w:val="clear" w:color="auto" w:fill="FFFFFF"/>
        <w:spacing w:before="0" w:beforeAutospacing="0" w:after="160" w:afterAutospacing="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365751">
        <w:rPr>
          <w:rFonts w:ascii="Arial" w:hAnsi="Arial" w:cs="Arial"/>
          <w:sz w:val="22"/>
          <w:szCs w:val="22"/>
        </w:rPr>
        <w:t>ykonawca przygotuje</w:t>
      </w:r>
      <w:r>
        <w:rPr>
          <w:rFonts w:ascii="Arial" w:hAnsi="Arial" w:cs="Arial"/>
          <w:sz w:val="22"/>
          <w:szCs w:val="22"/>
        </w:rPr>
        <w:t xml:space="preserve"> także</w:t>
      </w:r>
      <w:r w:rsidR="00365751">
        <w:rPr>
          <w:rFonts w:ascii="Arial" w:hAnsi="Arial" w:cs="Arial"/>
          <w:sz w:val="22"/>
          <w:szCs w:val="22"/>
        </w:rPr>
        <w:t xml:space="preserve"> </w:t>
      </w:r>
      <w:r w:rsidR="009A391E">
        <w:rPr>
          <w:rFonts w:ascii="Arial" w:hAnsi="Arial" w:cs="Arial"/>
          <w:sz w:val="22"/>
          <w:szCs w:val="22"/>
        </w:rPr>
        <w:t xml:space="preserve">dwuwariantową koncepcję </w:t>
      </w:r>
      <w:r w:rsidR="005137BC" w:rsidRPr="002D0A56">
        <w:rPr>
          <w:rFonts w:ascii="Arial" w:hAnsi="Arial" w:cs="Arial"/>
          <w:sz w:val="22"/>
          <w:szCs w:val="22"/>
        </w:rPr>
        <w:t xml:space="preserve">przebudowy stacji </w:t>
      </w:r>
      <w:r w:rsidR="009A391E" w:rsidRPr="002D0A56">
        <w:rPr>
          <w:rFonts w:ascii="Arial" w:hAnsi="Arial" w:cs="Arial"/>
          <w:sz w:val="22"/>
          <w:szCs w:val="22"/>
        </w:rPr>
        <w:t>Nowa Wieś Wielka</w:t>
      </w:r>
      <w:r w:rsidR="009A391E">
        <w:rPr>
          <w:rFonts w:ascii="Arial" w:hAnsi="Arial" w:cs="Arial"/>
          <w:sz w:val="22"/>
          <w:szCs w:val="22"/>
        </w:rPr>
        <w:t xml:space="preserve"> </w:t>
      </w:r>
      <w:r w:rsidR="00916135">
        <w:rPr>
          <w:rFonts w:ascii="Arial" w:hAnsi="Arial" w:cs="Arial"/>
          <w:sz w:val="22"/>
          <w:szCs w:val="22"/>
        </w:rPr>
        <w:br/>
      </w:r>
      <w:r w:rsidR="009A391E">
        <w:rPr>
          <w:rFonts w:ascii="Arial" w:hAnsi="Arial" w:cs="Arial"/>
          <w:sz w:val="22"/>
          <w:szCs w:val="22"/>
        </w:rPr>
        <w:t>i stacji</w:t>
      </w:r>
      <w:r w:rsidR="009A391E" w:rsidRPr="002D0A56">
        <w:rPr>
          <w:rFonts w:ascii="Arial" w:hAnsi="Arial" w:cs="Arial"/>
          <w:sz w:val="22"/>
          <w:szCs w:val="22"/>
        </w:rPr>
        <w:t xml:space="preserve"> </w:t>
      </w:r>
      <w:r w:rsidR="009A391E">
        <w:rPr>
          <w:rFonts w:ascii="Arial" w:hAnsi="Arial" w:cs="Arial"/>
          <w:sz w:val="22"/>
          <w:szCs w:val="22"/>
        </w:rPr>
        <w:t>Terespol Pomorski, uwzględniającą uzyskanie prędkości pociągów 160-200 km/h oraz prędkości 200 km/h. Wariant z prędkością 200 km/h zakłada</w:t>
      </w:r>
      <w:r w:rsidR="002E32EB">
        <w:rPr>
          <w:rFonts w:ascii="Arial" w:hAnsi="Arial" w:cs="Arial"/>
          <w:sz w:val="22"/>
          <w:szCs w:val="22"/>
        </w:rPr>
        <w:t xml:space="preserve"> elektryfikację oraz rewitalizację </w:t>
      </w:r>
      <w:r w:rsidR="00287D53">
        <w:rPr>
          <w:rFonts w:ascii="Arial" w:hAnsi="Arial" w:cs="Arial"/>
          <w:sz w:val="22"/>
          <w:szCs w:val="22"/>
        </w:rPr>
        <w:br/>
      </w:r>
      <w:r w:rsidR="002E32EB">
        <w:rPr>
          <w:rFonts w:ascii="Arial" w:hAnsi="Arial" w:cs="Arial"/>
          <w:sz w:val="22"/>
          <w:szCs w:val="22"/>
        </w:rPr>
        <w:t>linii nr 240 na odcinku z Terespola Pomorskiego do Świecia, co umożliwi powrót pociągów pasażerskich do tego miasta.</w:t>
      </w:r>
      <w:r w:rsidR="009A391E">
        <w:rPr>
          <w:rFonts w:ascii="Arial" w:hAnsi="Arial" w:cs="Arial"/>
          <w:sz w:val="22"/>
          <w:szCs w:val="22"/>
        </w:rPr>
        <w:t xml:space="preserve"> </w:t>
      </w:r>
      <w:r w:rsidR="002E32EB">
        <w:rPr>
          <w:rFonts w:ascii="Arial" w:hAnsi="Arial" w:cs="Arial"/>
          <w:sz w:val="22"/>
          <w:szCs w:val="22"/>
        </w:rPr>
        <w:t>Wykonawca przedstawi koncepcję budowy nowego peronu przystanku Dąbrowy</w:t>
      </w:r>
      <w:r w:rsidR="000021B6">
        <w:rPr>
          <w:rFonts w:ascii="Arial" w:hAnsi="Arial" w:cs="Arial"/>
          <w:sz w:val="22"/>
          <w:szCs w:val="22"/>
        </w:rPr>
        <w:t xml:space="preserve">. Takie rozwiązanie </w:t>
      </w:r>
      <w:r w:rsidR="002E32EB">
        <w:rPr>
          <w:rFonts w:ascii="Arial" w:hAnsi="Arial" w:cs="Arial"/>
          <w:sz w:val="22"/>
          <w:szCs w:val="22"/>
        </w:rPr>
        <w:t>umożli</w:t>
      </w:r>
      <w:r w:rsidR="000021B6">
        <w:rPr>
          <w:rFonts w:ascii="Arial" w:hAnsi="Arial" w:cs="Arial"/>
          <w:sz w:val="22"/>
          <w:szCs w:val="22"/>
        </w:rPr>
        <w:t>wi</w:t>
      </w:r>
      <w:r w:rsidR="002E32EB">
        <w:rPr>
          <w:rFonts w:ascii="Arial" w:hAnsi="Arial" w:cs="Arial"/>
          <w:sz w:val="22"/>
          <w:szCs w:val="22"/>
        </w:rPr>
        <w:t xml:space="preserve"> podróżnym skorzystanie również z pociągów </w:t>
      </w:r>
      <w:r w:rsidR="005137BC">
        <w:rPr>
          <w:rFonts w:ascii="Arial" w:hAnsi="Arial" w:cs="Arial"/>
          <w:sz w:val="22"/>
          <w:szCs w:val="22"/>
        </w:rPr>
        <w:t>między Byd</w:t>
      </w:r>
      <w:r w:rsidR="002E32EB">
        <w:rPr>
          <w:rFonts w:ascii="Arial" w:hAnsi="Arial" w:cs="Arial"/>
          <w:sz w:val="22"/>
          <w:szCs w:val="22"/>
        </w:rPr>
        <w:t xml:space="preserve">goszczą a Trójmiastem. Obecnie na przystanku Dąbrowy zatrzymują się wyłącznie pociągi jeżdżące po </w:t>
      </w:r>
      <w:r w:rsidR="000021B6">
        <w:rPr>
          <w:rFonts w:ascii="Arial" w:hAnsi="Arial" w:cs="Arial"/>
          <w:sz w:val="22"/>
          <w:szCs w:val="22"/>
        </w:rPr>
        <w:t>linii</w:t>
      </w:r>
      <w:r w:rsidR="000021B6" w:rsidDel="000021B6">
        <w:rPr>
          <w:rFonts w:ascii="Arial" w:hAnsi="Arial" w:cs="Arial"/>
          <w:sz w:val="22"/>
          <w:szCs w:val="22"/>
        </w:rPr>
        <w:t xml:space="preserve"> </w:t>
      </w:r>
      <w:r w:rsidR="002E32EB">
        <w:rPr>
          <w:rFonts w:ascii="Arial" w:hAnsi="Arial" w:cs="Arial"/>
          <w:sz w:val="22"/>
          <w:szCs w:val="22"/>
        </w:rPr>
        <w:t>Laskowice Pomorskie – Bąk</w:t>
      </w:r>
      <w:r w:rsidR="000021B6" w:rsidRPr="000021B6">
        <w:rPr>
          <w:rFonts w:ascii="Arial" w:hAnsi="Arial" w:cs="Arial"/>
          <w:sz w:val="22"/>
          <w:szCs w:val="22"/>
        </w:rPr>
        <w:t xml:space="preserve"> </w:t>
      </w:r>
      <w:r w:rsidR="000021B6">
        <w:rPr>
          <w:rFonts w:ascii="Arial" w:hAnsi="Arial" w:cs="Arial"/>
          <w:sz w:val="22"/>
          <w:szCs w:val="22"/>
        </w:rPr>
        <w:t>(nr 215)</w:t>
      </w:r>
      <w:r w:rsidR="002E32EB">
        <w:rPr>
          <w:rFonts w:ascii="Arial" w:hAnsi="Arial" w:cs="Arial"/>
          <w:sz w:val="22"/>
          <w:szCs w:val="22"/>
        </w:rPr>
        <w:t xml:space="preserve">. </w:t>
      </w:r>
    </w:p>
    <w:p w:rsidR="005137BC" w:rsidRDefault="002E32EB" w:rsidP="00D1584F">
      <w:pPr>
        <w:pStyle w:val="align-justify"/>
        <w:shd w:val="clear" w:color="auto" w:fill="FFFFFF"/>
        <w:spacing w:before="0" w:beforeAutospacing="0" w:after="160" w:afterAutospacing="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przygotuje </w:t>
      </w:r>
      <w:r w:rsidR="000021B6">
        <w:rPr>
          <w:rFonts w:ascii="Arial" w:hAnsi="Arial" w:cs="Arial"/>
          <w:sz w:val="22"/>
          <w:szCs w:val="22"/>
        </w:rPr>
        <w:t xml:space="preserve">w rejonie stacji Warlubie </w:t>
      </w:r>
      <w:r>
        <w:rPr>
          <w:rFonts w:ascii="Arial" w:hAnsi="Arial" w:cs="Arial"/>
          <w:sz w:val="22"/>
          <w:szCs w:val="22"/>
        </w:rPr>
        <w:t>koncepcję</w:t>
      </w:r>
      <w:r w:rsidR="005137BC">
        <w:rPr>
          <w:rFonts w:ascii="Arial" w:hAnsi="Arial" w:cs="Arial"/>
          <w:sz w:val="22"/>
          <w:szCs w:val="22"/>
        </w:rPr>
        <w:t xml:space="preserve"> włączenia </w:t>
      </w:r>
      <w:r w:rsidR="000021B6">
        <w:rPr>
          <w:rFonts w:ascii="Arial" w:hAnsi="Arial" w:cs="Arial"/>
          <w:sz w:val="22"/>
          <w:szCs w:val="22"/>
        </w:rPr>
        <w:t xml:space="preserve">do linii kolejowej </w:t>
      </w:r>
      <w:r w:rsidR="005137BC">
        <w:rPr>
          <w:rFonts w:ascii="Arial" w:hAnsi="Arial" w:cs="Arial"/>
          <w:sz w:val="22"/>
          <w:szCs w:val="22"/>
        </w:rPr>
        <w:t>tzw. „szprychy</w:t>
      </w:r>
      <w:r w:rsidR="00365751">
        <w:rPr>
          <w:rFonts w:ascii="Arial" w:hAnsi="Arial" w:cs="Arial"/>
          <w:sz w:val="22"/>
          <w:szCs w:val="22"/>
        </w:rPr>
        <w:t>”</w:t>
      </w:r>
      <w:r w:rsidR="005137BC">
        <w:rPr>
          <w:rFonts w:ascii="Arial" w:hAnsi="Arial" w:cs="Arial"/>
          <w:sz w:val="22"/>
          <w:szCs w:val="22"/>
        </w:rPr>
        <w:t xml:space="preserve"> </w:t>
      </w:r>
      <w:r w:rsidR="000021B6">
        <w:rPr>
          <w:rFonts w:ascii="Arial" w:hAnsi="Arial" w:cs="Arial"/>
          <w:sz w:val="22"/>
          <w:szCs w:val="22"/>
        </w:rPr>
        <w:t xml:space="preserve">– połączenia </w:t>
      </w:r>
      <w:r w:rsidR="00365751">
        <w:rPr>
          <w:rFonts w:ascii="Arial" w:hAnsi="Arial" w:cs="Arial"/>
          <w:sz w:val="22"/>
          <w:szCs w:val="22"/>
        </w:rPr>
        <w:t xml:space="preserve">do </w:t>
      </w:r>
      <w:r w:rsidR="005137BC">
        <w:rPr>
          <w:rFonts w:ascii="Arial" w:hAnsi="Arial" w:cs="Arial"/>
          <w:sz w:val="22"/>
          <w:szCs w:val="22"/>
        </w:rPr>
        <w:t>C</w:t>
      </w:r>
      <w:r w:rsidR="00365751">
        <w:rPr>
          <w:rFonts w:ascii="Arial" w:hAnsi="Arial" w:cs="Arial"/>
          <w:sz w:val="22"/>
          <w:szCs w:val="22"/>
        </w:rPr>
        <w:t xml:space="preserve">entralnego </w:t>
      </w:r>
      <w:r w:rsidR="005137BC">
        <w:rPr>
          <w:rFonts w:ascii="Arial" w:hAnsi="Arial" w:cs="Arial"/>
          <w:sz w:val="22"/>
          <w:szCs w:val="22"/>
        </w:rPr>
        <w:t>P</w:t>
      </w:r>
      <w:r w:rsidR="00365751">
        <w:rPr>
          <w:rFonts w:ascii="Arial" w:hAnsi="Arial" w:cs="Arial"/>
          <w:sz w:val="22"/>
          <w:szCs w:val="22"/>
        </w:rPr>
        <w:t>ortu Komunikacyjnego</w:t>
      </w:r>
      <w:r w:rsidR="005137BC">
        <w:rPr>
          <w:rFonts w:ascii="Arial" w:hAnsi="Arial" w:cs="Arial"/>
          <w:sz w:val="22"/>
          <w:szCs w:val="22"/>
        </w:rPr>
        <w:t xml:space="preserve">. </w:t>
      </w:r>
    </w:p>
    <w:p w:rsidR="009E7B25" w:rsidRPr="00B02A00" w:rsidRDefault="009E7B25" w:rsidP="00D1584F">
      <w:pPr>
        <w:pStyle w:val="align-justify"/>
        <w:shd w:val="clear" w:color="auto" w:fill="FFFFFF"/>
        <w:spacing w:before="0" w:beforeAutospacing="0" w:after="160" w:afterAutospacing="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Modernizacja </w:t>
      </w:r>
      <w:r w:rsidR="00651F8E">
        <w:rPr>
          <w:rFonts w:ascii="Arial" w:hAnsi="Arial" w:cs="Arial"/>
          <w:sz w:val="22"/>
          <w:szCs w:val="22"/>
        </w:rPr>
        <w:t xml:space="preserve">linii </w:t>
      </w:r>
      <w:r w:rsidR="003930A7">
        <w:rPr>
          <w:rFonts w:ascii="Arial" w:hAnsi="Arial" w:cs="Arial"/>
          <w:sz w:val="22"/>
          <w:szCs w:val="22"/>
        </w:rPr>
        <w:t>między Złotnikami Kujawskimi a Twardą Górą</w:t>
      </w:r>
      <w:r w:rsidR="00365751">
        <w:rPr>
          <w:rFonts w:ascii="Arial" w:hAnsi="Arial" w:cs="Arial"/>
          <w:sz w:val="22"/>
          <w:szCs w:val="22"/>
        </w:rPr>
        <w:t xml:space="preserve"> </w:t>
      </w:r>
      <w:r w:rsidR="009D4D41">
        <w:rPr>
          <w:rFonts w:ascii="Arial" w:hAnsi="Arial" w:cs="Arial"/>
          <w:sz w:val="22"/>
          <w:szCs w:val="22"/>
        </w:rPr>
        <w:t>zwiększy przepustowość</w:t>
      </w:r>
      <w:r w:rsidR="0008393D">
        <w:rPr>
          <w:rFonts w:ascii="Arial" w:hAnsi="Arial" w:cs="Arial"/>
          <w:sz w:val="22"/>
          <w:szCs w:val="22"/>
        </w:rPr>
        <w:t>, to znaczy, że</w:t>
      </w:r>
      <w:r w:rsidR="000021B6">
        <w:rPr>
          <w:rFonts w:ascii="Arial" w:hAnsi="Arial" w:cs="Arial"/>
          <w:sz w:val="22"/>
          <w:szCs w:val="22"/>
        </w:rPr>
        <w:t xml:space="preserve"> tras</w:t>
      </w:r>
      <w:r w:rsidR="0008393D">
        <w:rPr>
          <w:rFonts w:ascii="Arial" w:hAnsi="Arial" w:cs="Arial"/>
          <w:sz w:val="22"/>
          <w:szCs w:val="22"/>
        </w:rPr>
        <w:t>ą</w:t>
      </w:r>
      <w:r w:rsidR="000021B6">
        <w:rPr>
          <w:rFonts w:ascii="Arial" w:hAnsi="Arial" w:cs="Arial"/>
          <w:sz w:val="22"/>
          <w:szCs w:val="22"/>
        </w:rPr>
        <w:t xml:space="preserve"> będzie mogło przejeżdżać więcej</w:t>
      </w:r>
      <w:r w:rsidR="009D4D41">
        <w:rPr>
          <w:rFonts w:ascii="Arial" w:hAnsi="Arial" w:cs="Arial"/>
          <w:sz w:val="22"/>
          <w:szCs w:val="22"/>
        </w:rPr>
        <w:t xml:space="preserve"> pociągów. P</w:t>
      </w:r>
      <w:r>
        <w:rPr>
          <w:rFonts w:ascii="Arial" w:hAnsi="Arial" w:cs="Arial"/>
          <w:sz w:val="22"/>
          <w:szCs w:val="22"/>
        </w:rPr>
        <w:t>ojadą</w:t>
      </w:r>
      <w:r w:rsidR="009D4D41">
        <w:rPr>
          <w:rFonts w:ascii="Arial" w:hAnsi="Arial" w:cs="Arial"/>
          <w:sz w:val="22"/>
          <w:szCs w:val="22"/>
        </w:rPr>
        <w:t xml:space="preserve"> one też</w:t>
      </w:r>
      <w:r>
        <w:rPr>
          <w:rFonts w:ascii="Arial" w:hAnsi="Arial" w:cs="Arial"/>
          <w:sz w:val="22"/>
          <w:szCs w:val="22"/>
        </w:rPr>
        <w:t xml:space="preserve"> szybciej</w:t>
      </w:r>
      <w:r w:rsidR="00916135">
        <w:rPr>
          <w:rFonts w:ascii="Arial" w:hAnsi="Arial" w:cs="Arial"/>
          <w:sz w:val="22"/>
          <w:szCs w:val="22"/>
        </w:rPr>
        <w:t xml:space="preserve"> - skł</w:t>
      </w:r>
      <w:r w:rsidR="0008393D">
        <w:rPr>
          <w:rFonts w:ascii="Arial" w:hAnsi="Arial" w:cs="Arial"/>
          <w:sz w:val="22"/>
          <w:szCs w:val="22"/>
        </w:rPr>
        <w:t>ady</w:t>
      </w:r>
      <w:r>
        <w:rPr>
          <w:rFonts w:ascii="Arial" w:hAnsi="Arial" w:cs="Arial"/>
          <w:sz w:val="22"/>
          <w:szCs w:val="22"/>
        </w:rPr>
        <w:t xml:space="preserve"> pasażerskie </w:t>
      </w:r>
      <w:r w:rsidR="000021B6">
        <w:rPr>
          <w:rFonts w:ascii="Arial" w:hAnsi="Arial" w:cs="Arial"/>
          <w:sz w:val="22"/>
          <w:szCs w:val="22"/>
        </w:rPr>
        <w:t xml:space="preserve">nawet </w:t>
      </w:r>
      <w:r>
        <w:rPr>
          <w:rFonts w:ascii="Arial" w:hAnsi="Arial" w:cs="Arial"/>
          <w:sz w:val="22"/>
          <w:szCs w:val="22"/>
        </w:rPr>
        <w:t>do 200 km/h, a towarowe do 120 km/h</w:t>
      </w:r>
      <w:r w:rsidR="000021B6">
        <w:rPr>
          <w:rFonts w:ascii="Arial" w:hAnsi="Arial" w:cs="Arial"/>
          <w:sz w:val="22"/>
          <w:szCs w:val="22"/>
        </w:rPr>
        <w:t>. O</w:t>
      </w:r>
      <w:r>
        <w:rPr>
          <w:rFonts w:ascii="Arial" w:hAnsi="Arial" w:cs="Arial"/>
          <w:sz w:val="22"/>
          <w:szCs w:val="22"/>
        </w:rPr>
        <w:t xml:space="preserve">znacza to nie tylko krótsze podróże dla pasażerów, ale także </w:t>
      </w:r>
      <w:r w:rsidRPr="006E02B3">
        <w:rPr>
          <w:rFonts w:ascii="Arial" w:hAnsi="Arial" w:cs="Arial"/>
          <w:sz w:val="22"/>
          <w:szCs w:val="22"/>
        </w:rPr>
        <w:t>szybszy i bezpieczniejszy przewóz towarów z południa kraju do nadbałtyckich portów.</w:t>
      </w:r>
      <w:r w:rsidR="003930A7">
        <w:rPr>
          <w:rFonts w:ascii="Arial" w:hAnsi="Arial" w:cs="Arial"/>
          <w:sz w:val="22"/>
          <w:szCs w:val="22"/>
        </w:rPr>
        <w:t xml:space="preserve"> </w:t>
      </w:r>
      <w:r w:rsidR="003A1A05">
        <w:rPr>
          <w:rFonts w:ascii="Arial" w:hAnsi="Arial" w:cs="Arial"/>
          <w:sz w:val="22"/>
          <w:szCs w:val="22"/>
        </w:rPr>
        <w:br/>
        <w:t>O</w:t>
      </w:r>
      <w:r w:rsidR="006E02B3" w:rsidRPr="006E02B3">
        <w:rPr>
          <w:rFonts w:ascii="Arial" w:hAnsi="Arial" w:cs="Arial"/>
          <w:sz w:val="22"/>
          <w:szCs w:val="22"/>
        </w:rPr>
        <w:t>dcinek linii nr 131</w:t>
      </w:r>
      <w:r w:rsidR="003A1A05">
        <w:rPr>
          <w:rFonts w:ascii="Arial" w:hAnsi="Arial" w:cs="Arial"/>
          <w:sz w:val="22"/>
          <w:szCs w:val="22"/>
        </w:rPr>
        <w:t>,</w:t>
      </w:r>
      <w:r w:rsidR="006E02B3" w:rsidRPr="006E02B3">
        <w:rPr>
          <w:rFonts w:ascii="Arial" w:hAnsi="Arial" w:cs="Arial"/>
          <w:sz w:val="22"/>
          <w:szCs w:val="22"/>
        </w:rPr>
        <w:t xml:space="preserve"> </w:t>
      </w:r>
      <w:r w:rsidR="003A1A05">
        <w:rPr>
          <w:rFonts w:ascii="Arial" w:hAnsi="Arial" w:cs="Arial"/>
          <w:sz w:val="22"/>
          <w:szCs w:val="22"/>
        </w:rPr>
        <w:t xml:space="preserve">objęty dokumentacją, </w:t>
      </w:r>
      <w:r w:rsidR="006E02B3" w:rsidRPr="006E02B3">
        <w:rPr>
          <w:rFonts w:ascii="Arial" w:hAnsi="Arial" w:cs="Arial"/>
          <w:sz w:val="22"/>
          <w:szCs w:val="22"/>
        </w:rPr>
        <w:t xml:space="preserve">jest </w:t>
      </w:r>
      <w:r w:rsidR="006E02B3" w:rsidRPr="006E02B3">
        <w:rPr>
          <w:rFonts w:ascii="Arial" w:hAnsi="Arial" w:cs="Arial"/>
          <w:sz w:val="22"/>
          <w:szCs w:val="22"/>
          <w:shd w:val="clear" w:color="auto" w:fill="FFFFFF"/>
        </w:rPr>
        <w:t>częścią magistrali kolejowej C-E 65, należącej do VI Europejskiego Korytarza Transportowego, łączącego państwa nadbałtyckie z krajami położonymi nad Morzem Adriatyckim i na Bałkanach.</w:t>
      </w:r>
      <w:r w:rsidR="006E02B3">
        <w:rPr>
          <w:rFonts w:ascii="Arial" w:hAnsi="Arial" w:cs="Arial"/>
          <w:sz w:val="22"/>
          <w:szCs w:val="22"/>
        </w:rPr>
        <w:t xml:space="preserve"> </w:t>
      </w:r>
    </w:p>
    <w:p w:rsidR="00B02A00" w:rsidRDefault="00B02A00" w:rsidP="00D1584F">
      <w:pPr>
        <w:pStyle w:val="align-justify"/>
        <w:shd w:val="clear" w:color="auto" w:fill="FFFFFF"/>
        <w:spacing w:before="0" w:beforeAutospacing="0" w:after="160" w:afterAutospacing="0" w:line="259" w:lineRule="auto"/>
        <w:contextualSpacing/>
        <w:rPr>
          <w:rFonts w:ascii="Arial" w:hAnsi="Arial" w:cs="Arial"/>
          <w:sz w:val="22"/>
          <w:szCs w:val="22"/>
        </w:rPr>
      </w:pPr>
      <w:r w:rsidRPr="0030269D">
        <w:rPr>
          <w:rFonts w:ascii="Arial" w:hAnsi="Arial" w:cs="Arial"/>
          <w:sz w:val="22"/>
          <w:szCs w:val="22"/>
        </w:rPr>
        <w:t>Dokumentacja projektowa dla zadania pn. „Prace w ciągu C-E 65 na odcinku Zd</w:t>
      </w:r>
      <w:r w:rsidR="0030269D" w:rsidRPr="0030269D">
        <w:rPr>
          <w:rFonts w:ascii="Arial" w:hAnsi="Arial" w:cs="Arial"/>
          <w:sz w:val="22"/>
          <w:szCs w:val="22"/>
        </w:rPr>
        <w:t>uńska Wola – Inowrocław – Tczew”</w:t>
      </w:r>
      <w:r w:rsidRPr="0030269D">
        <w:rPr>
          <w:rFonts w:ascii="Arial" w:hAnsi="Arial" w:cs="Arial"/>
          <w:sz w:val="22"/>
          <w:szCs w:val="22"/>
        </w:rPr>
        <w:t xml:space="preserve"> LCS Bydgoszcz</w:t>
      </w:r>
      <w:r w:rsidR="00365751" w:rsidRPr="0030269D">
        <w:rPr>
          <w:rFonts w:ascii="Arial" w:hAnsi="Arial" w:cs="Arial"/>
          <w:sz w:val="22"/>
          <w:szCs w:val="22"/>
        </w:rPr>
        <w:t xml:space="preserve"> Główna</w:t>
      </w:r>
      <w:r w:rsidR="00265BDA">
        <w:rPr>
          <w:rFonts w:ascii="Arial" w:hAnsi="Arial" w:cs="Arial"/>
          <w:sz w:val="22"/>
          <w:szCs w:val="22"/>
        </w:rPr>
        <w:t xml:space="preserve"> będzie gotowa w I kwartale 2022</w:t>
      </w:r>
      <w:r w:rsidRPr="0030269D">
        <w:rPr>
          <w:rFonts w:ascii="Arial" w:hAnsi="Arial" w:cs="Arial"/>
          <w:sz w:val="22"/>
          <w:szCs w:val="22"/>
        </w:rPr>
        <w:t xml:space="preserve"> r. Roboty </w:t>
      </w:r>
      <w:r w:rsidR="00365751" w:rsidRPr="0030269D">
        <w:rPr>
          <w:rFonts w:ascii="Arial" w:hAnsi="Arial" w:cs="Arial"/>
          <w:sz w:val="22"/>
          <w:szCs w:val="22"/>
        </w:rPr>
        <w:t>przewidziano na lata 2022-2026</w:t>
      </w:r>
      <w:r w:rsidRPr="0030269D">
        <w:rPr>
          <w:rFonts w:ascii="Arial" w:hAnsi="Arial" w:cs="Arial"/>
          <w:sz w:val="22"/>
          <w:szCs w:val="22"/>
        </w:rPr>
        <w:t xml:space="preserve">. PLK planują pozyskać środki na realizację inwestycji w ramach kolejnej unijnej perspektywy finansowej na lata 2021-2027. </w:t>
      </w:r>
    </w:p>
    <w:p w:rsidR="002922F9" w:rsidRDefault="002922F9" w:rsidP="00D1584F">
      <w:pPr>
        <w:pStyle w:val="align-justify"/>
        <w:shd w:val="clear" w:color="auto" w:fill="FFFFFF"/>
        <w:spacing w:before="0" w:beforeAutospacing="0" w:after="160" w:afterAutospacing="0" w:line="259" w:lineRule="auto"/>
        <w:contextualSpacing/>
        <w:rPr>
          <w:rFonts w:ascii="Arial" w:hAnsi="Arial" w:cs="Arial"/>
          <w:sz w:val="22"/>
          <w:szCs w:val="22"/>
        </w:rPr>
      </w:pPr>
    </w:p>
    <w:p w:rsidR="002922F9" w:rsidRDefault="002922F9" w:rsidP="00D1584F">
      <w:pPr>
        <w:pStyle w:val="align-justify"/>
        <w:shd w:val="clear" w:color="auto" w:fill="FFFFFF"/>
        <w:spacing w:before="0" w:beforeAutospacing="0" w:after="160" w:afterAutospacing="0" w:line="259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PKP Polskie Linie Kolejowe S.A. przygotow</w:t>
      </w:r>
      <w:r w:rsidR="00C32439">
        <w:rPr>
          <w:rFonts w:ascii="Arial" w:hAnsi="Arial" w:cs="Arial"/>
          <w:sz w:val="22"/>
          <w:szCs w:val="22"/>
        </w:rPr>
        <w:t>ują już</w:t>
      </w:r>
      <w:r>
        <w:rPr>
          <w:rFonts w:ascii="Arial" w:hAnsi="Arial" w:cs="Arial"/>
          <w:sz w:val="22"/>
          <w:szCs w:val="22"/>
        </w:rPr>
        <w:t xml:space="preserve"> dokumentacj</w:t>
      </w:r>
      <w:r w:rsidR="00C32439">
        <w:rPr>
          <w:rFonts w:ascii="Arial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 xml:space="preserve"> projektow</w:t>
      </w:r>
      <w:r w:rsidR="00C32439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dla odcinków linii nr 131</w:t>
      </w:r>
      <w:r w:rsidR="00FD778F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2D151C">
        <w:rPr>
          <w:rFonts w:ascii="Arial" w:hAnsi="Arial" w:cs="Arial"/>
          <w:sz w:val="22"/>
          <w:szCs w:val="22"/>
        </w:rPr>
        <w:t>Kalina – Rusiec Łódzki (LOT C), Rusiec Łódzki – Zduńska Wola Karsznice (LOT D), Zduńska Wola Karsznice – Dąbie nad Nerem (LCS Zduńska Wola Karsznice),</w:t>
      </w:r>
      <w:r w:rsidR="002D151C" w:rsidRPr="002D151C">
        <w:rPr>
          <w:rFonts w:ascii="Arial" w:hAnsi="Arial" w:cs="Arial"/>
          <w:sz w:val="22"/>
          <w:szCs w:val="22"/>
        </w:rPr>
        <w:t xml:space="preserve"> </w:t>
      </w:r>
      <w:r w:rsidR="002D151C">
        <w:rPr>
          <w:rFonts w:ascii="Arial" w:hAnsi="Arial" w:cs="Arial"/>
          <w:sz w:val="22"/>
          <w:szCs w:val="22"/>
        </w:rPr>
        <w:t xml:space="preserve">Dąbie nad Nerem – Złotniki Kujawskie (LCS Inowrocław), </w:t>
      </w:r>
      <w:r>
        <w:rPr>
          <w:rFonts w:ascii="Arial" w:hAnsi="Arial" w:cs="Arial"/>
          <w:sz w:val="22"/>
          <w:szCs w:val="22"/>
        </w:rPr>
        <w:t>Twarda Góra – Tczew (LCS Tczew)</w:t>
      </w:r>
      <w:r w:rsidR="002D151C">
        <w:rPr>
          <w:rFonts w:ascii="Arial" w:hAnsi="Arial" w:cs="Arial"/>
          <w:sz w:val="22"/>
          <w:szCs w:val="22"/>
        </w:rPr>
        <w:t>.</w:t>
      </w:r>
      <w:r w:rsidR="00E615BE">
        <w:rPr>
          <w:rFonts w:ascii="Arial" w:hAnsi="Arial" w:cs="Arial"/>
          <w:sz w:val="22"/>
          <w:szCs w:val="22"/>
        </w:rPr>
        <w:t xml:space="preserve"> W II kwartale br. planowane jest podpisanie umowy w formule „projektuj – buduj” z wykonawcą odcinka Chorzów Batory – Nakło </w:t>
      </w:r>
      <w:r w:rsidR="00054208">
        <w:rPr>
          <w:rFonts w:ascii="Arial" w:hAnsi="Arial" w:cs="Arial"/>
          <w:sz w:val="22"/>
          <w:szCs w:val="22"/>
        </w:rPr>
        <w:t>Śląskie (LOT A), a w II poł</w:t>
      </w:r>
      <w:r w:rsidR="00916135">
        <w:rPr>
          <w:rFonts w:ascii="Arial" w:hAnsi="Arial" w:cs="Arial"/>
          <w:sz w:val="22"/>
          <w:szCs w:val="22"/>
        </w:rPr>
        <w:t>owie</w:t>
      </w:r>
      <w:r w:rsidR="00054208">
        <w:rPr>
          <w:rFonts w:ascii="Arial" w:hAnsi="Arial" w:cs="Arial"/>
          <w:sz w:val="22"/>
          <w:szCs w:val="22"/>
        </w:rPr>
        <w:t xml:space="preserve"> </w:t>
      </w:r>
      <w:r w:rsidR="00C32439">
        <w:rPr>
          <w:rFonts w:ascii="Arial" w:hAnsi="Arial" w:cs="Arial"/>
          <w:sz w:val="22"/>
          <w:szCs w:val="22"/>
        </w:rPr>
        <w:t>roku</w:t>
      </w:r>
      <w:r w:rsidR="00E615BE">
        <w:rPr>
          <w:rFonts w:ascii="Arial" w:hAnsi="Arial" w:cs="Arial"/>
          <w:sz w:val="22"/>
          <w:szCs w:val="22"/>
        </w:rPr>
        <w:t xml:space="preserve"> na projektowanie odcinka Nakło Śląskie – Kalina (LOT B).</w:t>
      </w:r>
      <w:r w:rsidR="00FD778F">
        <w:rPr>
          <w:rFonts w:ascii="Arial" w:hAnsi="Arial" w:cs="Arial"/>
          <w:sz w:val="22"/>
          <w:szCs w:val="22"/>
        </w:rPr>
        <w:t xml:space="preserve"> </w:t>
      </w:r>
    </w:p>
    <w:p w:rsidR="00336767" w:rsidRPr="00BD7BB0" w:rsidRDefault="00336767" w:rsidP="00A15AED">
      <w:pPr>
        <w:rPr>
          <w:rStyle w:val="Pogrubienie"/>
          <w:rFonts w:eastAsia="Calibri" w:cs="Arial"/>
          <w:b w:val="0"/>
          <w:bCs w:val="0"/>
        </w:rPr>
      </w:pPr>
      <w:r w:rsidRPr="00B3351A">
        <w:rPr>
          <w:noProof/>
          <w:sz w:val="20"/>
          <w:szCs w:val="20"/>
          <w:lang w:eastAsia="pl-PL"/>
        </w:rPr>
        <w:drawing>
          <wp:inline distT="0" distB="0" distL="0" distR="0" wp14:anchorId="0439048F" wp14:editId="1A709308">
            <wp:extent cx="5822533" cy="1163320"/>
            <wp:effectExtent l="0" t="0" r="6985" b="0"/>
            <wp:docPr id="6" name="Obraz 4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475" cy="116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648" w:rsidRPr="00916135" w:rsidRDefault="007F3648" w:rsidP="00916135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916135">
        <w:rPr>
          <w:rStyle w:val="Pogrubienie"/>
          <w:rFonts w:cs="Arial"/>
          <w:sz w:val="20"/>
          <w:szCs w:val="20"/>
        </w:rPr>
        <w:t>Kontakt dla mediów:</w:t>
      </w:r>
    </w:p>
    <w:p w:rsidR="00C32439" w:rsidRPr="00916135" w:rsidRDefault="00C32439" w:rsidP="00916135">
      <w:pPr>
        <w:spacing w:after="0" w:line="240" w:lineRule="auto"/>
        <w:rPr>
          <w:rStyle w:val="Pogrubienie"/>
          <w:rFonts w:cs="Arial"/>
          <w:b w:val="0"/>
          <w:sz w:val="20"/>
          <w:szCs w:val="20"/>
        </w:rPr>
      </w:pPr>
      <w:r w:rsidRPr="00916135">
        <w:rPr>
          <w:rStyle w:val="Pogrubienie"/>
          <w:rFonts w:cs="Arial"/>
          <w:b w:val="0"/>
          <w:sz w:val="20"/>
          <w:szCs w:val="20"/>
        </w:rPr>
        <w:t>Mirosław Siemieniec</w:t>
      </w:r>
    </w:p>
    <w:p w:rsidR="00C32439" w:rsidRPr="00916135" w:rsidRDefault="00C32439" w:rsidP="00916135">
      <w:pPr>
        <w:spacing w:after="0" w:line="240" w:lineRule="auto"/>
        <w:rPr>
          <w:rStyle w:val="Pogrubienie"/>
          <w:rFonts w:cs="Arial"/>
          <w:b w:val="0"/>
          <w:sz w:val="20"/>
          <w:szCs w:val="20"/>
        </w:rPr>
      </w:pPr>
      <w:r w:rsidRPr="00916135">
        <w:rPr>
          <w:rStyle w:val="Pogrubienie"/>
          <w:rFonts w:cs="Arial"/>
          <w:b w:val="0"/>
          <w:sz w:val="20"/>
          <w:szCs w:val="20"/>
        </w:rPr>
        <w:t xml:space="preserve">Rzecznik prasowy </w:t>
      </w:r>
    </w:p>
    <w:p w:rsidR="00A15AED" w:rsidRPr="00916135" w:rsidRDefault="00A15AED" w:rsidP="00916135">
      <w:pPr>
        <w:spacing w:after="0" w:line="240" w:lineRule="auto"/>
        <w:rPr>
          <w:sz w:val="20"/>
          <w:szCs w:val="20"/>
        </w:rPr>
      </w:pPr>
      <w:r w:rsidRPr="00916135">
        <w:rPr>
          <w:rStyle w:val="Pogrubienie"/>
          <w:rFonts w:cs="Arial"/>
          <w:b w:val="0"/>
          <w:sz w:val="20"/>
          <w:szCs w:val="20"/>
        </w:rPr>
        <w:t>PKP Polskie Linie Kolejowe S.A.</w:t>
      </w:r>
      <w:r w:rsidR="0053000A" w:rsidRPr="00916135">
        <w:rPr>
          <w:b/>
          <w:sz w:val="20"/>
          <w:szCs w:val="20"/>
        </w:rPr>
        <w:br/>
      </w:r>
      <w:r w:rsidRPr="00916135">
        <w:rPr>
          <w:rStyle w:val="Hipercze"/>
          <w:color w:val="0071BC"/>
          <w:sz w:val="20"/>
          <w:szCs w:val="20"/>
          <w:shd w:val="clear" w:color="auto" w:fill="FFFFFF"/>
        </w:rPr>
        <w:t>rzecznik@plk-sa.pl</w:t>
      </w:r>
      <w:r w:rsidR="00977449" w:rsidRPr="00916135">
        <w:rPr>
          <w:sz w:val="20"/>
          <w:szCs w:val="20"/>
        </w:rPr>
        <w:br/>
        <w:t>T: (22) 473 30 02</w:t>
      </w:r>
    </w:p>
    <w:p w:rsidR="00C22107" w:rsidRDefault="00C22107" w:rsidP="00A15AED"/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930" w:rsidRDefault="00602930" w:rsidP="009D1AEB">
      <w:pPr>
        <w:spacing w:after="0" w:line="240" w:lineRule="auto"/>
      </w:pPr>
      <w:r>
        <w:separator/>
      </w:r>
    </w:p>
  </w:endnote>
  <w:endnote w:type="continuationSeparator" w:id="0">
    <w:p w:rsidR="00602930" w:rsidRDefault="0060293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9D1" w:rsidRDefault="004B59D1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6D53DA" w:rsidRDefault="006D53DA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930" w:rsidRDefault="00602930" w:rsidP="009D1AEB">
      <w:pPr>
        <w:spacing w:after="0" w:line="240" w:lineRule="auto"/>
      </w:pPr>
      <w:r>
        <w:separator/>
      </w:r>
    </w:p>
  </w:footnote>
  <w:footnote w:type="continuationSeparator" w:id="0">
    <w:p w:rsidR="00602930" w:rsidRDefault="0060293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6D53D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13B6C226">
              <wp:simplePos x="0" y="0"/>
              <wp:positionH relativeFrom="margin">
                <wp:align>left</wp:align>
              </wp:positionH>
              <wp:positionV relativeFrom="paragraph">
                <wp:posOffset>38735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3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ADE9535" wp14:editId="2B49497D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1B6"/>
    <w:rsid w:val="00016C98"/>
    <w:rsid w:val="00054208"/>
    <w:rsid w:val="000751F7"/>
    <w:rsid w:val="0008393D"/>
    <w:rsid w:val="000935BC"/>
    <w:rsid w:val="000F2F8D"/>
    <w:rsid w:val="000F50A7"/>
    <w:rsid w:val="00126AEC"/>
    <w:rsid w:val="0013218C"/>
    <w:rsid w:val="00136CA4"/>
    <w:rsid w:val="00137E4C"/>
    <w:rsid w:val="0017654F"/>
    <w:rsid w:val="00183815"/>
    <w:rsid w:val="00194D25"/>
    <w:rsid w:val="001A466D"/>
    <w:rsid w:val="001B59C1"/>
    <w:rsid w:val="001F7300"/>
    <w:rsid w:val="00206292"/>
    <w:rsid w:val="00206658"/>
    <w:rsid w:val="00236985"/>
    <w:rsid w:val="00265BDA"/>
    <w:rsid w:val="00277762"/>
    <w:rsid w:val="00287D53"/>
    <w:rsid w:val="00291328"/>
    <w:rsid w:val="002922F9"/>
    <w:rsid w:val="002B1B72"/>
    <w:rsid w:val="002D0A56"/>
    <w:rsid w:val="002D151C"/>
    <w:rsid w:val="002E32EB"/>
    <w:rsid w:val="002F6767"/>
    <w:rsid w:val="0030269D"/>
    <w:rsid w:val="00335BD3"/>
    <w:rsid w:val="00336767"/>
    <w:rsid w:val="00365751"/>
    <w:rsid w:val="00387B3D"/>
    <w:rsid w:val="00390F3E"/>
    <w:rsid w:val="003930A7"/>
    <w:rsid w:val="003A1A05"/>
    <w:rsid w:val="003B37A2"/>
    <w:rsid w:val="003F1720"/>
    <w:rsid w:val="00403B0F"/>
    <w:rsid w:val="00456D79"/>
    <w:rsid w:val="004652E8"/>
    <w:rsid w:val="004A1027"/>
    <w:rsid w:val="004A514C"/>
    <w:rsid w:val="004A57EB"/>
    <w:rsid w:val="004A6D7A"/>
    <w:rsid w:val="004B59D1"/>
    <w:rsid w:val="004F3A15"/>
    <w:rsid w:val="005137BC"/>
    <w:rsid w:val="00514608"/>
    <w:rsid w:val="0053000A"/>
    <w:rsid w:val="0053554C"/>
    <w:rsid w:val="00540696"/>
    <w:rsid w:val="00560964"/>
    <w:rsid w:val="005628F1"/>
    <w:rsid w:val="00584B95"/>
    <w:rsid w:val="005A220D"/>
    <w:rsid w:val="005C25D1"/>
    <w:rsid w:val="00601E25"/>
    <w:rsid w:val="00602930"/>
    <w:rsid w:val="0063625B"/>
    <w:rsid w:val="00650EDF"/>
    <w:rsid w:val="00651F8E"/>
    <w:rsid w:val="00666575"/>
    <w:rsid w:val="006B3B2D"/>
    <w:rsid w:val="006C4CB4"/>
    <w:rsid w:val="006C6C1C"/>
    <w:rsid w:val="006D53DA"/>
    <w:rsid w:val="006E02B3"/>
    <w:rsid w:val="006E73A9"/>
    <w:rsid w:val="00705767"/>
    <w:rsid w:val="00753823"/>
    <w:rsid w:val="00780032"/>
    <w:rsid w:val="00793113"/>
    <w:rsid w:val="00797E9C"/>
    <w:rsid w:val="007D531A"/>
    <w:rsid w:val="007F3648"/>
    <w:rsid w:val="00804DDF"/>
    <w:rsid w:val="00826ABE"/>
    <w:rsid w:val="00843678"/>
    <w:rsid w:val="008546B2"/>
    <w:rsid w:val="00856A4E"/>
    <w:rsid w:val="00860074"/>
    <w:rsid w:val="008C43A9"/>
    <w:rsid w:val="00904AE9"/>
    <w:rsid w:val="009065BC"/>
    <w:rsid w:val="00916135"/>
    <w:rsid w:val="00977449"/>
    <w:rsid w:val="00981846"/>
    <w:rsid w:val="009A391E"/>
    <w:rsid w:val="009D1AEB"/>
    <w:rsid w:val="009D37C8"/>
    <w:rsid w:val="009D4D41"/>
    <w:rsid w:val="009E7B25"/>
    <w:rsid w:val="00A15AED"/>
    <w:rsid w:val="00A35A00"/>
    <w:rsid w:val="00A51C9C"/>
    <w:rsid w:val="00A916BC"/>
    <w:rsid w:val="00AC2669"/>
    <w:rsid w:val="00AD3E6C"/>
    <w:rsid w:val="00B02A00"/>
    <w:rsid w:val="00B15752"/>
    <w:rsid w:val="00B4405D"/>
    <w:rsid w:val="00B61B92"/>
    <w:rsid w:val="00BD7BB0"/>
    <w:rsid w:val="00BF191C"/>
    <w:rsid w:val="00C22107"/>
    <w:rsid w:val="00C32439"/>
    <w:rsid w:val="00C57E6E"/>
    <w:rsid w:val="00CE7637"/>
    <w:rsid w:val="00D149FC"/>
    <w:rsid w:val="00D1584F"/>
    <w:rsid w:val="00D74B86"/>
    <w:rsid w:val="00E615BE"/>
    <w:rsid w:val="00E6588E"/>
    <w:rsid w:val="00E827CD"/>
    <w:rsid w:val="00E97FCA"/>
    <w:rsid w:val="00EC554B"/>
    <w:rsid w:val="00F36DFE"/>
    <w:rsid w:val="00F8671A"/>
    <w:rsid w:val="00F9413B"/>
    <w:rsid w:val="00FC11B4"/>
    <w:rsid w:val="00FD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7E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137E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31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311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3113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87B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F62F3-C893-40B9-886E-05C4281D2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826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przebudowy linii Nowy Zagórz – Łupków - sprawniejsza kolej na Podkarpaciu</vt:lpstr>
    </vt:vector>
  </TitlesOfParts>
  <Company>PKP PLK S.A.</Company>
  <LinksUpToDate>false</LinksUpToDate>
  <CharactersWithSpaces>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Koleją z Bydgoszczy do Trójmiasta będą szybsze podróże i sprawniejszy przewóz towarów </dc:title>
  <dc:subject/>
  <dc:creator>Kundzicz Adam</dc:creator>
  <cp:keywords/>
  <dc:description/>
  <cp:lastModifiedBy>Błażejczyk Marta</cp:lastModifiedBy>
  <cp:revision>7</cp:revision>
  <dcterms:created xsi:type="dcterms:W3CDTF">2020-02-25T14:02:00Z</dcterms:created>
  <dcterms:modified xsi:type="dcterms:W3CDTF">2020-02-25T14:20:00Z</dcterms:modified>
</cp:coreProperties>
</file>