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D362" w14:textId="77777777" w:rsidR="0063625B" w:rsidRDefault="0063625B" w:rsidP="009D1AEB">
      <w:pPr>
        <w:jc w:val="right"/>
        <w:rPr>
          <w:rFonts w:cs="Arial"/>
        </w:rPr>
      </w:pPr>
      <w:bookmarkStart w:id="0" w:name="_Hlk147899699"/>
    </w:p>
    <w:p w14:paraId="17FF3BC2" w14:textId="77777777" w:rsidR="0063625B" w:rsidRDefault="0063625B" w:rsidP="009D1AEB">
      <w:pPr>
        <w:jc w:val="right"/>
        <w:rPr>
          <w:rFonts w:cs="Arial"/>
        </w:rPr>
      </w:pPr>
    </w:p>
    <w:p w14:paraId="145ED0DA" w14:textId="4EE8B3A4" w:rsidR="00AA3685" w:rsidRPr="00045ABE" w:rsidRDefault="00FA0B34" w:rsidP="00AA3685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br/>
      </w:r>
      <w:r w:rsidR="00644B43">
        <w:rPr>
          <w:rFonts w:cs="Arial"/>
        </w:rPr>
        <w:t>Piotrków Trybunalski</w:t>
      </w:r>
      <w:r w:rsidR="00AA3685">
        <w:rPr>
          <w:rFonts w:cs="Arial"/>
        </w:rPr>
        <w:t xml:space="preserve">, </w:t>
      </w:r>
      <w:r w:rsidR="003C14CD">
        <w:rPr>
          <w:rFonts w:cs="Arial"/>
        </w:rPr>
        <w:t>25</w:t>
      </w:r>
      <w:r w:rsidR="00FF0F9F">
        <w:rPr>
          <w:rFonts w:cs="Arial"/>
        </w:rPr>
        <w:t xml:space="preserve"> </w:t>
      </w:r>
      <w:r w:rsidR="00644B43">
        <w:rPr>
          <w:rFonts w:cs="Arial"/>
        </w:rPr>
        <w:t xml:space="preserve">czerwca </w:t>
      </w:r>
      <w:r w:rsidR="00AA3685">
        <w:rPr>
          <w:rFonts w:cs="Arial"/>
        </w:rPr>
        <w:t>202</w:t>
      </w:r>
      <w:r w:rsidR="00644B43">
        <w:rPr>
          <w:rFonts w:cs="Arial"/>
        </w:rPr>
        <w:t>5</w:t>
      </w:r>
      <w:r w:rsidR="00AA3685">
        <w:rPr>
          <w:rFonts w:cs="Arial"/>
        </w:rPr>
        <w:t xml:space="preserve"> r.</w:t>
      </w:r>
    </w:p>
    <w:p w14:paraId="1974D660" w14:textId="1EFE51C3" w:rsidR="001B6FE6" w:rsidRPr="0025457C" w:rsidRDefault="00644B43" w:rsidP="00AA3685">
      <w:pPr>
        <w:pStyle w:val="Nagwek1"/>
        <w:spacing w:before="100" w:beforeAutospacing="1" w:after="100" w:afterAutospacing="1" w:line="360" w:lineRule="auto"/>
        <w:rPr>
          <w:rFonts w:cs="Arial"/>
        </w:rPr>
      </w:pPr>
      <w:r w:rsidRPr="00644B43">
        <w:rPr>
          <w:rFonts w:cs="Arial"/>
        </w:rPr>
        <w:t xml:space="preserve">Ekspresowa "Wiedenka” – </w:t>
      </w:r>
      <w:r>
        <w:rPr>
          <w:rFonts w:cs="Arial"/>
        </w:rPr>
        <w:t xml:space="preserve">na łódzkim odcinku prędkość wzrośnie do 160 km/h </w:t>
      </w:r>
    </w:p>
    <w:p w14:paraId="65E19F48" w14:textId="4542668E" w:rsidR="00AA3685" w:rsidRDefault="00B0777F" w:rsidP="00AA368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Z</w:t>
      </w:r>
      <w:r w:rsidR="00534848" w:rsidRPr="00296303">
        <w:rPr>
          <w:rFonts w:cs="Arial"/>
          <w:b/>
        </w:rPr>
        <w:t>większ</w:t>
      </w:r>
      <w:r w:rsidR="0025457C">
        <w:rPr>
          <w:rFonts w:cs="Arial"/>
          <w:b/>
        </w:rPr>
        <w:t>y</w:t>
      </w:r>
      <w:r>
        <w:rPr>
          <w:rFonts w:cs="Arial"/>
          <w:b/>
        </w:rPr>
        <w:t>my</w:t>
      </w:r>
      <w:r w:rsidR="00534848" w:rsidRPr="00296303">
        <w:rPr>
          <w:rFonts w:cs="Arial"/>
          <w:b/>
        </w:rPr>
        <w:t xml:space="preserve"> prędkość przejazdu pociągów na</w:t>
      </w:r>
      <w:r w:rsidR="001E00CF" w:rsidRPr="00296303">
        <w:rPr>
          <w:rFonts w:cs="Arial"/>
          <w:b/>
        </w:rPr>
        <w:t xml:space="preserve"> linii kolejowej </w:t>
      </w:r>
      <w:r w:rsidR="007E5CA8" w:rsidRPr="00296303">
        <w:rPr>
          <w:rFonts w:cs="Arial"/>
          <w:b/>
        </w:rPr>
        <w:t xml:space="preserve">Warszawa – Katowice </w:t>
      </w:r>
      <w:r w:rsidR="001E00CF" w:rsidRPr="00296303">
        <w:rPr>
          <w:rFonts w:cs="Arial"/>
          <w:b/>
        </w:rPr>
        <w:t>tzw. „Wiedence”</w:t>
      </w:r>
      <w:r w:rsidR="00AE27B2" w:rsidRPr="00296303">
        <w:rPr>
          <w:rFonts w:cs="Arial"/>
          <w:b/>
        </w:rPr>
        <w:t xml:space="preserve"> do 160 km/h</w:t>
      </w:r>
      <w:r w:rsidR="00534848" w:rsidRPr="00296303">
        <w:rPr>
          <w:rFonts w:cs="Arial"/>
          <w:b/>
        </w:rPr>
        <w:t xml:space="preserve">. </w:t>
      </w:r>
      <w:r w:rsidR="00644B43">
        <w:rPr>
          <w:rFonts w:cs="Arial"/>
          <w:b/>
        </w:rPr>
        <w:t>Podpisaliśmy umowę na</w:t>
      </w:r>
      <w:r w:rsidR="00193E6C" w:rsidRPr="00296303">
        <w:rPr>
          <w:rFonts w:cs="Arial"/>
          <w:b/>
        </w:rPr>
        <w:t xml:space="preserve"> </w:t>
      </w:r>
      <w:r w:rsidR="000865AB">
        <w:rPr>
          <w:rFonts w:cs="Arial"/>
          <w:b/>
        </w:rPr>
        <w:t xml:space="preserve">zaprojektowanie i wykonanie </w:t>
      </w:r>
      <w:r w:rsidR="00296303" w:rsidRPr="00296303">
        <w:rPr>
          <w:rFonts w:cs="Arial"/>
          <w:b/>
        </w:rPr>
        <w:t>prac na linii kolejowej nr 1 na odcinku Koluszki–Częstochowa</w:t>
      </w:r>
      <w:r w:rsidR="00296303">
        <w:rPr>
          <w:rFonts w:cs="Arial"/>
          <w:b/>
        </w:rPr>
        <w:t xml:space="preserve">. </w:t>
      </w:r>
      <w:r w:rsidR="00534848">
        <w:rPr>
          <w:rFonts w:cs="Arial"/>
          <w:b/>
        </w:rPr>
        <w:t>Efektem inwestycji</w:t>
      </w:r>
      <w:r w:rsidR="001E00CF">
        <w:rPr>
          <w:rFonts w:cs="Arial"/>
          <w:b/>
        </w:rPr>
        <w:t xml:space="preserve"> </w:t>
      </w:r>
      <w:r w:rsidR="00534848">
        <w:rPr>
          <w:rFonts w:cs="Arial"/>
          <w:b/>
        </w:rPr>
        <w:t>z</w:t>
      </w:r>
      <w:r w:rsidR="000865AB">
        <w:rPr>
          <w:rFonts w:cs="Arial"/>
          <w:b/>
        </w:rPr>
        <w:t xml:space="preserve"> </w:t>
      </w:r>
      <w:r w:rsidR="00AA3685">
        <w:rPr>
          <w:rFonts w:cs="Arial"/>
          <w:b/>
        </w:rPr>
        <w:t>Krajowego Planu Odbudowy i Zwiększania Odporności</w:t>
      </w:r>
      <w:r w:rsidR="00534848">
        <w:rPr>
          <w:rFonts w:cs="Arial"/>
          <w:b/>
        </w:rPr>
        <w:t xml:space="preserve"> będzie </w:t>
      </w:r>
      <w:r w:rsidR="00813C59">
        <w:rPr>
          <w:rFonts w:cs="Arial"/>
          <w:b/>
        </w:rPr>
        <w:t xml:space="preserve">skrócenie czasu przejazdu </w:t>
      </w:r>
      <w:r w:rsidR="00AA3685">
        <w:rPr>
          <w:rFonts w:cs="Arial"/>
          <w:b/>
        </w:rPr>
        <w:t>pociągów</w:t>
      </w:r>
      <w:r w:rsidR="008723E6">
        <w:rPr>
          <w:rFonts w:cs="Arial"/>
          <w:b/>
        </w:rPr>
        <w:t xml:space="preserve"> </w:t>
      </w:r>
      <w:r w:rsidR="00A735B9">
        <w:rPr>
          <w:rFonts w:cs="Arial"/>
          <w:b/>
        </w:rPr>
        <w:t>dalekobieżn</w:t>
      </w:r>
      <w:r w:rsidR="008723E6">
        <w:rPr>
          <w:rFonts w:cs="Arial"/>
          <w:b/>
        </w:rPr>
        <w:t>ych</w:t>
      </w:r>
      <w:r w:rsidR="00A735B9">
        <w:rPr>
          <w:rFonts w:cs="Arial"/>
          <w:b/>
        </w:rPr>
        <w:t xml:space="preserve"> </w:t>
      </w:r>
      <w:r w:rsidR="00534848">
        <w:rPr>
          <w:rFonts w:cs="Arial"/>
          <w:b/>
        </w:rPr>
        <w:t>o ok</w:t>
      </w:r>
      <w:r w:rsidR="004C5072">
        <w:rPr>
          <w:rFonts w:cs="Arial"/>
          <w:b/>
        </w:rPr>
        <w:t>oło</w:t>
      </w:r>
      <w:r w:rsidR="00534848">
        <w:rPr>
          <w:rFonts w:cs="Arial"/>
          <w:b/>
        </w:rPr>
        <w:t xml:space="preserve"> 10 minut</w:t>
      </w:r>
      <w:r w:rsidR="00813C59">
        <w:rPr>
          <w:rFonts w:cs="Arial"/>
          <w:b/>
        </w:rPr>
        <w:t xml:space="preserve">. </w:t>
      </w:r>
      <w:bookmarkStart w:id="1" w:name="_Hlk184636176"/>
      <w:r w:rsidR="009E556E">
        <w:rPr>
          <w:rFonts w:cs="Arial"/>
          <w:b/>
        </w:rPr>
        <w:t>Prace</w:t>
      </w:r>
      <w:r w:rsidR="00AA3685">
        <w:rPr>
          <w:rFonts w:cs="Arial"/>
          <w:b/>
        </w:rPr>
        <w:t xml:space="preserve"> </w:t>
      </w:r>
      <w:r w:rsidR="004C5072">
        <w:rPr>
          <w:rFonts w:cs="Arial"/>
          <w:b/>
        </w:rPr>
        <w:t>zostaną</w:t>
      </w:r>
      <w:r w:rsidR="00AA3685">
        <w:rPr>
          <w:rFonts w:cs="Arial"/>
          <w:b/>
        </w:rPr>
        <w:t xml:space="preserve"> </w:t>
      </w:r>
      <w:r w:rsidR="000C0802">
        <w:rPr>
          <w:rFonts w:cs="Arial"/>
          <w:b/>
        </w:rPr>
        <w:t>z</w:t>
      </w:r>
      <w:r w:rsidR="00AA3685">
        <w:rPr>
          <w:rFonts w:cs="Arial"/>
          <w:b/>
        </w:rPr>
        <w:t xml:space="preserve">realizowane </w:t>
      </w:r>
      <w:r w:rsidR="004C5072">
        <w:rPr>
          <w:rFonts w:cs="Arial"/>
          <w:b/>
        </w:rPr>
        <w:t xml:space="preserve">do </w:t>
      </w:r>
      <w:bookmarkEnd w:id="1"/>
      <w:r w:rsidR="00711ED0">
        <w:rPr>
          <w:rFonts w:cs="Arial"/>
          <w:b/>
        </w:rPr>
        <w:t>sierpnia 2026 roku</w:t>
      </w:r>
      <w:r w:rsidR="003C14CD">
        <w:rPr>
          <w:rFonts w:cs="Arial"/>
          <w:b/>
        </w:rPr>
        <w:t>.</w:t>
      </w:r>
    </w:p>
    <w:p w14:paraId="5CE1A3E6" w14:textId="0A295FA2" w:rsidR="00193E6C" w:rsidRDefault="00165153" w:rsidP="00193E6C">
      <w:pPr>
        <w:spacing w:line="360" w:lineRule="auto"/>
        <w:rPr>
          <w:rFonts w:cs="Arial"/>
        </w:rPr>
      </w:pPr>
      <w:bookmarkStart w:id="2" w:name="_Hlk147758981"/>
      <w:r w:rsidRPr="00165153">
        <w:rPr>
          <w:rFonts w:cs="Arial"/>
        </w:rPr>
        <w:t xml:space="preserve">Linia nr 1 </w:t>
      </w:r>
      <w:r w:rsidR="00193E6C">
        <w:rPr>
          <w:rFonts w:cs="Arial"/>
        </w:rPr>
        <w:t xml:space="preserve">tzw. </w:t>
      </w:r>
      <w:r w:rsidR="00193E6C" w:rsidRPr="00165153">
        <w:rPr>
          <w:rFonts w:cs="Arial"/>
        </w:rPr>
        <w:t xml:space="preserve">„Wiedenka” </w:t>
      </w:r>
      <w:r w:rsidR="00193E6C">
        <w:rPr>
          <w:rFonts w:cs="Arial"/>
        </w:rPr>
        <w:t>(</w:t>
      </w:r>
      <w:r w:rsidR="00B26E93">
        <w:rPr>
          <w:rFonts w:cs="Arial"/>
        </w:rPr>
        <w:t>dawna</w:t>
      </w:r>
      <w:r w:rsidR="00193E6C">
        <w:rPr>
          <w:rFonts w:cs="Arial"/>
        </w:rPr>
        <w:t xml:space="preserve"> Kole</w:t>
      </w:r>
      <w:r w:rsidR="00B26E93">
        <w:rPr>
          <w:rFonts w:cs="Arial"/>
        </w:rPr>
        <w:t>j</w:t>
      </w:r>
      <w:r w:rsidR="00193E6C">
        <w:rPr>
          <w:rFonts w:cs="Arial"/>
        </w:rPr>
        <w:t xml:space="preserve"> Warszawsko-Wiedeńsk</w:t>
      </w:r>
      <w:r w:rsidR="000865AB">
        <w:rPr>
          <w:rFonts w:cs="Arial"/>
        </w:rPr>
        <w:t>a</w:t>
      </w:r>
      <w:r w:rsidR="00193E6C">
        <w:rPr>
          <w:rFonts w:cs="Arial"/>
        </w:rPr>
        <w:t xml:space="preserve">) to </w:t>
      </w:r>
      <w:r w:rsidR="00193E6C" w:rsidRPr="00165153">
        <w:rPr>
          <w:rFonts w:cs="Arial"/>
        </w:rPr>
        <w:t xml:space="preserve">historyczna </w:t>
      </w:r>
      <w:r w:rsidR="000865AB">
        <w:rPr>
          <w:rFonts w:cs="Arial"/>
        </w:rPr>
        <w:t>linia</w:t>
      </w:r>
      <w:r w:rsidR="00193E6C" w:rsidRPr="00165153">
        <w:rPr>
          <w:rFonts w:cs="Arial"/>
        </w:rPr>
        <w:t>, od której zaczynała się kolej</w:t>
      </w:r>
      <w:r w:rsidR="000865AB">
        <w:rPr>
          <w:rFonts w:cs="Arial"/>
        </w:rPr>
        <w:t xml:space="preserve"> na polskich ziemiach</w:t>
      </w:r>
      <w:r w:rsidR="00193E6C">
        <w:rPr>
          <w:rFonts w:cs="Arial"/>
        </w:rPr>
        <w:t>.</w:t>
      </w:r>
      <w:r w:rsidR="000865AB">
        <w:rPr>
          <w:rFonts w:cs="Arial"/>
        </w:rPr>
        <w:t xml:space="preserve"> „Wiedenka”</w:t>
      </w:r>
      <w:r w:rsidR="00193E6C">
        <w:rPr>
          <w:rFonts w:cs="Arial"/>
        </w:rPr>
        <w:t xml:space="preserve"> </w:t>
      </w:r>
      <w:r w:rsidR="000865AB">
        <w:rPr>
          <w:rFonts w:cs="Arial"/>
        </w:rPr>
        <w:t>stanowi</w:t>
      </w:r>
      <w:r w:rsidR="00193E6C" w:rsidRPr="00165153">
        <w:rPr>
          <w:rFonts w:cs="Arial"/>
        </w:rPr>
        <w:t xml:space="preserve"> </w:t>
      </w:r>
      <w:r w:rsidR="000865AB">
        <w:rPr>
          <w:rFonts w:cs="Arial"/>
        </w:rPr>
        <w:t xml:space="preserve">bardzo </w:t>
      </w:r>
      <w:r w:rsidR="00193E6C" w:rsidRPr="00165153">
        <w:rPr>
          <w:rFonts w:cs="Arial"/>
        </w:rPr>
        <w:t>ważn</w:t>
      </w:r>
      <w:r w:rsidR="000865AB">
        <w:rPr>
          <w:rFonts w:cs="Arial"/>
        </w:rPr>
        <w:t xml:space="preserve">e </w:t>
      </w:r>
      <w:r w:rsidR="00193E6C" w:rsidRPr="00165153">
        <w:rPr>
          <w:rFonts w:cs="Arial"/>
        </w:rPr>
        <w:t>połączeni</w:t>
      </w:r>
      <w:r w:rsidR="000865AB">
        <w:rPr>
          <w:rFonts w:cs="Arial"/>
        </w:rPr>
        <w:t>e</w:t>
      </w:r>
      <w:r w:rsidR="00193E6C" w:rsidRPr="00165153">
        <w:rPr>
          <w:rFonts w:cs="Arial"/>
        </w:rPr>
        <w:t xml:space="preserve"> Warszawy z Częstochową, Opolem i Wrocławiem oraz Łodzi z Katowicami.</w:t>
      </w:r>
      <w:r w:rsidR="00193E6C">
        <w:rPr>
          <w:rFonts w:cs="Arial"/>
        </w:rPr>
        <w:t xml:space="preserve"> </w:t>
      </w:r>
      <w:r w:rsidR="00E659AE">
        <w:rPr>
          <w:rFonts w:cs="Arial"/>
        </w:rPr>
        <w:t>Dzięki i</w:t>
      </w:r>
      <w:r w:rsidR="00E659AE" w:rsidRPr="00165153">
        <w:rPr>
          <w:rFonts w:cs="Arial"/>
        </w:rPr>
        <w:t>nwestycj</w:t>
      </w:r>
      <w:r w:rsidR="00E659AE">
        <w:rPr>
          <w:rFonts w:cs="Arial"/>
        </w:rPr>
        <w:t>i</w:t>
      </w:r>
      <w:r w:rsidR="00E659AE" w:rsidRPr="00165153">
        <w:rPr>
          <w:rFonts w:cs="Arial"/>
        </w:rPr>
        <w:t xml:space="preserve"> skróci czas przejazdu pociągów na kluczowych relacjach północ–południe.</w:t>
      </w:r>
      <w:r w:rsidR="00E659AE">
        <w:rPr>
          <w:rFonts w:cs="Arial"/>
        </w:rPr>
        <w:t xml:space="preserve"> </w:t>
      </w:r>
      <w:r w:rsidR="00193E6C">
        <w:rPr>
          <w:rFonts w:cs="Arial"/>
        </w:rPr>
        <w:t>Obecnie lini</w:t>
      </w:r>
      <w:r w:rsidR="00544E46">
        <w:rPr>
          <w:rFonts w:cs="Arial"/>
        </w:rPr>
        <w:t>ą</w:t>
      </w:r>
      <w:r w:rsidR="00193E6C">
        <w:rPr>
          <w:rFonts w:cs="Arial"/>
        </w:rPr>
        <w:t xml:space="preserve"> nr 1 </w:t>
      </w:r>
      <w:r w:rsidR="00544E46">
        <w:rPr>
          <w:rFonts w:cs="Arial"/>
        </w:rPr>
        <w:t xml:space="preserve">przejeżdża </w:t>
      </w:r>
      <w:r w:rsidR="00193E6C" w:rsidRPr="00165153">
        <w:rPr>
          <w:rFonts w:cs="Arial"/>
        </w:rPr>
        <w:t>ponad 100 pociągów w ciągu doby, w tym ok. 60 składów pasażerskich</w:t>
      </w:r>
      <w:r w:rsidR="00E659AE">
        <w:rPr>
          <w:rFonts w:cs="Arial"/>
        </w:rPr>
        <w:t xml:space="preserve">. </w:t>
      </w:r>
    </w:p>
    <w:p w14:paraId="5496E652" w14:textId="2FBDFAF1" w:rsidR="004C5072" w:rsidRPr="004C5072" w:rsidRDefault="004C5072" w:rsidP="004C5072">
      <w:pPr>
        <w:spacing w:line="360" w:lineRule="auto"/>
        <w:rPr>
          <w:rFonts w:cs="Arial"/>
        </w:rPr>
      </w:pPr>
      <w:r>
        <w:rPr>
          <w:rFonts w:cs="Arial"/>
        </w:rPr>
        <w:t xml:space="preserve">– </w:t>
      </w:r>
      <w:r w:rsidRPr="004C5072">
        <w:rPr>
          <w:rFonts w:cs="Arial"/>
          <w:b/>
          <w:bCs/>
          <w:i/>
          <w:iCs/>
        </w:rPr>
        <w:t xml:space="preserve">Modernizacja historycznej </w:t>
      </w:r>
      <w:r>
        <w:rPr>
          <w:rFonts w:cs="Arial"/>
          <w:b/>
          <w:bCs/>
          <w:i/>
          <w:iCs/>
        </w:rPr>
        <w:t>„</w:t>
      </w:r>
      <w:r w:rsidRPr="004C5072">
        <w:rPr>
          <w:rFonts w:cs="Arial"/>
          <w:b/>
          <w:bCs/>
          <w:i/>
          <w:iCs/>
        </w:rPr>
        <w:t>Wiedenki</w:t>
      </w:r>
      <w:r>
        <w:rPr>
          <w:rFonts w:cs="Arial"/>
          <w:b/>
          <w:bCs/>
          <w:i/>
          <w:iCs/>
        </w:rPr>
        <w:t>”</w:t>
      </w:r>
      <w:r w:rsidRPr="004C5072">
        <w:rPr>
          <w:rFonts w:cs="Arial"/>
          <w:b/>
          <w:bCs/>
          <w:i/>
          <w:iCs/>
        </w:rPr>
        <w:t xml:space="preserve"> to nie tylko hołd dla tradycji, ale przede wszystkim inwestycja w przyszłość polskiej kolei. Dzięki środkom z Krajowego Planu Odbudowy zwiększamy prędkość</w:t>
      </w:r>
      <w:r>
        <w:rPr>
          <w:rFonts w:cs="Arial"/>
          <w:b/>
          <w:bCs/>
          <w:i/>
          <w:iCs/>
        </w:rPr>
        <w:t xml:space="preserve"> pociągów</w:t>
      </w:r>
      <w:r w:rsidRPr="004C5072">
        <w:rPr>
          <w:rFonts w:cs="Arial"/>
          <w:b/>
          <w:bCs/>
          <w:i/>
          <w:iCs/>
        </w:rPr>
        <w:t xml:space="preserve">, skracamy czas przejazdu i podnosimy komfort podróży dla tysięcy pasażerów </w:t>
      </w:r>
      <w:r>
        <w:rPr>
          <w:rFonts w:cs="Arial"/>
          <w:b/>
          <w:bCs/>
          <w:i/>
          <w:iCs/>
        </w:rPr>
        <w:t xml:space="preserve">korzystających z tej trasy </w:t>
      </w:r>
      <w:r w:rsidRPr="004C5072">
        <w:rPr>
          <w:rFonts w:cs="Arial"/>
          <w:b/>
          <w:bCs/>
          <w:i/>
          <w:iCs/>
        </w:rPr>
        <w:t>każdego dnia</w:t>
      </w:r>
      <w:r>
        <w:rPr>
          <w:rFonts w:cs="Arial"/>
        </w:rPr>
        <w:t xml:space="preserve"> – powiedział Dariusz Klimczak, Minister Infrastruktury. </w:t>
      </w:r>
    </w:p>
    <w:p w14:paraId="3B7A7CC6" w14:textId="0B90FEE9" w:rsidR="004C5072" w:rsidRPr="009151FA" w:rsidRDefault="004C5072" w:rsidP="004C5072">
      <w:pPr>
        <w:spacing w:line="360" w:lineRule="auto"/>
        <w:rPr>
          <w:rFonts w:cs="Arial"/>
        </w:rPr>
      </w:pPr>
      <w:r>
        <w:rPr>
          <w:rFonts w:cs="Arial"/>
        </w:rPr>
        <w:t xml:space="preserve">– </w:t>
      </w:r>
      <w:r w:rsidRPr="004C5072">
        <w:rPr>
          <w:rFonts w:cs="Arial"/>
          <w:b/>
          <w:bCs/>
          <w:i/>
          <w:iCs/>
        </w:rPr>
        <w:t>Podpisana umowa to kolejny krok w stronę nowoczesnej, szybkiej i bezpiecznej kolei. Dzięki pracom na odcinku Koluszki–Częstochowa zwiększymy prędkość do 160 km/h</w:t>
      </w:r>
      <w:r w:rsidR="00FA0B34">
        <w:rPr>
          <w:rFonts w:cs="Arial"/>
          <w:b/>
          <w:bCs/>
          <w:i/>
          <w:iCs/>
        </w:rPr>
        <w:t xml:space="preserve"> i</w:t>
      </w:r>
      <w:r w:rsidRPr="004C5072">
        <w:rPr>
          <w:rFonts w:cs="Arial"/>
          <w:b/>
          <w:bCs/>
          <w:i/>
          <w:iCs/>
        </w:rPr>
        <w:t xml:space="preserve"> poprawimy przepustowość</w:t>
      </w:r>
      <w:r w:rsidR="00FA0B34">
        <w:rPr>
          <w:rFonts w:cs="Arial"/>
          <w:b/>
          <w:bCs/>
          <w:i/>
          <w:iCs/>
        </w:rPr>
        <w:t xml:space="preserve">. </w:t>
      </w:r>
      <w:r w:rsidR="00FA0B34" w:rsidRPr="00FA0B34">
        <w:rPr>
          <w:rFonts w:cs="Arial"/>
          <w:b/>
          <w:bCs/>
          <w:i/>
          <w:iCs/>
        </w:rPr>
        <w:t>Podróżni zyskają nowy standard podróżowania</w:t>
      </w:r>
      <w:r w:rsidR="00FA0B34">
        <w:rPr>
          <w:rFonts w:cs="Arial"/>
          <w:b/>
          <w:bCs/>
          <w:i/>
          <w:iCs/>
        </w:rPr>
        <w:t xml:space="preserve">. Będzie </w:t>
      </w:r>
      <w:r w:rsidRPr="004C5072">
        <w:rPr>
          <w:rFonts w:cs="Arial"/>
          <w:b/>
          <w:bCs/>
          <w:i/>
          <w:iCs/>
        </w:rPr>
        <w:t>lepsz</w:t>
      </w:r>
      <w:r w:rsidR="00FA0B34">
        <w:rPr>
          <w:rFonts w:cs="Arial"/>
          <w:b/>
          <w:bCs/>
          <w:i/>
          <w:iCs/>
        </w:rPr>
        <w:t>a</w:t>
      </w:r>
      <w:r w:rsidRPr="004C5072">
        <w:rPr>
          <w:rFonts w:cs="Arial"/>
          <w:b/>
          <w:bCs/>
          <w:i/>
          <w:iCs/>
        </w:rPr>
        <w:t xml:space="preserve"> obsług</w:t>
      </w:r>
      <w:r w:rsidR="00FA0B34">
        <w:rPr>
          <w:rFonts w:cs="Arial"/>
          <w:b/>
          <w:bCs/>
          <w:i/>
          <w:iCs/>
        </w:rPr>
        <w:t>a</w:t>
      </w:r>
      <w:r w:rsidRPr="004C5072">
        <w:rPr>
          <w:rFonts w:cs="Arial"/>
          <w:b/>
          <w:bCs/>
          <w:i/>
          <w:iCs/>
        </w:rPr>
        <w:t xml:space="preserve"> przewoźników towarowych</w:t>
      </w:r>
      <w:r>
        <w:rPr>
          <w:rFonts w:cs="Arial"/>
        </w:rPr>
        <w:t xml:space="preserve"> – powiedział </w:t>
      </w:r>
      <w:r w:rsidR="009151FA" w:rsidRPr="009151FA">
        <w:rPr>
          <w:rFonts w:cs="Arial"/>
        </w:rPr>
        <w:t>Krzysztof Drozdowski</w:t>
      </w:r>
      <w:r w:rsidR="009151FA" w:rsidRPr="009151FA">
        <w:rPr>
          <w:rFonts w:cs="Arial"/>
        </w:rPr>
        <w:t>, C</w:t>
      </w:r>
      <w:r w:rsidR="009151FA" w:rsidRPr="009151FA">
        <w:rPr>
          <w:rFonts w:cs="Arial"/>
        </w:rPr>
        <w:t>złonek Zarządu - dyrektor ds. transformacji cyfrowej</w:t>
      </w:r>
      <w:r w:rsidR="009151FA" w:rsidRPr="009151FA">
        <w:rPr>
          <w:rFonts w:cs="Arial"/>
        </w:rPr>
        <w:t xml:space="preserve"> </w:t>
      </w:r>
      <w:r w:rsidRPr="009151FA">
        <w:rPr>
          <w:rFonts w:cs="Arial"/>
        </w:rPr>
        <w:t>PKP Polskich Linii Kolejowych S.A.</w:t>
      </w:r>
    </w:p>
    <w:p w14:paraId="73AA41A3" w14:textId="31A6C6F9" w:rsidR="00DC51D3" w:rsidRDefault="00E659AE" w:rsidP="00AA3685">
      <w:pPr>
        <w:spacing w:line="360" w:lineRule="auto"/>
        <w:rPr>
          <w:rFonts w:cs="Arial"/>
        </w:rPr>
      </w:pPr>
      <w:r>
        <w:rPr>
          <w:rFonts w:cs="Arial"/>
        </w:rPr>
        <w:t>Prace obejmą wymianę szyn</w:t>
      </w:r>
      <w:r w:rsidR="00DC51D3">
        <w:rPr>
          <w:rFonts w:cs="Arial"/>
        </w:rPr>
        <w:t xml:space="preserve"> </w:t>
      </w:r>
      <w:r w:rsidR="00A85C12">
        <w:rPr>
          <w:rFonts w:cs="Arial"/>
        </w:rPr>
        <w:t xml:space="preserve">na jednym torze na </w:t>
      </w:r>
      <w:r w:rsidR="00DC51D3">
        <w:rPr>
          <w:rFonts w:cs="Arial"/>
        </w:rPr>
        <w:t>szlak</w:t>
      </w:r>
      <w:r w:rsidR="00FF0F9F">
        <w:rPr>
          <w:rFonts w:cs="Arial"/>
        </w:rPr>
        <w:t>u</w:t>
      </w:r>
      <w:r w:rsidR="00DC51D3">
        <w:rPr>
          <w:rFonts w:cs="Arial"/>
        </w:rPr>
        <w:t xml:space="preserve"> </w:t>
      </w:r>
      <w:r w:rsidR="00FF0F9F" w:rsidRPr="00DC51D3">
        <w:rPr>
          <w:rFonts w:cs="Arial"/>
        </w:rPr>
        <w:t>Piotrków Trybunalski</w:t>
      </w:r>
      <w:r w:rsidR="00FF0F9F">
        <w:rPr>
          <w:rFonts w:cs="Arial"/>
        </w:rPr>
        <w:t>–</w:t>
      </w:r>
      <w:r w:rsidR="00FF0F9F" w:rsidRPr="00DC51D3">
        <w:rPr>
          <w:rFonts w:cs="Arial"/>
        </w:rPr>
        <w:t>Rozprza</w:t>
      </w:r>
      <w:r w:rsidR="00FF0F9F">
        <w:rPr>
          <w:rFonts w:cs="Arial"/>
        </w:rPr>
        <w:t xml:space="preserve"> </w:t>
      </w:r>
      <w:r w:rsidR="00637E5D">
        <w:rPr>
          <w:rFonts w:cs="Arial"/>
        </w:rPr>
        <w:t xml:space="preserve">i </w:t>
      </w:r>
      <w:r w:rsidR="0072577B">
        <w:rPr>
          <w:rFonts w:cs="Arial"/>
        </w:rPr>
        <w:t xml:space="preserve">jednym </w:t>
      </w:r>
      <w:r w:rsidR="004C5A96">
        <w:rPr>
          <w:rFonts w:cs="Arial"/>
        </w:rPr>
        <w:t xml:space="preserve">torze </w:t>
      </w:r>
      <w:r w:rsidR="00FF0F9F">
        <w:rPr>
          <w:rFonts w:cs="Arial"/>
        </w:rPr>
        <w:t>na szlaku</w:t>
      </w:r>
      <w:r w:rsidR="00DC51D3">
        <w:rPr>
          <w:rFonts w:cs="Arial"/>
        </w:rPr>
        <w:t xml:space="preserve"> </w:t>
      </w:r>
      <w:r w:rsidR="00FF0F9F">
        <w:rPr>
          <w:rFonts w:cs="Arial"/>
        </w:rPr>
        <w:t>Baby–Piotrków Trybunalski</w:t>
      </w:r>
      <w:r w:rsidR="00DC51D3">
        <w:rPr>
          <w:rFonts w:cs="Arial"/>
        </w:rPr>
        <w:t xml:space="preserve">, </w:t>
      </w:r>
      <w:r w:rsidR="00544E46">
        <w:rPr>
          <w:rFonts w:cs="Arial"/>
        </w:rPr>
        <w:t>montaż</w:t>
      </w:r>
      <w:r w:rsidR="00E02E4E">
        <w:rPr>
          <w:rFonts w:cs="Arial"/>
        </w:rPr>
        <w:t xml:space="preserve"> </w:t>
      </w:r>
      <w:r w:rsidR="0072577B">
        <w:rPr>
          <w:rFonts w:cs="Arial"/>
        </w:rPr>
        <w:t>24 r</w:t>
      </w:r>
      <w:r>
        <w:rPr>
          <w:rFonts w:cs="Arial"/>
        </w:rPr>
        <w:t>ozjazdów</w:t>
      </w:r>
      <w:r w:rsidR="00DC51D3">
        <w:rPr>
          <w:rFonts w:cs="Arial"/>
        </w:rPr>
        <w:t xml:space="preserve"> na stacjach Rokiciny, Baby, Piotrków Trybunalski, Widzów-Teklinów, Kłomnice, Rudniki i posterunku Wyczerpy oraz poprawę geometrii torów wraz </w:t>
      </w:r>
      <w:r w:rsidR="00550D78">
        <w:rPr>
          <w:rFonts w:cs="Arial"/>
        </w:rPr>
        <w:t>z</w:t>
      </w:r>
      <w:r w:rsidR="0072577B">
        <w:rPr>
          <w:rFonts w:cs="Arial"/>
        </w:rPr>
        <w:t xml:space="preserve"> regulacją</w:t>
      </w:r>
      <w:r w:rsidR="004C5072">
        <w:rPr>
          <w:rFonts w:cs="Arial"/>
        </w:rPr>
        <w:t xml:space="preserve"> </w:t>
      </w:r>
      <w:r w:rsidR="0072577B">
        <w:rPr>
          <w:rFonts w:cs="Arial"/>
        </w:rPr>
        <w:t>n</w:t>
      </w:r>
      <w:r w:rsidR="00DC51D3">
        <w:rPr>
          <w:rFonts w:cs="Arial"/>
        </w:rPr>
        <w:t xml:space="preserve">a całym odcinku Koluszki–Częstochowa. </w:t>
      </w:r>
      <w:r w:rsidR="00550D78">
        <w:rPr>
          <w:rFonts w:cs="Arial"/>
        </w:rPr>
        <w:t>W ramach zadania wyremontujemy 4 mosty</w:t>
      </w:r>
      <w:r w:rsidR="00637E5D">
        <w:rPr>
          <w:rFonts w:cs="Arial"/>
        </w:rPr>
        <w:t xml:space="preserve"> m.in. </w:t>
      </w:r>
      <w:r w:rsidR="004C5A96">
        <w:rPr>
          <w:rFonts w:cs="Arial"/>
        </w:rPr>
        <w:t>nad rz</w:t>
      </w:r>
      <w:r w:rsidR="00637E5D">
        <w:rPr>
          <w:rFonts w:cs="Arial"/>
        </w:rPr>
        <w:t>ekami:</w:t>
      </w:r>
      <w:r w:rsidR="004C5A96">
        <w:rPr>
          <w:rFonts w:cs="Arial"/>
        </w:rPr>
        <w:t xml:space="preserve"> </w:t>
      </w:r>
      <w:proofErr w:type="spellStart"/>
      <w:r w:rsidR="004C5A96">
        <w:rPr>
          <w:rFonts w:cs="Arial"/>
        </w:rPr>
        <w:t>Wolbórka</w:t>
      </w:r>
      <w:proofErr w:type="spellEnd"/>
      <w:r w:rsidR="004C5A96">
        <w:rPr>
          <w:rFonts w:cs="Arial"/>
        </w:rPr>
        <w:t xml:space="preserve"> i </w:t>
      </w:r>
      <w:r w:rsidR="00FD2BFF">
        <w:rPr>
          <w:rFonts w:cs="Arial"/>
        </w:rPr>
        <w:t>Widzówka</w:t>
      </w:r>
      <w:r w:rsidR="0042075E">
        <w:rPr>
          <w:rFonts w:cs="Arial"/>
        </w:rPr>
        <w:t xml:space="preserve"> </w:t>
      </w:r>
      <w:r w:rsidR="001E0982">
        <w:rPr>
          <w:rFonts w:cs="Arial"/>
        </w:rPr>
        <w:t>oraz</w:t>
      </w:r>
      <w:r w:rsidR="00550D78">
        <w:rPr>
          <w:rFonts w:cs="Arial"/>
        </w:rPr>
        <w:t xml:space="preserve"> wiadukt </w:t>
      </w:r>
      <w:r w:rsidR="001E0982">
        <w:rPr>
          <w:rFonts w:cs="Arial"/>
        </w:rPr>
        <w:t xml:space="preserve">nad ul. Meliorantów w Częstochowie. </w:t>
      </w:r>
    </w:p>
    <w:p w14:paraId="7200332F" w14:textId="68971CAE" w:rsidR="001C42FD" w:rsidRDefault="00DC51D3" w:rsidP="001C42FD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Prędkość</w:t>
      </w:r>
      <w:r w:rsidR="00805F81">
        <w:rPr>
          <w:rFonts w:cs="Arial"/>
        </w:rPr>
        <w:t xml:space="preserve"> </w:t>
      </w:r>
      <w:r>
        <w:rPr>
          <w:rFonts w:cs="Arial"/>
        </w:rPr>
        <w:t>pociągów</w:t>
      </w:r>
      <w:r w:rsidR="00805F81">
        <w:rPr>
          <w:rFonts w:cs="Arial"/>
        </w:rPr>
        <w:t xml:space="preserve"> na szlakach</w:t>
      </w:r>
      <w:r w:rsidR="00637E5D">
        <w:rPr>
          <w:rFonts w:cs="Arial"/>
        </w:rPr>
        <w:t xml:space="preserve"> objętych pracami</w:t>
      </w:r>
      <w:r>
        <w:rPr>
          <w:rFonts w:cs="Arial"/>
        </w:rPr>
        <w:t xml:space="preserve"> wzrośnie ze 120 km/h do 160 km/h. </w:t>
      </w:r>
      <w:r w:rsidR="000865AB">
        <w:rPr>
          <w:rFonts w:cs="Arial"/>
        </w:rPr>
        <w:t>Z</w:t>
      </w:r>
      <w:r w:rsidR="00B34EEA">
        <w:rPr>
          <w:rFonts w:cs="Arial"/>
        </w:rPr>
        <w:t>większ</w:t>
      </w:r>
      <w:r w:rsidR="001B6FE6">
        <w:rPr>
          <w:rFonts w:cs="Arial"/>
        </w:rPr>
        <w:t>y</w:t>
      </w:r>
      <w:r>
        <w:rPr>
          <w:rFonts w:cs="Arial"/>
        </w:rPr>
        <w:t xml:space="preserve"> się</w:t>
      </w:r>
      <w:r w:rsidR="00B34EEA">
        <w:rPr>
          <w:rFonts w:cs="Arial"/>
        </w:rPr>
        <w:t xml:space="preserve"> poziom efektywności i bezpieczeństwa prowadzenia pociągów. </w:t>
      </w:r>
      <w:bookmarkEnd w:id="2"/>
      <w:r w:rsidR="00805F81">
        <w:rPr>
          <w:rFonts w:cs="Arial"/>
        </w:rPr>
        <w:t xml:space="preserve">Na stacjach i przystankach wymienimy płyty peronowe na nowe, dostosowane do standardów </w:t>
      </w:r>
      <w:r w:rsidR="00BB56D7">
        <w:rPr>
          <w:rFonts w:cs="Arial"/>
        </w:rPr>
        <w:t xml:space="preserve">technicznych przewidzianych dla </w:t>
      </w:r>
      <w:r w:rsidR="00805F81">
        <w:rPr>
          <w:rFonts w:cs="Arial"/>
        </w:rPr>
        <w:t>wyższych prędkości</w:t>
      </w:r>
      <w:r w:rsidR="00BB56D7">
        <w:rPr>
          <w:rFonts w:cs="Arial"/>
        </w:rPr>
        <w:t xml:space="preserve"> pociągów.</w:t>
      </w:r>
    </w:p>
    <w:p w14:paraId="50A5C950" w14:textId="62C944A5" w:rsidR="00805F81" w:rsidRDefault="00AA3685" w:rsidP="00AA3685">
      <w:pPr>
        <w:spacing w:line="360" w:lineRule="auto"/>
        <w:rPr>
          <w:rFonts w:cs="Arial"/>
        </w:rPr>
      </w:pPr>
      <w:r>
        <w:rPr>
          <w:rFonts w:cs="Arial"/>
        </w:rPr>
        <w:t xml:space="preserve">Sprawniejsze przejazdy na linii kolejowej między </w:t>
      </w:r>
      <w:r w:rsidR="001B6FE6">
        <w:rPr>
          <w:rFonts w:cs="Arial"/>
        </w:rPr>
        <w:t xml:space="preserve">Koluszkami a Częstochową </w:t>
      </w:r>
      <w:r>
        <w:rPr>
          <w:rFonts w:cs="Arial"/>
        </w:rPr>
        <w:t>zapewni b</w:t>
      </w:r>
      <w:r w:rsidRPr="00B97C79">
        <w:rPr>
          <w:rFonts w:cs="Arial"/>
        </w:rPr>
        <w:t>udow</w:t>
      </w:r>
      <w:r w:rsidR="001C42FD">
        <w:rPr>
          <w:rFonts w:cs="Arial"/>
        </w:rPr>
        <w:t xml:space="preserve">a </w:t>
      </w:r>
      <w:r w:rsidRPr="00B97C79">
        <w:rPr>
          <w:rFonts w:cs="Arial"/>
        </w:rPr>
        <w:t>nowoczesnych urządzeń sterowania</w:t>
      </w:r>
      <w:r w:rsidR="0042075E">
        <w:rPr>
          <w:rFonts w:cs="Arial"/>
        </w:rPr>
        <w:t xml:space="preserve"> na odc. Koluszki–Rokiciny–Baby–Piotrków Trybunalski oraz stacji Rudniki</w:t>
      </w:r>
      <w:r w:rsidR="001C42FD">
        <w:rPr>
          <w:rFonts w:cs="Arial"/>
        </w:rPr>
        <w:t xml:space="preserve">. </w:t>
      </w:r>
      <w:r w:rsidR="00637E5D">
        <w:rPr>
          <w:rFonts w:cs="Arial"/>
        </w:rPr>
        <w:t>Na j</w:t>
      </w:r>
      <w:r w:rsidR="00637E5D" w:rsidRPr="00D34EFF">
        <w:rPr>
          <w:rFonts w:cs="Arial"/>
        </w:rPr>
        <w:t>ednoczesn</w:t>
      </w:r>
      <w:r w:rsidR="00637E5D">
        <w:rPr>
          <w:rFonts w:cs="Arial"/>
        </w:rPr>
        <w:t>ą</w:t>
      </w:r>
      <w:r w:rsidR="00637E5D" w:rsidRPr="00D34EFF">
        <w:rPr>
          <w:rFonts w:cs="Arial"/>
        </w:rPr>
        <w:t xml:space="preserve"> jazd</w:t>
      </w:r>
      <w:r w:rsidR="00637E5D">
        <w:rPr>
          <w:rFonts w:cs="Arial"/>
        </w:rPr>
        <w:t>ę</w:t>
      </w:r>
      <w:r w:rsidR="00637E5D" w:rsidRPr="00D34EFF">
        <w:rPr>
          <w:rFonts w:cs="Arial"/>
        </w:rPr>
        <w:t xml:space="preserve"> kilku pociągów na szlaku </w:t>
      </w:r>
      <w:r w:rsidR="00637E5D">
        <w:rPr>
          <w:rFonts w:cs="Arial"/>
        </w:rPr>
        <w:t xml:space="preserve">pozwoli komputerowa </w:t>
      </w:r>
      <w:r w:rsidR="00637E5D">
        <w:t xml:space="preserve">samoczynna, blokada liniowa. W ten sposób </w:t>
      </w:r>
      <w:r w:rsidR="00637E5D">
        <w:rPr>
          <w:rFonts w:cs="Arial"/>
        </w:rPr>
        <w:t>w</w:t>
      </w:r>
      <w:r w:rsidR="00D34EFF">
        <w:rPr>
          <w:rFonts w:cs="Arial"/>
        </w:rPr>
        <w:t xml:space="preserve">zrośnie przepustowość trasy, co </w:t>
      </w:r>
      <w:r w:rsidR="00BB56D7">
        <w:rPr>
          <w:rFonts w:cs="Arial"/>
        </w:rPr>
        <w:t xml:space="preserve">umożliwi </w:t>
      </w:r>
      <w:r w:rsidR="00D34EFF">
        <w:rPr>
          <w:rFonts w:cs="Arial"/>
        </w:rPr>
        <w:t xml:space="preserve">zwiększenie częstotliwości kursowania pociągów. </w:t>
      </w:r>
    </w:p>
    <w:p w14:paraId="27CFFFE8" w14:textId="7DB5B485" w:rsidR="00F15CA5" w:rsidRDefault="00AA3685" w:rsidP="00AA3685">
      <w:pPr>
        <w:spacing w:line="360" w:lineRule="auto"/>
        <w:rPr>
          <w:rFonts w:cs="Arial"/>
        </w:rPr>
      </w:pPr>
      <w:r>
        <w:rPr>
          <w:rFonts w:cs="Arial"/>
        </w:rPr>
        <w:t xml:space="preserve">Wyższy poziom bezpieczeństwa </w:t>
      </w:r>
      <w:r w:rsidR="001C42FD">
        <w:rPr>
          <w:rFonts w:cs="Arial"/>
        </w:rPr>
        <w:t xml:space="preserve">na styku torów z drogami </w:t>
      </w:r>
      <w:r>
        <w:rPr>
          <w:rFonts w:cs="Arial"/>
        </w:rPr>
        <w:t xml:space="preserve">zapewnią nowe urządzenia przejazdowe na </w:t>
      </w:r>
      <w:r w:rsidR="00ED5DD0">
        <w:rPr>
          <w:rFonts w:cs="Arial"/>
        </w:rPr>
        <w:t xml:space="preserve">37 </w:t>
      </w:r>
      <w:r w:rsidRPr="00EC6B66">
        <w:rPr>
          <w:rFonts w:cs="Arial"/>
        </w:rPr>
        <w:t>przejazd</w:t>
      </w:r>
      <w:r>
        <w:rPr>
          <w:rFonts w:cs="Arial"/>
        </w:rPr>
        <w:t>ach</w:t>
      </w:r>
      <w:r w:rsidRPr="00EC6B66">
        <w:rPr>
          <w:rFonts w:cs="Arial"/>
        </w:rPr>
        <w:t xml:space="preserve"> kolejowo</w:t>
      </w:r>
      <w:r w:rsidR="0021134A">
        <w:rPr>
          <w:rFonts w:cs="Arial"/>
        </w:rPr>
        <w:t>-</w:t>
      </w:r>
      <w:r w:rsidRPr="00EC6B66">
        <w:rPr>
          <w:rFonts w:cs="Arial"/>
        </w:rPr>
        <w:t>drogowych</w:t>
      </w:r>
      <w:r w:rsidR="004C5A96">
        <w:rPr>
          <w:rFonts w:cs="Arial"/>
        </w:rPr>
        <w:t xml:space="preserve"> oraz </w:t>
      </w:r>
      <w:r w:rsidR="00DE50C5">
        <w:rPr>
          <w:rFonts w:cs="Arial"/>
        </w:rPr>
        <w:t>na dwóch</w:t>
      </w:r>
      <w:r w:rsidR="004C5A96">
        <w:rPr>
          <w:rFonts w:cs="Arial"/>
        </w:rPr>
        <w:t xml:space="preserve"> przejściach w poziomie szyn</w:t>
      </w:r>
      <w:r w:rsidR="001C42FD">
        <w:rPr>
          <w:rFonts w:cs="Arial"/>
        </w:rPr>
        <w:t>,</w:t>
      </w:r>
      <w:r w:rsidR="001C42FD" w:rsidRPr="001C42FD">
        <w:rPr>
          <w:rFonts w:cs="Arial"/>
        </w:rPr>
        <w:t xml:space="preserve"> </w:t>
      </w:r>
      <w:r w:rsidR="001C42FD">
        <w:rPr>
          <w:rFonts w:cs="Arial"/>
        </w:rPr>
        <w:t>które zyskają m.in. nową sygnalizację świetlną i rogatki.</w:t>
      </w:r>
      <w:r w:rsidR="001B6FE6">
        <w:rPr>
          <w:rFonts w:cs="Arial"/>
        </w:rPr>
        <w:tab/>
      </w:r>
    </w:p>
    <w:p w14:paraId="2F674451" w14:textId="1BE445C5" w:rsidR="004C5072" w:rsidRDefault="004C5072" w:rsidP="00972927">
      <w:pPr>
        <w:spacing w:line="360" w:lineRule="auto"/>
        <w:rPr>
          <w:rFonts w:cs="Arial"/>
        </w:rPr>
      </w:pPr>
      <w:r>
        <w:rPr>
          <w:rFonts w:cs="Arial"/>
        </w:rPr>
        <w:t>W</w:t>
      </w:r>
      <w:r w:rsidR="001C42FD">
        <w:rPr>
          <w:rFonts w:cs="Arial"/>
        </w:rPr>
        <w:t xml:space="preserve">artość </w:t>
      </w:r>
      <w:r>
        <w:rPr>
          <w:rFonts w:cs="Arial"/>
        </w:rPr>
        <w:t>umowy</w:t>
      </w:r>
      <w:r w:rsidR="00F15CA5">
        <w:rPr>
          <w:rFonts w:cs="Arial"/>
        </w:rPr>
        <w:t xml:space="preserve"> w formule „projektuj i buduj” </w:t>
      </w:r>
      <w:r>
        <w:rPr>
          <w:rFonts w:cs="Arial"/>
        </w:rPr>
        <w:t>to</w:t>
      </w:r>
      <w:r w:rsidR="00711ED0">
        <w:rPr>
          <w:rFonts w:cs="Arial"/>
        </w:rPr>
        <w:t xml:space="preserve"> ponad</w:t>
      </w:r>
      <w:r>
        <w:rPr>
          <w:rFonts w:cs="Arial"/>
        </w:rPr>
        <w:t xml:space="preserve"> </w:t>
      </w:r>
      <w:r w:rsidR="00711ED0">
        <w:rPr>
          <w:rFonts w:cs="Arial"/>
        </w:rPr>
        <w:t>333</w:t>
      </w:r>
      <w:r w:rsidR="00CF76C5">
        <w:rPr>
          <w:rFonts w:cs="Arial"/>
        </w:rPr>
        <w:t xml:space="preserve"> </w:t>
      </w:r>
      <w:r w:rsidR="001C42FD">
        <w:rPr>
          <w:rFonts w:cs="Arial"/>
        </w:rPr>
        <w:t>mln z</w:t>
      </w:r>
      <w:r>
        <w:rPr>
          <w:rFonts w:cs="Arial"/>
        </w:rPr>
        <w:t xml:space="preserve">ł netto </w:t>
      </w:r>
      <w:r w:rsidR="00711ED0">
        <w:rPr>
          <w:rFonts w:cs="Arial"/>
        </w:rPr>
        <w:t xml:space="preserve">(409 </w:t>
      </w:r>
      <w:r>
        <w:rPr>
          <w:rFonts w:cs="Arial"/>
        </w:rPr>
        <w:t xml:space="preserve">mln zł brutto). Wykonawcą jest </w:t>
      </w:r>
      <w:r w:rsidR="00711ED0" w:rsidRPr="00711ED0">
        <w:rPr>
          <w:rFonts w:cs="Arial"/>
        </w:rPr>
        <w:t xml:space="preserve">Przedsiębiorstwo Napraw i Utrzymania Infrastruktury Kolejowej w Krakowie </w:t>
      </w:r>
      <w:r w:rsidR="00F15CA5">
        <w:rPr>
          <w:rFonts w:cs="Arial"/>
        </w:rPr>
        <w:t xml:space="preserve"> Prace budowlane rozpoczną się</w:t>
      </w:r>
      <w:r w:rsidR="00711ED0">
        <w:rPr>
          <w:rFonts w:cs="Arial"/>
        </w:rPr>
        <w:t xml:space="preserve"> wrześniu 2025 r. </w:t>
      </w:r>
      <w:r w:rsidR="00F15CA5">
        <w:rPr>
          <w:rFonts w:cs="Arial"/>
        </w:rPr>
        <w:t xml:space="preserve">i </w:t>
      </w:r>
      <w:r w:rsidR="00CF76C5">
        <w:rPr>
          <w:rFonts w:cs="Arial"/>
        </w:rPr>
        <w:t>zostaną zrealizowane do</w:t>
      </w:r>
      <w:r w:rsidR="00711ED0">
        <w:rPr>
          <w:rFonts w:cs="Arial"/>
        </w:rPr>
        <w:t xml:space="preserve"> sierpni</w:t>
      </w:r>
      <w:r w:rsidR="00CF76C5">
        <w:rPr>
          <w:rFonts w:cs="Arial"/>
        </w:rPr>
        <w:t>a</w:t>
      </w:r>
      <w:r w:rsidR="00711ED0">
        <w:rPr>
          <w:rFonts w:cs="Arial"/>
        </w:rPr>
        <w:t xml:space="preserve"> 2026 r.</w:t>
      </w:r>
    </w:p>
    <w:p w14:paraId="045DA07D" w14:textId="67EA25ED" w:rsidR="006A40AC" w:rsidRDefault="001C42FD" w:rsidP="00972927">
      <w:pPr>
        <w:spacing w:line="360" w:lineRule="auto"/>
        <w:rPr>
          <w:rFonts w:cs="Arial"/>
        </w:rPr>
      </w:pPr>
      <w:r>
        <w:rPr>
          <w:rFonts w:cs="Arial"/>
        </w:rPr>
        <w:t xml:space="preserve"> </w:t>
      </w:r>
      <w:r w:rsidR="006C0191">
        <w:rPr>
          <w:rFonts w:cs="Arial"/>
        </w:rPr>
        <w:t>P</w:t>
      </w:r>
      <w:r w:rsidR="00AA3685">
        <w:rPr>
          <w:rFonts w:cs="Arial"/>
        </w:rPr>
        <w:t xml:space="preserve">rojekt </w:t>
      </w:r>
      <w:r w:rsidR="001B6FE6">
        <w:rPr>
          <w:rFonts w:cs="Arial"/>
        </w:rPr>
        <w:t xml:space="preserve">jest </w:t>
      </w:r>
      <w:r w:rsidR="00AA3685">
        <w:rPr>
          <w:rFonts w:cs="Arial"/>
        </w:rPr>
        <w:t>dofinansowan</w:t>
      </w:r>
      <w:r w:rsidR="001B6FE6">
        <w:rPr>
          <w:rFonts w:cs="Arial"/>
        </w:rPr>
        <w:t>y</w:t>
      </w:r>
      <w:r w:rsidR="00AA3685">
        <w:rPr>
          <w:rFonts w:cs="Arial"/>
        </w:rPr>
        <w:t xml:space="preserve"> ze środków Krajowego Planu Odbudowy i Zwiększ</w:t>
      </w:r>
      <w:r w:rsidR="00AF0429">
        <w:rPr>
          <w:rFonts w:cs="Arial"/>
        </w:rPr>
        <w:t>a</w:t>
      </w:r>
      <w:r w:rsidR="00AA3685">
        <w:rPr>
          <w:rFonts w:cs="Arial"/>
        </w:rPr>
        <w:t xml:space="preserve">nia Odporności. </w:t>
      </w:r>
    </w:p>
    <w:p w14:paraId="798AAF17" w14:textId="77777777" w:rsidR="001C42FD" w:rsidRPr="00972927" w:rsidRDefault="001C42FD" w:rsidP="00972927">
      <w:pPr>
        <w:spacing w:line="360" w:lineRule="auto"/>
        <w:rPr>
          <w:rStyle w:val="Pogrubienie"/>
          <w:rFonts w:cs="Arial"/>
          <w:b w:val="0"/>
          <w:bCs w:val="0"/>
        </w:rPr>
      </w:pPr>
    </w:p>
    <w:p w14:paraId="3BC7CC01" w14:textId="1D133179" w:rsidR="00AA3685" w:rsidRDefault="00AA3685" w:rsidP="00AA368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AEA2710" w14:textId="39657810" w:rsidR="00AA3685" w:rsidRPr="00DA6456" w:rsidRDefault="001B6FE6" w:rsidP="00AA3685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14:paraId="03E995D0" w14:textId="05C704FC" w:rsidR="00AA3685" w:rsidRPr="00DA6456" w:rsidRDefault="001B6FE6" w:rsidP="00AA3685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Zespół</w:t>
      </w:r>
      <w:r w:rsidR="00F8055C">
        <w:rPr>
          <w:rFonts w:cs="Arial"/>
          <w:noProof/>
        </w:rPr>
        <w:t xml:space="preserve"> </w:t>
      </w:r>
      <w:r w:rsidR="00AA3685" w:rsidRPr="00DA6456">
        <w:rPr>
          <w:rFonts w:cs="Arial"/>
          <w:noProof/>
        </w:rPr>
        <w:t>prasowy</w:t>
      </w:r>
    </w:p>
    <w:p w14:paraId="33250FED" w14:textId="77777777" w:rsidR="00AA3685" w:rsidRDefault="00AA3685" w:rsidP="00AA3685">
      <w:pPr>
        <w:spacing w:after="0" w:line="360" w:lineRule="auto"/>
        <w:rPr>
          <w:rFonts w:cs="Arial"/>
          <w:noProof/>
        </w:rPr>
      </w:pPr>
      <w:hyperlink r:id="rId8" w:history="1">
        <w:r w:rsidRPr="00CF0302">
          <w:rPr>
            <w:rStyle w:val="Hipercze"/>
            <w:rFonts w:cs="Arial"/>
            <w:noProof/>
          </w:rPr>
          <w:t>rzecznik@plk-sa.pl</w:t>
        </w:r>
      </w:hyperlink>
    </w:p>
    <w:p w14:paraId="2FE0B5E4" w14:textId="3904194A" w:rsidR="00AA3685" w:rsidRPr="00DA6456" w:rsidRDefault="00AA3685" w:rsidP="00AA3685">
      <w:pPr>
        <w:spacing w:after="0" w:line="360" w:lineRule="auto"/>
        <w:rPr>
          <w:rFonts w:cs="Arial"/>
          <w:noProof/>
        </w:rPr>
      </w:pPr>
      <w:r w:rsidRPr="00DA6456">
        <w:rPr>
          <w:rFonts w:cs="Arial"/>
          <w:noProof/>
        </w:rPr>
        <w:t xml:space="preserve">T: </w:t>
      </w:r>
      <w:r w:rsidR="005C68FB">
        <w:rPr>
          <w:rFonts w:cs="Arial"/>
          <w:noProof/>
        </w:rPr>
        <w:t xml:space="preserve"> 22 473 30 02</w:t>
      </w:r>
    </w:p>
    <w:p w14:paraId="5AAEA78B" w14:textId="77777777" w:rsidR="00AA3685" w:rsidRDefault="00AA3685" w:rsidP="00AA3685"/>
    <w:bookmarkEnd w:id="0"/>
    <w:p w14:paraId="7AF1811A" w14:textId="408DC74F" w:rsidR="00C22107" w:rsidRPr="008776E8" w:rsidRDefault="00C22107" w:rsidP="00B31AAC">
      <w:pPr>
        <w:spacing w:line="360" w:lineRule="auto"/>
        <w:jc w:val="center"/>
        <w:rPr>
          <w:rFonts w:cs="Arial"/>
        </w:rPr>
      </w:pPr>
    </w:p>
    <w:sectPr w:rsidR="00C22107" w:rsidRPr="008776E8" w:rsidSect="00FA0B34">
      <w:headerReference w:type="first" r:id="rId9"/>
      <w:footerReference w:type="first" r:id="rId10"/>
      <w:pgSz w:w="11906" w:h="16838"/>
      <w:pgMar w:top="851" w:right="1134" w:bottom="993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E740" w14:textId="77777777" w:rsidR="003C359C" w:rsidRDefault="003C359C" w:rsidP="009D1AEB">
      <w:pPr>
        <w:spacing w:after="0" w:line="240" w:lineRule="auto"/>
      </w:pPr>
      <w:r>
        <w:separator/>
      </w:r>
    </w:p>
  </w:endnote>
  <w:endnote w:type="continuationSeparator" w:id="0">
    <w:p w14:paraId="742BDF9E" w14:textId="77777777" w:rsidR="003C359C" w:rsidRDefault="003C359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6EF4" w14:textId="5DFADE92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39322D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3480072" w14:textId="30E89C02" w:rsidR="00860074" w:rsidRPr="00860074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C5072" w:rsidRPr="004C5072">
      <w:rPr>
        <w:rFonts w:cs="Arial"/>
        <w:color w:val="727271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A212" w14:textId="77777777" w:rsidR="003C359C" w:rsidRDefault="003C359C" w:rsidP="009D1AEB">
      <w:pPr>
        <w:spacing w:after="0" w:line="240" w:lineRule="auto"/>
      </w:pPr>
      <w:r>
        <w:separator/>
      </w:r>
    </w:p>
  </w:footnote>
  <w:footnote w:type="continuationSeparator" w:id="0">
    <w:p w14:paraId="05428400" w14:textId="77777777" w:rsidR="003C359C" w:rsidRDefault="003C359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0D9F" w14:textId="41AB655C" w:rsidR="009D1AEB" w:rsidRDefault="00B113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75C4593" wp14:editId="59E5F95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1244761816" name="Obraz 1244761816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7F7AD" wp14:editId="4038316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B67E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1FD47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C9EAAC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E09B2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09843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92323A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1C85E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7F7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0EB67E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1FD47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C9EAAC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E09B24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09843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92323A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1C85EF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965C81"/>
    <w:multiLevelType w:val="hybridMultilevel"/>
    <w:tmpl w:val="34FE7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352B"/>
    <w:multiLevelType w:val="hybridMultilevel"/>
    <w:tmpl w:val="01CC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B3F50"/>
    <w:multiLevelType w:val="hybridMultilevel"/>
    <w:tmpl w:val="3DBE0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24310">
    <w:abstractNumId w:val="1"/>
  </w:num>
  <w:num w:numId="2" w16cid:durableId="1526753230">
    <w:abstractNumId w:val="0"/>
  </w:num>
  <w:num w:numId="3" w16cid:durableId="422192088">
    <w:abstractNumId w:val="2"/>
  </w:num>
  <w:num w:numId="4" w16cid:durableId="1908688038">
    <w:abstractNumId w:val="4"/>
  </w:num>
  <w:num w:numId="5" w16cid:durableId="5767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BD3"/>
    <w:rsid w:val="00007E32"/>
    <w:rsid w:val="00022165"/>
    <w:rsid w:val="000239DF"/>
    <w:rsid w:val="000353A8"/>
    <w:rsid w:val="00061158"/>
    <w:rsid w:val="00062DBB"/>
    <w:rsid w:val="00071E6F"/>
    <w:rsid w:val="00082CE9"/>
    <w:rsid w:val="000865AB"/>
    <w:rsid w:val="000949C9"/>
    <w:rsid w:val="00096EC0"/>
    <w:rsid w:val="000A4177"/>
    <w:rsid w:val="000B1BCF"/>
    <w:rsid w:val="000B2910"/>
    <w:rsid w:val="000B5979"/>
    <w:rsid w:val="000C0802"/>
    <w:rsid w:val="000E44EE"/>
    <w:rsid w:val="000F1EB8"/>
    <w:rsid w:val="000F57D7"/>
    <w:rsid w:val="00114A12"/>
    <w:rsid w:val="00114C1B"/>
    <w:rsid w:val="00126ADB"/>
    <w:rsid w:val="00165153"/>
    <w:rsid w:val="00171B04"/>
    <w:rsid w:val="00193E6C"/>
    <w:rsid w:val="001A14C9"/>
    <w:rsid w:val="001B6FE6"/>
    <w:rsid w:val="001C0AC5"/>
    <w:rsid w:val="001C42FD"/>
    <w:rsid w:val="001D3DA5"/>
    <w:rsid w:val="001E00CF"/>
    <w:rsid w:val="001E0982"/>
    <w:rsid w:val="001E564E"/>
    <w:rsid w:val="001F1A75"/>
    <w:rsid w:val="00205407"/>
    <w:rsid w:val="0021134A"/>
    <w:rsid w:val="00220CF3"/>
    <w:rsid w:val="00236985"/>
    <w:rsid w:val="0024033B"/>
    <w:rsid w:val="0025457C"/>
    <w:rsid w:val="002677AC"/>
    <w:rsid w:val="00274B2F"/>
    <w:rsid w:val="002776DA"/>
    <w:rsid w:val="00277762"/>
    <w:rsid w:val="00291328"/>
    <w:rsid w:val="00296303"/>
    <w:rsid w:val="002B4C94"/>
    <w:rsid w:val="002D6567"/>
    <w:rsid w:val="002E6F32"/>
    <w:rsid w:val="002F6767"/>
    <w:rsid w:val="00317B17"/>
    <w:rsid w:val="00323272"/>
    <w:rsid w:val="003236FB"/>
    <w:rsid w:val="003246CD"/>
    <w:rsid w:val="00324D36"/>
    <w:rsid w:val="00341ED7"/>
    <w:rsid w:val="00343567"/>
    <w:rsid w:val="00351F4C"/>
    <w:rsid w:val="00353226"/>
    <w:rsid w:val="003563D6"/>
    <w:rsid w:val="00357263"/>
    <w:rsid w:val="0036084B"/>
    <w:rsid w:val="0036304F"/>
    <w:rsid w:val="003705BA"/>
    <w:rsid w:val="0038014C"/>
    <w:rsid w:val="003923E4"/>
    <w:rsid w:val="003A5AE9"/>
    <w:rsid w:val="003C14CD"/>
    <w:rsid w:val="003C359C"/>
    <w:rsid w:val="003D1BDE"/>
    <w:rsid w:val="004026AB"/>
    <w:rsid w:val="00411C51"/>
    <w:rsid w:val="00416152"/>
    <w:rsid w:val="0042075E"/>
    <w:rsid w:val="00430781"/>
    <w:rsid w:val="004331D7"/>
    <w:rsid w:val="00454CA7"/>
    <w:rsid w:val="00455106"/>
    <w:rsid w:val="004619FE"/>
    <w:rsid w:val="004655B2"/>
    <w:rsid w:val="00466E9F"/>
    <w:rsid w:val="00472C11"/>
    <w:rsid w:val="004A47CE"/>
    <w:rsid w:val="004A4DAC"/>
    <w:rsid w:val="004B5909"/>
    <w:rsid w:val="004C1AB1"/>
    <w:rsid w:val="004C5072"/>
    <w:rsid w:val="004C5A96"/>
    <w:rsid w:val="004E6577"/>
    <w:rsid w:val="004F04DF"/>
    <w:rsid w:val="00534848"/>
    <w:rsid w:val="00541E8F"/>
    <w:rsid w:val="00544E46"/>
    <w:rsid w:val="005457C2"/>
    <w:rsid w:val="00550D78"/>
    <w:rsid w:val="00585D9C"/>
    <w:rsid w:val="005B0252"/>
    <w:rsid w:val="005C68FB"/>
    <w:rsid w:val="005D28B0"/>
    <w:rsid w:val="005F4CE0"/>
    <w:rsid w:val="005F53BE"/>
    <w:rsid w:val="006075E6"/>
    <w:rsid w:val="006142E8"/>
    <w:rsid w:val="0062121A"/>
    <w:rsid w:val="0063625B"/>
    <w:rsid w:val="00637E5D"/>
    <w:rsid w:val="00644B43"/>
    <w:rsid w:val="00654311"/>
    <w:rsid w:val="00666A22"/>
    <w:rsid w:val="00671606"/>
    <w:rsid w:val="006731BA"/>
    <w:rsid w:val="00683EFF"/>
    <w:rsid w:val="006A357A"/>
    <w:rsid w:val="006A40AC"/>
    <w:rsid w:val="006C0191"/>
    <w:rsid w:val="006C6C1C"/>
    <w:rsid w:val="006D7658"/>
    <w:rsid w:val="006F0553"/>
    <w:rsid w:val="006F1034"/>
    <w:rsid w:val="006F2CF5"/>
    <w:rsid w:val="006F576A"/>
    <w:rsid w:val="00711ED0"/>
    <w:rsid w:val="007201B6"/>
    <w:rsid w:val="0072577B"/>
    <w:rsid w:val="00746FFB"/>
    <w:rsid w:val="007773CF"/>
    <w:rsid w:val="00782065"/>
    <w:rsid w:val="00793348"/>
    <w:rsid w:val="00796CFF"/>
    <w:rsid w:val="007A3F41"/>
    <w:rsid w:val="007E5CA8"/>
    <w:rsid w:val="007F3648"/>
    <w:rsid w:val="00805F81"/>
    <w:rsid w:val="00806166"/>
    <w:rsid w:val="00813C59"/>
    <w:rsid w:val="008249D5"/>
    <w:rsid w:val="00832FBF"/>
    <w:rsid w:val="00842E68"/>
    <w:rsid w:val="00852E30"/>
    <w:rsid w:val="00860074"/>
    <w:rsid w:val="00871D06"/>
    <w:rsid w:val="008723E6"/>
    <w:rsid w:val="00875329"/>
    <w:rsid w:val="008776E8"/>
    <w:rsid w:val="00891442"/>
    <w:rsid w:val="008A3CE9"/>
    <w:rsid w:val="008A544B"/>
    <w:rsid w:val="008B0ADD"/>
    <w:rsid w:val="008C2E81"/>
    <w:rsid w:val="008D6BFD"/>
    <w:rsid w:val="008E199F"/>
    <w:rsid w:val="008F6005"/>
    <w:rsid w:val="00905955"/>
    <w:rsid w:val="009119E2"/>
    <w:rsid w:val="009151FA"/>
    <w:rsid w:val="009175B2"/>
    <w:rsid w:val="00920851"/>
    <w:rsid w:val="00947A5A"/>
    <w:rsid w:val="009606FE"/>
    <w:rsid w:val="00972927"/>
    <w:rsid w:val="009B0681"/>
    <w:rsid w:val="009C1095"/>
    <w:rsid w:val="009C6ADE"/>
    <w:rsid w:val="009D1AEB"/>
    <w:rsid w:val="009E556E"/>
    <w:rsid w:val="009F7917"/>
    <w:rsid w:val="00A03AC1"/>
    <w:rsid w:val="00A15AED"/>
    <w:rsid w:val="00A735B9"/>
    <w:rsid w:val="00A7509C"/>
    <w:rsid w:val="00A75758"/>
    <w:rsid w:val="00A826E6"/>
    <w:rsid w:val="00A85C12"/>
    <w:rsid w:val="00AA0D5F"/>
    <w:rsid w:val="00AA3685"/>
    <w:rsid w:val="00AC2669"/>
    <w:rsid w:val="00AD4FED"/>
    <w:rsid w:val="00AE27B2"/>
    <w:rsid w:val="00AF0429"/>
    <w:rsid w:val="00AF4F77"/>
    <w:rsid w:val="00AF7541"/>
    <w:rsid w:val="00B0777F"/>
    <w:rsid w:val="00B10A07"/>
    <w:rsid w:val="00B113FD"/>
    <w:rsid w:val="00B26E93"/>
    <w:rsid w:val="00B302E9"/>
    <w:rsid w:val="00B31AAC"/>
    <w:rsid w:val="00B34EEA"/>
    <w:rsid w:val="00B42F6B"/>
    <w:rsid w:val="00B5178C"/>
    <w:rsid w:val="00B672D3"/>
    <w:rsid w:val="00B73FA4"/>
    <w:rsid w:val="00B74532"/>
    <w:rsid w:val="00B83F2F"/>
    <w:rsid w:val="00B9382F"/>
    <w:rsid w:val="00BA6182"/>
    <w:rsid w:val="00BB56D7"/>
    <w:rsid w:val="00BD5281"/>
    <w:rsid w:val="00BD71F8"/>
    <w:rsid w:val="00C0537A"/>
    <w:rsid w:val="00C1028B"/>
    <w:rsid w:val="00C22107"/>
    <w:rsid w:val="00C41743"/>
    <w:rsid w:val="00C50EB6"/>
    <w:rsid w:val="00C65998"/>
    <w:rsid w:val="00C67E22"/>
    <w:rsid w:val="00C84326"/>
    <w:rsid w:val="00CD075D"/>
    <w:rsid w:val="00CD1B2A"/>
    <w:rsid w:val="00CD35E1"/>
    <w:rsid w:val="00CE4FC3"/>
    <w:rsid w:val="00CF2E8B"/>
    <w:rsid w:val="00CF76C5"/>
    <w:rsid w:val="00D149FC"/>
    <w:rsid w:val="00D34EFF"/>
    <w:rsid w:val="00D42765"/>
    <w:rsid w:val="00D64318"/>
    <w:rsid w:val="00DA0730"/>
    <w:rsid w:val="00DA0C56"/>
    <w:rsid w:val="00DA588D"/>
    <w:rsid w:val="00DC0A60"/>
    <w:rsid w:val="00DC51D3"/>
    <w:rsid w:val="00DD2D93"/>
    <w:rsid w:val="00DD53C7"/>
    <w:rsid w:val="00DE50C5"/>
    <w:rsid w:val="00E004FA"/>
    <w:rsid w:val="00E00E51"/>
    <w:rsid w:val="00E02E4E"/>
    <w:rsid w:val="00E1219A"/>
    <w:rsid w:val="00E22FBE"/>
    <w:rsid w:val="00E44B82"/>
    <w:rsid w:val="00E46E7E"/>
    <w:rsid w:val="00E55884"/>
    <w:rsid w:val="00E659AE"/>
    <w:rsid w:val="00E96830"/>
    <w:rsid w:val="00EC464F"/>
    <w:rsid w:val="00ED5DD0"/>
    <w:rsid w:val="00EF54DB"/>
    <w:rsid w:val="00F10BF4"/>
    <w:rsid w:val="00F11163"/>
    <w:rsid w:val="00F15CA5"/>
    <w:rsid w:val="00F248FE"/>
    <w:rsid w:val="00F47F7F"/>
    <w:rsid w:val="00F56F26"/>
    <w:rsid w:val="00F638E3"/>
    <w:rsid w:val="00F644EB"/>
    <w:rsid w:val="00F716B6"/>
    <w:rsid w:val="00F8055C"/>
    <w:rsid w:val="00FA0B34"/>
    <w:rsid w:val="00FC312C"/>
    <w:rsid w:val="00FC4E18"/>
    <w:rsid w:val="00FC59B1"/>
    <w:rsid w:val="00FD2BD2"/>
    <w:rsid w:val="00FD2BFF"/>
    <w:rsid w:val="00FD3B2C"/>
    <w:rsid w:val="00FE247A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545F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116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1163"/>
    <w:rPr>
      <w:rFonts w:ascii="Calibri" w:hAnsi="Calibri"/>
      <w:szCs w:val="21"/>
    </w:rPr>
  </w:style>
  <w:style w:type="paragraph" w:customStyle="1" w:styleId="Default">
    <w:name w:val="Default"/>
    <w:rsid w:val="001C4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C5A96"/>
    <w:pPr>
      <w:spacing w:after="0" w:line="240" w:lineRule="auto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1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D4CA-7793-479C-9B23-42ECFC4F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podpisały kolejne umowy z KPO zwiększające bezpieczeństwo i prędkość na sieci kolejowej</vt:lpstr>
    </vt:vector>
  </TitlesOfParts>
  <Company>PKP PLK S.A.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podpisały kolejne umowy z KPO zwiększające bezpieczeństwo i prędkość na sieci kolejowej</dc:title>
  <dc:subject/>
  <dc:creator>Rafal.Wilgusiak@plk-sa.pl</dc:creator>
  <cp:keywords/>
  <dc:description/>
  <cp:lastModifiedBy>Znajewska-Pawluk Anna</cp:lastModifiedBy>
  <cp:revision>3</cp:revision>
  <dcterms:created xsi:type="dcterms:W3CDTF">2025-06-24T08:52:00Z</dcterms:created>
  <dcterms:modified xsi:type="dcterms:W3CDTF">2025-06-25T07:49:00Z</dcterms:modified>
</cp:coreProperties>
</file>