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BB502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BB502A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BB502A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BB502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BB502A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BB502A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BB502A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BB502A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BB502A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BB502A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B86B18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8E7221">
        <w:rPr>
          <w:rFonts w:ascii="Arial" w:hAnsi="Arial" w:cs="Arial"/>
          <w:sz w:val="22"/>
          <w:szCs w:val="22"/>
        </w:rPr>
        <w:t xml:space="preserve">18 </w:t>
      </w:r>
      <w:r>
        <w:rPr>
          <w:rFonts w:ascii="Arial" w:hAnsi="Arial" w:cs="Arial"/>
          <w:sz w:val="22"/>
          <w:szCs w:val="22"/>
        </w:rPr>
        <w:t xml:space="preserve">października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8E7221" w:rsidRDefault="007130AA" w:rsidP="00B86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7221">
        <w:rPr>
          <w:rFonts w:ascii="Arial" w:hAnsi="Arial" w:cs="Arial"/>
          <w:b/>
          <w:sz w:val="22"/>
          <w:szCs w:val="22"/>
        </w:rPr>
        <w:t>Informacja prasowa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7221">
        <w:rPr>
          <w:rFonts w:ascii="Arial" w:hAnsi="Arial" w:cs="Arial"/>
          <w:b/>
          <w:sz w:val="22"/>
          <w:szCs w:val="22"/>
        </w:rPr>
        <w:t>Wracają pociągi na linię obwodową w Warszawie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E7221">
        <w:rPr>
          <w:rFonts w:ascii="Arial" w:hAnsi="Arial" w:cs="Arial"/>
          <w:b/>
          <w:sz w:val="22"/>
          <w:szCs w:val="22"/>
        </w:rPr>
        <w:t xml:space="preserve">Od 21 października pojedziemy pociągiem z Warszawy Gdańskiej </w:t>
      </w:r>
      <w:r>
        <w:rPr>
          <w:rFonts w:ascii="Arial" w:hAnsi="Arial" w:cs="Arial"/>
          <w:b/>
          <w:sz w:val="22"/>
          <w:szCs w:val="22"/>
        </w:rPr>
        <w:br/>
      </w:r>
      <w:r w:rsidRPr="008E7221">
        <w:rPr>
          <w:rFonts w:ascii="Arial" w:hAnsi="Arial" w:cs="Arial"/>
          <w:b/>
          <w:sz w:val="22"/>
          <w:szCs w:val="22"/>
        </w:rPr>
        <w:t xml:space="preserve">do Warszawy Zachodniej. Dzięki inwestycji z Krajowego Programu Kolejowego realizowanej przez PKP Polskie Linie Kolejowe S.A. </w:t>
      </w:r>
      <w:proofErr w:type="gramStart"/>
      <w:r w:rsidRPr="008E7221">
        <w:rPr>
          <w:rFonts w:ascii="Arial" w:hAnsi="Arial" w:cs="Arial"/>
          <w:b/>
          <w:sz w:val="22"/>
          <w:szCs w:val="22"/>
        </w:rPr>
        <w:t>zwiększy</w:t>
      </w:r>
      <w:proofErr w:type="gramEnd"/>
      <w:r w:rsidRPr="008E7221">
        <w:rPr>
          <w:rFonts w:ascii="Arial" w:hAnsi="Arial" w:cs="Arial"/>
          <w:b/>
          <w:sz w:val="22"/>
          <w:szCs w:val="22"/>
        </w:rPr>
        <w:t xml:space="preserve"> się komfort podróży </w:t>
      </w:r>
      <w:r>
        <w:rPr>
          <w:rFonts w:ascii="Arial" w:hAnsi="Arial" w:cs="Arial"/>
          <w:b/>
          <w:sz w:val="22"/>
          <w:szCs w:val="22"/>
        </w:rPr>
        <w:br/>
      </w:r>
      <w:r w:rsidRPr="008E7221">
        <w:rPr>
          <w:rFonts w:ascii="Arial" w:hAnsi="Arial" w:cs="Arial"/>
          <w:b/>
          <w:sz w:val="22"/>
          <w:szCs w:val="22"/>
        </w:rPr>
        <w:t xml:space="preserve">w aglomeracji. Cztery nowoczesne przystanki z windami oraz </w:t>
      </w:r>
      <w:proofErr w:type="spellStart"/>
      <w:r w:rsidRPr="008E7221">
        <w:rPr>
          <w:rFonts w:ascii="Arial" w:hAnsi="Arial" w:cs="Arial"/>
          <w:b/>
          <w:sz w:val="22"/>
          <w:szCs w:val="22"/>
        </w:rPr>
        <w:t>infokioskami</w:t>
      </w:r>
      <w:proofErr w:type="spellEnd"/>
      <w:r w:rsidRPr="008E7221">
        <w:rPr>
          <w:rFonts w:ascii="Arial" w:hAnsi="Arial" w:cs="Arial"/>
          <w:b/>
          <w:sz w:val="22"/>
          <w:szCs w:val="22"/>
        </w:rPr>
        <w:t xml:space="preserve">, a także </w:t>
      </w:r>
      <w:r>
        <w:rPr>
          <w:rFonts w:ascii="Arial" w:hAnsi="Arial" w:cs="Arial"/>
          <w:b/>
          <w:sz w:val="22"/>
          <w:szCs w:val="22"/>
        </w:rPr>
        <w:br/>
      </w:r>
      <w:r w:rsidRPr="008E7221">
        <w:rPr>
          <w:rFonts w:ascii="Arial" w:hAnsi="Arial" w:cs="Arial"/>
          <w:b/>
          <w:sz w:val="22"/>
          <w:szCs w:val="22"/>
        </w:rPr>
        <w:t>2 dodatkowe kładki zapewnią lepszy dostęp do kolei. Wartość inwestycji to 196 mln zł (brutto).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t xml:space="preserve">Na linii obwodowej pomiędzy stacjami Warszawa Gdańska a Warszawa Zachodnia </w:t>
      </w:r>
      <w:r>
        <w:rPr>
          <w:rFonts w:ascii="Arial" w:hAnsi="Arial" w:cs="Arial"/>
          <w:sz w:val="22"/>
          <w:szCs w:val="22"/>
        </w:rPr>
        <w:br/>
      </w:r>
      <w:r w:rsidRPr="008E7221">
        <w:rPr>
          <w:rFonts w:ascii="Arial" w:hAnsi="Arial" w:cs="Arial"/>
          <w:sz w:val="22"/>
          <w:szCs w:val="22"/>
        </w:rPr>
        <w:t xml:space="preserve">od 21 października zostaną przywrócone połączenia kolejowe. Podróżni skorzystają </w:t>
      </w:r>
      <w:r>
        <w:rPr>
          <w:rFonts w:ascii="Arial" w:hAnsi="Arial" w:cs="Arial"/>
          <w:sz w:val="22"/>
          <w:szCs w:val="22"/>
        </w:rPr>
        <w:br/>
      </w:r>
      <w:r w:rsidRPr="008E7221">
        <w:rPr>
          <w:rFonts w:ascii="Arial" w:hAnsi="Arial" w:cs="Arial"/>
          <w:sz w:val="22"/>
          <w:szCs w:val="22"/>
        </w:rPr>
        <w:t xml:space="preserve">z komfortowych peronów na czterech przystankach. 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i/>
          <w:sz w:val="22"/>
          <w:szCs w:val="22"/>
        </w:rPr>
        <w:t xml:space="preserve">- Modernizacja linii obwodowej to ważna inwestycja dla Warszawy i aglomeracji. Komfortowe perony zapewnią lepszy dostęp do kolei. Nowe tory i sieć trakcyjna usprawnią przejazdy pociągów. Projekt to jedna z kilku inwestycji, przygotowujących stolicę do przebudowy linii średnicowej. Doświadczenie zdobyte w trakcie modernizacji linii, biegnącej w samym środku miasta, jest niezwykle ważne przed realizacją prac na trasie </w:t>
      </w:r>
      <w:proofErr w:type="gramStart"/>
      <w:r w:rsidRPr="008E7221">
        <w:rPr>
          <w:rFonts w:ascii="Arial" w:hAnsi="Arial" w:cs="Arial"/>
          <w:i/>
          <w:sz w:val="22"/>
          <w:szCs w:val="22"/>
        </w:rPr>
        <w:t>średnicowej  –</w:t>
      </w:r>
      <w:r w:rsidRPr="008E7221">
        <w:rPr>
          <w:rFonts w:ascii="Arial" w:hAnsi="Arial" w:cs="Arial"/>
          <w:sz w:val="22"/>
          <w:szCs w:val="22"/>
        </w:rPr>
        <w:t xml:space="preserve"> powiedział</w:t>
      </w:r>
      <w:proofErr w:type="gramEnd"/>
      <w:r w:rsidRPr="008E7221">
        <w:rPr>
          <w:rFonts w:ascii="Arial" w:hAnsi="Arial" w:cs="Arial"/>
          <w:sz w:val="22"/>
          <w:szCs w:val="22"/>
        </w:rPr>
        <w:t xml:space="preserve"> Andrzej </w:t>
      </w:r>
      <w:proofErr w:type="spellStart"/>
      <w:r w:rsidRPr="008E7221">
        <w:rPr>
          <w:rFonts w:ascii="Arial" w:hAnsi="Arial" w:cs="Arial"/>
          <w:sz w:val="22"/>
          <w:szCs w:val="22"/>
        </w:rPr>
        <w:t>Bittel</w:t>
      </w:r>
      <w:proofErr w:type="spellEnd"/>
      <w:r w:rsidRPr="008E7221">
        <w:rPr>
          <w:rFonts w:ascii="Arial" w:hAnsi="Arial" w:cs="Arial"/>
          <w:sz w:val="22"/>
          <w:szCs w:val="22"/>
        </w:rPr>
        <w:t>, podsekretarz stanu w Ministerstwie Infrastruktury.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t xml:space="preserve">Nowe perony na stacji Warszawa Zachodnia i przystankach Warszawa Wola, Warszawa Młynów i Warszawa Koło zapewnią oczekiwany standard obsługi. Dla pasażerów przygotowano wiaty przykrywające prawie całe perony. Są nowe ławki, 30 wyświetlaczy, zegary i 16 </w:t>
      </w:r>
      <w:proofErr w:type="spellStart"/>
      <w:r w:rsidRPr="008E7221">
        <w:rPr>
          <w:rFonts w:ascii="Arial" w:hAnsi="Arial" w:cs="Arial"/>
          <w:sz w:val="22"/>
          <w:szCs w:val="22"/>
        </w:rPr>
        <w:t>infokiosków</w:t>
      </w:r>
      <w:proofErr w:type="spellEnd"/>
      <w:r w:rsidRPr="008E7221">
        <w:rPr>
          <w:rFonts w:ascii="Arial" w:hAnsi="Arial" w:cs="Arial"/>
          <w:sz w:val="22"/>
          <w:szCs w:val="22"/>
        </w:rPr>
        <w:t xml:space="preserve">. Komunikaty będą podawane przez 60 głośników. Oświetlenie zapewni prawie ćwierć tysiąca lamp </w:t>
      </w:r>
      <w:proofErr w:type="spellStart"/>
      <w:r w:rsidRPr="008E7221">
        <w:rPr>
          <w:rFonts w:ascii="Arial" w:hAnsi="Arial" w:cs="Arial"/>
          <w:sz w:val="22"/>
          <w:szCs w:val="22"/>
        </w:rPr>
        <w:t>ledowych</w:t>
      </w:r>
      <w:proofErr w:type="spellEnd"/>
      <w:r w:rsidRPr="008E7221">
        <w:rPr>
          <w:rFonts w:ascii="Arial" w:hAnsi="Arial" w:cs="Arial"/>
          <w:sz w:val="22"/>
          <w:szCs w:val="22"/>
        </w:rPr>
        <w:t xml:space="preserve">. Na wszystkich przystankach są udogodnienia dla osób o ograniczonej możliwości poruszania się: pochylnie, 8 wind i 4 schody ruchome na Warszawie Młynów. 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i/>
          <w:sz w:val="22"/>
          <w:szCs w:val="22"/>
        </w:rPr>
        <w:t xml:space="preserve">- Za kilka dni będziemy sprawnie podróżować między Warszawą Zachodnią a Warszawą Gdańską. Na trasie powstał nowy przystanek </w:t>
      </w:r>
      <w:proofErr w:type="gramStart"/>
      <w:r w:rsidRPr="008E7221">
        <w:rPr>
          <w:rFonts w:ascii="Arial" w:hAnsi="Arial" w:cs="Arial"/>
          <w:i/>
          <w:sz w:val="22"/>
          <w:szCs w:val="22"/>
        </w:rPr>
        <w:t>Warszawa Koło, który</w:t>
      </w:r>
      <w:proofErr w:type="gramEnd"/>
      <w:r w:rsidRPr="008E7221">
        <w:rPr>
          <w:rFonts w:ascii="Arial" w:hAnsi="Arial" w:cs="Arial"/>
          <w:i/>
          <w:sz w:val="22"/>
          <w:szCs w:val="22"/>
        </w:rPr>
        <w:t xml:space="preserve"> dodatkowo ułatwi dostęp do kolei. Znacznie łatwiej będzie można łączyć środki komunikacji. Podobne inwestycje realizowane są z Krajowego Programu Kolejowego m.in. w Krakowie i Szczecinie. </w:t>
      </w:r>
      <w:r w:rsidRPr="008E7221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8E7221">
        <w:rPr>
          <w:rFonts w:ascii="Arial" w:hAnsi="Arial" w:cs="Arial"/>
          <w:sz w:val="22"/>
          <w:szCs w:val="22"/>
        </w:rPr>
        <w:t>powiedział</w:t>
      </w:r>
      <w:proofErr w:type="gramEnd"/>
      <w:r w:rsidRPr="008E7221">
        <w:rPr>
          <w:rFonts w:ascii="Arial" w:hAnsi="Arial" w:cs="Arial"/>
          <w:sz w:val="22"/>
          <w:szCs w:val="22"/>
        </w:rPr>
        <w:t xml:space="preserve"> Ireneusz Merchel, prezes Zarządu PKP Polskie Linie Kolejowe S.A.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lastRenderedPageBreak/>
        <w:t xml:space="preserve">Przystanek Warszawa Młynów (w miejscu dawnego przystanku Koło) stanie się dogodnym węzłem przesiadkowym leczącym metro i kolej. Zwiększą się możliwości łączenia różnych środków komunikacji w mieście. Inwestycja PLK zapewniła również odnowę 4 wiaduktów </w:t>
      </w:r>
      <w:r w:rsidR="00E30401">
        <w:rPr>
          <w:rFonts w:ascii="Arial" w:hAnsi="Arial" w:cs="Arial"/>
          <w:sz w:val="22"/>
          <w:szCs w:val="22"/>
        </w:rPr>
        <w:br/>
      </w:r>
      <w:r w:rsidRPr="008E7221">
        <w:rPr>
          <w:rFonts w:ascii="Arial" w:hAnsi="Arial" w:cs="Arial"/>
          <w:sz w:val="22"/>
          <w:szCs w:val="22"/>
        </w:rPr>
        <w:t xml:space="preserve">na ul. Wolskiej, Kasprzaka, Zawiszy i Obozowej. 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t>Zarządzanie ruchem pociągów będzie prowadzone z nowego lokalnego centrum sterowania, zbudowanego na stacji warszawa Głowna Towarowa. Przejazd między Warszawą Zachodnią a Warszawą Gdańską zajmie ok. 10 minut. Początkowo pociągi pojadą 60 km/h. Po uzyskaniu wszystkich zgód przyśpiesz</w:t>
      </w:r>
      <w:r w:rsidR="00E30401">
        <w:rPr>
          <w:rFonts w:ascii="Arial" w:hAnsi="Arial" w:cs="Arial"/>
          <w:sz w:val="22"/>
          <w:szCs w:val="22"/>
        </w:rPr>
        <w:t>ą</w:t>
      </w:r>
      <w:bookmarkStart w:id="0" w:name="_GoBack"/>
      <w:bookmarkEnd w:id="0"/>
      <w:r w:rsidRPr="008E7221">
        <w:rPr>
          <w:rFonts w:ascii="Arial" w:hAnsi="Arial" w:cs="Arial"/>
          <w:sz w:val="22"/>
          <w:szCs w:val="22"/>
        </w:rPr>
        <w:t xml:space="preserve"> do 80 km/h.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t xml:space="preserve">Projekt obejmuje przebudowę trzech linii (nr 507, 509, 20), tworzących linię obwodową Warszawa Gołąbki - Warszawa Gdańska – Warszawa Zachodnia. Na trasie powstanie jeszcze jeden nowy przystanek Warszawa Powązki. Obok Warszawy Zachodniej będzie dodatkowa kładka dla pieszych. Zakończenie inwestycji planowane jest na kwiecień 2019 r. </w:t>
      </w:r>
    </w:p>
    <w:p w:rsidR="008E7221" w:rsidRPr="008E7221" w:rsidRDefault="008E7221" w:rsidP="008E7221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8E7221">
        <w:rPr>
          <w:rFonts w:ascii="Arial" w:hAnsi="Arial" w:cs="Arial"/>
          <w:sz w:val="22"/>
          <w:szCs w:val="22"/>
        </w:rPr>
        <w:t>Projekt „Prace na linii obwodowej w Warszawie (odc. Warszawa Gołąbki/Warszawa Zachodnia – Warszawa Gdańska</w:t>
      </w:r>
      <w:proofErr w:type="gramStart"/>
      <w:r w:rsidRPr="008E7221">
        <w:rPr>
          <w:rFonts w:ascii="Arial" w:hAnsi="Arial" w:cs="Arial"/>
          <w:sz w:val="22"/>
          <w:szCs w:val="22"/>
        </w:rPr>
        <w:t>)” współfinansowany</w:t>
      </w:r>
      <w:proofErr w:type="gramEnd"/>
      <w:r w:rsidRPr="008E7221">
        <w:rPr>
          <w:rFonts w:ascii="Arial" w:hAnsi="Arial" w:cs="Arial"/>
          <w:sz w:val="22"/>
          <w:szCs w:val="22"/>
        </w:rPr>
        <w:t xml:space="preserve"> jest z mechanizmu CEF – Łącząc Europę. Wartość umowy dotyczącej bieżącej realizacji projektu wynosi 196 mln brutto. Dofinansowanie z UE wynosi 85%.</w:t>
      </w:r>
    </w:p>
    <w:p w:rsidR="008E7221" w:rsidRPr="008E7221" w:rsidRDefault="008E7221" w:rsidP="008E72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7221">
        <w:rPr>
          <w:rFonts w:ascii="Arial" w:hAnsi="Arial" w:cs="Arial"/>
          <w:b/>
          <w:sz w:val="22"/>
          <w:szCs w:val="22"/>
        </w:rPr>
        <w:t>Komfort obsługi podróżnych na przystankach zapewni m.in:</w:t>
      </w:r>
    </w:p>
    <w:p w:rsidR="008E7221" w:rsidRPr="008E7221" w:rsidRDefault="008E7221" w:rsidP="008E72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E7221">
        <w:rPr>
          <w:rFonts w:ascii="Arial" w:hAnsi="Arial" w:cs="Arial"/>
        </w:rPr>
        <w:t>8 wind</w:t>
      </w:r>
    </w:p>
    <w:p w:rsidR="008E7221" w:rsidRPr="008E7221" w:rsidRDefault="008E7221" w:rsidP="008E72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E7221">
        <w:rPr>
          <w:rFonts w:ascii="Arial" w:hAnsi="Arial" w:cs="Arial"/>
        </w:rPr>
        <w:t>4 schody ruchome</w:t>
      </w:r>
    </w:p>
    <w:p w:rsidR="008E7221" w:rsidRPr="008E7221" w:rsidRDefault="008E7221" w:rsidP="008E72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E7221">
        <w:rPr>
          <w:rFonts w:ascii="Arial" w:hAnsi="Arial" w:cs="Arial"/>
        </w:rPr>
        <w:t xml:space="preserve">16 </w:t>
      </w:r>
      <w:proofErr w:type="spellStart"/>
      <w:r w:rsidRPr="008E7221">
        <w:rPr>
          <w:rFonts w:ascii="Arial" w:hAnsi="Arial" w:cs="Arial"/>
        </w:rPr>
        <w:t>infokiosków</w:t>
      </w:r>
      <w:proofErr w:type="spellEnd"/>
      <w:r w:rsidRPr="008E7221">
        <w:rPr>
          <w:rFonts w:ascii="Arial" w:hAnsi="Arial" w:cs="Arial"/>
        </w:rPr>
        <w:t xml:space="preserve"> z rozkładem jazdy </w:t>
      </w:r>
    </w:p>
    <w:p w:rsidR="008E7221" w:rsidRPr="008E7221" w:rsidRDefault="008E7221" w:rsidP="008E72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E7221">
        <w:rPr>
          <w:rFonts w:ascii="Arial" w:hAnsi="Arial" w:cs="Arial"/>
        </w:rPr>
        <w:t>30 wyświetlaczy peronowych</w:t>
      </w:r>
    </w:p>
    <w:p w:rsidR="00EB04DF" w:rsidRPr="008E7221" w:rsidRDefault="008E7221" w:rsidP="0069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E7221">
        <w:rPr>
          <w:rFonts w:ascii="Arial" w:hAnsi="Arial" w:cs="Arial"/>
        </w:rPr>
        <w:t>60 głośników</w:t>
      </w: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221" w:rsidRDefault="008E7221" w:rsidP="008E7221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8E7221" w:rsidRDefault="008E7221" w:rsidP="00151F71">
      <w:pPr>
        <w:spacing w:line="360" w:lineRule="auto"/>
        <w:rPr>
          <w:rFonts w:ascii="Arial" w:hAnsi="Arial" w:cs="Arial"/>
          <w:sz w:val="22"/>
          <w:szCs w:val="22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8E722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86B18" w:rsidRDefault="00B86B18" w:rsidP="008E7221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Karol Jakubowski</w:t>
      </w:r>
    </w:p>
    <w:p w:rsidR="00102768" w:rsidRPr="00C443A5" w:rsidRDefault="00102768" w:rsidP="008E7221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8E7221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B86B18" w:rsidP="008E7221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Pr="00C443A5" w:rsidRDefault="00102768" w:rsidP="008E7221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</w:t>
      </w:r>
      <w:r w:rsidR="00B86B18">
        <w:rPr>
          <w:rFonts w:ascii="Arial" w:hAnsi="Arial" w:cs="Arial"/>
          <w:sz w:val="20"/>
          <w:szCs w:val="20"/>
          <w:lang w:val="en-US"/>
        </w:rPr>
        <w:t> 668 679 414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D7" w:rsidRDefault="006F62D7" w:rsidP="006B0DBA">
      <w:r>
        <w:separator/>
      </w:r>
    </w:p>
  </w:endnote>
  <w:endnote w:type="continuationSeparator" w:id="0">
    <w:p w:rsidR="006F62D7" w:rsidRDefault="006F62D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D7" w:rsidRDefault="006F62D7" w:rsidP="006B0DBA">
      <w:r w:rsidRPr="006B0DBA">
        <w:rPr>
          <w:color w:val="000000"/>
        </w:rPr>
        <w:separator/>
      </w:r>
    </w:p>
  </w:footnote>
  <w:footnote w:type="continuationSeparator" w:id="0">
    <w:p w:rsidR="006F62D7" w:rsidRDefault="006F62D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7E136CE"/>
    <w:multiLevelType w:val="hybridMultilevel"/>
    <w:tmpl w:val="75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1077"/>
    <w:rsid w:val="00163157"/>
    <w:rsid w:val="00166791"/>
    <w:rsid w:val="00172E9A"/>
    <w:rsid w:val="0017534A"/>
    <w:rsid w:val="001835F2"/>
    <w:rsid w:val="00186D4B"/>
    <w:rsid w:val="00191A66"/>
    <w:rsid w:val="001933E3"/>
    <w:rsid w:val="001A1CB7"/>
    <w:rsid w:val="001B002C"/>
    <w:rsid w:val="001B08DB"/>
    <w:rsid w:val="001B68D5"/>
    <w:rsid w:val="001C0CF4"/>
    <w:rsid w:val="001D25C6"/>
    <w:rsid w:val="001E1DDE"/>
    <w:rsid w:val="001E20AB"/>
    <w:rsid w:val="001F0681"/>
    <w:rsid w:val="00201011"/>
    <w:rsid w:val="002034C6"/>
    <w:rsid w:val="00205E70"/>
    <w:rsid w:val="0021354B"/>
    <w:rsid w:val="002167DB"/>
    <w:rsid w:val="002217F7"/>
    <w:rsid w:val="0022445F"/>
    <w:rsid w:val="00224DB5"/>
    <w:rsid w:val="00232F3C"/>
    <w:rsid w:val="00251066"/>
    <w:rsid w:val="0025219F"/>
    <w:rsid w:val="002577AA"/>
    <w:rsid w:val="00260A3B"/>
    <w:rsid w:val="00262284"/>
    <w:rsid w:val="00293F60"/>
    <w:rsid w:val="00294AA5"/>
    <w:rsid w:val="002967FF"/>
    <w:rsid w:val="002A4EB2"/>
    <w:rsid w:val="002B70B0"/>
    <w:rsid w:val="002C002E"/>
    <w:rsid w:val="002D57F9"/>
    <w:rsid w:val="002D64C4"/>
    <w:rsid w:val="002E0872"/>
    <w:rsid w:val="002E39B0"/>
    <w:rsid w:val="002E73D2"/>
    <w:rsid w:val="002E75AC"/>
    <w:rsid w:val="00307034"/>
    <w:rsid w:val="0031106A"/>
    <w:rsid w:val="00315FBC"/>
    <w:rsid w:val="0032184F"/>
    <w:rsid w:val="00322159"/>
    <w:rsid w:val="003279EA"/>
    <w:rsid w:val="003325E3"/>
    <w:rsid w:val="00334DD6"/>
    <w:rsid w:val="00336BFE"/>
    <w:rsid w:val="003460C4"/>
    <w:rsid w:val="00346AD3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3C33"/>
    <w:rsid w:val="00435630"/>
    <w:rsid w:val="004373A7"/>
    <w:rsid w:val="0045462F"/>
    <w:rsid w:val="0046052C"/>
    <w:rsid w:val="0047502D"/>
    <w:rsid w:val="00476458"/>
    <w:rsid w:val="00481CC2"/>
    <w:rsid w:val="004842C7"/>
    <w:rsid w:val="004903A1"/>
    <w:rsid w:val="004949BA"/>
    <w:rsid w:val="004A14C2"/>
    <w:rsid w:val="004A19CA"/>
    <w:rsid w:val="004A3AF8"/>
    <w:rsid w:val="004A3D38"/>
    <w:rsid w:val="004B28B2"/>
    <w:rsid w:val="004C1306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768D6"/>
    <w:rsid w:val="00595400"/>
    <w:rsid w:val="00597BBF"/>
    <w:rsid w:val="005A5E84"/>
    <w:rsid w:val="005B069D"/>
    <w:rsid w:val="005B4B9A"/>
    <w:rsid w:val="005C42FB"/>
    <w:rsid w:val="005F55B8"/>
    <w:rsid w:val="00603388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B018C"/>
    <w:rsid w:val="006B0DBA"/>
    <w:rsid w:val="006C3B56"/>
    <w:rsid w:val="006F1EAB"/>
    <w:rsid w:val="006F62D7"/>
    <w:rsid w:val="006F7789"/>
    <w:rsid w:val="007047E3"/>
    <w:rsid w:val="00705A5F"/>
    <w:rsid w:val="007130AA"/>
    <w:rsid w:val="00720934"/>
    <w:rsid w:val="0072431F"/>
    <w:rsid w:val="00725411"/>
    <w:rsid w:val="007310B6"/>
    <w:rsid w:val="00742E03"/>
    <w:rsid w:val="00745285"/>
    <w:rsid w:val="00745D85"/>
    <w:rsid w:val="00757090"/>
    <w:rsid w:val="007616CE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E7221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17C7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2EF7"/>
    <w:rsid w:val="00A472FE"/>
    <w:rsid w:val="00A54015"/>
    <w:rsid w:val="00A564B3"/>
    <w:rsid w:val="00A61246"/>
    <w:rsid w:val="00A63A38"/>
    <w:rsid w:val="00A70B4D"/>
    <w:rsid w:val="00A917A0"/>
    <w:rsid w:val="00AA5351"/>
    <w:rsid w:val="00AA57C3"/>
    <w:rsid w:val="00AB0F89"/>
    <w:rsid w:val="00AC553C"/>
    <w:rsid w:val="00AE011D"/>
    <w:rsid w:val="00AE6912"/>
    <w:rsid w:val="00AF121D"/>
    <w:rsid w:val="00AF5BBB"/>
    <w:rsid w:val="00AF68C0"/>
    <w:rsid w:val="00B0203B"/>
    <w:rsid w:val="00B16245"/>
    <w:rsid w:val="00B16C68"/>
    <w:rsid w:val="00B23444"/>
    <w:rsid w:val="00B26468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86B18"/>
    <w:rsid w:val="00BA2B15"/>
    <w:rsid w:val="00BA44C6"/>
    <w:rsid w:val="00BB1CF3"/>
    <w:rsid w:val="00BB202D"/>
    <w:rsid w:val="00BB3E0C"/>
    <w:rsid w:val="00BB502A"/>
    <w:rsid w:val="00BC1691"/>
    <w:rsid w:val="00BD67FC"/>
    <w:rsid w:val="00BE08F0"/>
    <w:rsid w:val="00BE45E9"/>
    <w:rsid w:val="00BE764C"/>
    <w:rsid w:val="00BF5338"/>
    <w:rsid w:val="00C015D9"/>
    <w:rsid w:val="00C144B7"/>
    <w:rsid w:val="00C14F51"/>
    <w:rsid w:val="00C2519C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222DD"/>
    <w:rsid w:val="00E252D2"/>
    <w:rsid w:val="00E30401"/>
    <w:rsid w:val="00E32E5C"/>
    <w:rsid w:val="00E507A3"/>
    <w:rsid w:val="00E5334F"/>
    <w:rsid w:val="00E563FC"/>
    <w:rsid w:val="00E57981"/>
    <w:rsid w:val="00E6084B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317D2"/>
    <w:rsid w:val="00F34201"/>
    <w:rsid w:val="00F52106"/>
    <w:rsid w:val="00F67D65"/>
    <w:rsid w:val="00F7125D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customStyle="1" w:styleId="align-justify">
    <w:name w:val="align-justify"/>
    <w:basedOn w:val="Normalny"/>
    <w:rsid w:val="00B86B1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B86B18"/>
    <w:rPr>
      <w:b/>
      <w:bCs/>
    </w:rPr>
  </w:style>
  <w:style w:type="paragraph" w:styleId="Akapitzlist">
    <w:name w:val="List Paragraph"/>
    <w:basedOn w:val="Normalny"/>
    <w:uiPriority w:val="34"/>
    <w:qFormat/>
    <w:rsid w:val="008E722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478B9-5F90-46B8-99FE-2CEE781D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2018-10-03T11:35:00Z</cp:lastPrinted>
  <dcterms:created xsi:type="dcterms:W3CDTF">2018-10-18T05:59:00Z</dcterms:created>
  <dcterms:modified xsi:type="dcterms:W3CDTF">2018-10-18T05:59:00Z</dcterms:modified>
</cp:coreProperties>
</file>