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2EEC2" w14:textId="77777777" w:rsidR="0063625B" w:rsidRDefault="0063625B" w:rsidP="009D1AEB">
      <w:pPr>
        <w:jc w:val="right"/>
        <w:rPr>
          <w:rFonts w:cs="Arial"/>
        </w:rPr>
      </w:pPr>
    </w:p>
    <w:p w14:paraId="224E4EE9" w14:textId="77777777" w:rsidR="00C22107" w:rsidRDefault="00C22107" w:rsidP="009D1AEB">
      <w:pPr>
        <w:jc w:val="right"/>
        <w:rPr>
          <w:rFonts w:cs="Arial"/>
        </w:rPr>
      </w:pPr>
    </w:p>
    <w:p w14:paraId="31361098" w14:textId="77777777"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5C1AA9">
        <w:rPr>
          <w:rFonts w:cs="Arial"/>
        </w:rPr>
        <w:t>8 października</w:t>
      </w:r>
      <w:r w:rsidR="008F637B">
        <w:rPr>
          <w:rFonts w:cs="Arial"/>
        </w:rPr>
        <w:t xml:space="preserve"> 2021</w:t>
      </w:r>
      <w:r w:rsidRPr="003D74BF">
        <w:rPr>
          <w:rFonts w:cs="Arial"/>
        </w:rPr>
        <w:t xml:space="preserve"> r.</w:t>
      </w:r>
    </w:p>
    <w:p w14:paraId="022769CB" w14:textId="77777777" w:rsidR="008F637B" w:rsidRPr="00465477" w:rsidRDefault="00051330" w:rsidP="00C1121E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 xml:space="preserve">Stacja </w:t>
      </w:r>
      <w:r w:rsidR="008F637B" w:rsidRPr="00465477">
        <w:rPr>
          <w:sz w:val="22"/>
          <w:szCs w:val="22"/>
        </w:rPr>
        <w:t>Skarżysko-Kamienn</w:t>
      </w:r>
      <w:r w:rsidR="007F7849" w:rsidRPr="00465477">
        <w:rPr>
          <w:sz w:val="22"/>
          <w:szCs w:val="22"/>
        </w:rPr>
        <w:t>a</w:t>
      </w:r>
      <w:r>
        <w:rPr>
          <w:sz w:val="22"/>
          <w:szCs w:val="22"/>
        </w:rPr>
        <w:t xml:space="preserve"> zmienia się dla pasażerów kolei i mieszkańców miasta</w:t>
      </w:r>
    </w:p>
    <w:bookmarkEnd w:id="0"/>
    <w:p w14:paraId="3D124AAB" w14:textId="2F2269BF" w:rsidR="00051330" w:rsidRDefault="00051330" w:rsidP="00C1121E">
      <w:pPr>
        <w:spacing w:before="100" w:beforeAutospacing="1" w:after="100" w:afterAutospacing="1" w:line="360" w:lineRule="auto"/>
        <w:rPr>
          <w:b/>
        </w:rPr>
      </w:pPr>
      <w:r>
        <w:rPr>
          <w:b/>
        </w:rPr>
        <w:t xml:space="preserve">Na stacji Skarżysko-Kamienna </w:t>
      </w:r>
      <w:r w:rsidR="00202013">
        <w:rPr>
          <w:b/>
        </w:rPr>
        <w:t>nie zwalniają prace przy budowie przejścia podziemnego</w:t>
      </w:r>
      <w:r w:rsidR="003B0C90">
        <w:rPr>
          <w:b/>
        </w:rPr>
        <w:t xml:space="preserve"> i </w:t>
      </w:r>
      <w:r w:rsidR="00BB71D0">
        <w:rPr>
          <w:b/>
        </w:rPr>
        <w:t>peronów.</w:t>
      </w:r>
      <w:r w:rsidR="003E217F">
        <w:rPr>
          <w:b/>
        </w:rPr>
        <w:t xml:space="preserve"> Dzięki inwestycji </w:t>
      </w:r>
      <w:r w:rsidR="00BB71D0">
        <w:rPr>
          <w:b/>
        </w:rPr>
        <w:t xml:space="preserve">PKP Polskich Linii Kolejowych S.A., </w:t>
      </w:r>
      <w:r w:rsidR="003E217F">
        <w:rPr>
          <w:b/>
        </w:rPr>
        <w:t xml:space="preserve">wspófinansowanej z </w:t>
      </w:r>
      <w:r w:rsidR="00BB71D0">
        <w:rPr>
          <w:b/>
        </w:rPr>
        <w:t>RPO</w:t>
      </w:r>
      <w:r w:rsidR="003E217F" w:rsidRPr="003E217F">
        <w:rPr>
          <w:b/>
        </w:rPr>
        <w:t xml:space="preserve"> Województwa Świętokrzyskiego</w:t>
      </w:r>
      <w:r w:rsidR="003E217F">
        <w:rPr>
          <w:b/>
        </w:rPr>
        <w:t>, w</w:t>
      </w:r>
      <w:r w:rsidR="003E217F" w:rsidRPr="00465477">
        <w:rPr>
          <w:b/>
        </w:rPr>
        <w:t> przyszłym roku podróżni zyskają lepszy dostęp do pociągów</w:t>
      </w:r>
      <w:r w:rsidR="003E217F">
        <w:rPr>
          <w:b/>
        </w:rPr>
        <w:t xml:space="preserve">. W drodze na perony będzie można skorzystać z wind. Mieszkańcy miasta dogodniej przejdą na drugą stronę torów. </w:t>
      </w:r>
    </w:p>
    <w:p w14:paraId="5E8C7C73" w14:textId="77777777" w:rsidR="0077154F" w:rsidRDefault="003B0C90" w:rsidP="00C1121E">
      <w:pPr>
        <w:spacing w:before="100" w:beforeAutospacing="1" w:after="100" w:afterAutospacing="1" w:line="360" w:lineRule="auto"/>
      </w:pPr>
      <w:r>
        <w:t xml:space="preserve">Na stacji Skarżysko-Kamienna wykonawca pracuje przy budowie konstrukcji przejścia podziemnego. Widać już </w:t>
      </w:r>
      <w:r w:rsidR="003E217F" w:rsidRPr="005F1343">
        <w:t>konstrukcje schodów</w:t>
      </w:r>
      <w:r>
        <w:t xml:space="preserve"> od strony budynku dworca oraz schodów</w:t>
      </w:r>
      <w:r w:rsidR="003E217F" w:rsidRPr="005F1343">
        <w:t xml:space="preserve"> i pochylni </w:t>
      </w:r>
      <w:r>
        <w:t>przy zejściu do przejści</w:t>
      </w:r>
      <w:r w:rsidR="00D23488">
        <w:t xml:space="preserve">a od strony ul. </w:t>
      </w:r>
      <w:r>
        <w:t>Towarowej</w:t>
      </w:r>
      <w:r w:rsidR="001F1F25">
        <w:t xml:space="preserve">. </w:t>
      </w:r>
      <w:r w:rsidR="00E5021C">
        <w:t>Wykonawca sukcesywnie będzie prowadził wykopy pod kolejnymi torami.</w:t>
      </w:r>
      <w:r w:rsidR="0077154F">
        <w:t xml:space="preserve"> </w:t>
      </w:r>
      <w:r w:rsidR="0077154F" w:rsidRPr="00465477">
        <w:t xml:space="preserve">Roboty są realizowane przy utrzymanym ruchu pociągów. </w:t>
      </w:r>
    </w:p>
    <w:p w14:paraId="37737F6F" w14:textId="50E3DBD8" w:rsidR="001F1F25" w:rsidRDefault="00F424A4" w:rsidP="00C1121E">
      <w:pPr>
        <w:spacing w:before="100" w:beforeAutospacing="1" w:after="100" w:afterAutospacing="1" w:line="360" w:lineRule="auto"/>
      </w:pPr>
      <w:r w:rsidRPr="00465477">
        <w:t xml:space="preserve">Przejście podziemne na stacji w </w:t>
      </w:r>
      <w:proofErr w:type="spellStart"/>
      <w:r w:rsidRPr="00465477">
        <w:t>Skarżysku-Kamiennej</w:t>
      </w:r>
      <w:proofErr w:type="spellEnd"/>
      <w:r w:rsidRPr="00465477">
        <w:t xml:space="preserve"> będzie</w:t>
      </w:r>
      <w:r>
        <w:t xml:space="preserve"> poprowadzone</w:t>
      </w:r>
      <w:r w:rsidRPr="00465477">
        <w:t xml:space="preserve"> pod 14 torami. Zostanie wyposażone w windy i pochylnie. </w:t>
      </w:r>
      <w:r w:rsidR="00BB71D0">
        <w:t>U</w:t>
      </w:r>
      <w:r w:rsidRPr="00465477">
        <w:t xml:space="preserve">łatwi drogę do pociągu osobom o ograniczonej możliwości poruszania się. Będą ścieżki naprowadzające dla osób niewidomych i niedowidzących. </w:t>
      </w:r>
      <w:r w:rsidR="0077154F">
        <w:t xml:space="preserve">Mieszkańcy miasta zyskają wygodniejszą niż dotychczas komunikację z jednej na drugą stronę torów. </w:t>
      </w:r>
    </w:p>
    <w:p w14:paraId="54B8DC3A" w14:textId="5DCAAA8A" w:rsidR="003B0C90" w:rsidRDefault="001F1F25" w:rsidP="00C1121E">
      <w:pPr>
        <w:pStyle w:val="Nagwek2"/>
      </w:pPr>
      <w:r>
        <w:t>N</w:t>
      </w:r>
      <w:r w:rsidR="003B0C90">
        <w:t>owe perony</w:t>
      </w:r>
      <w:r>
        <w:t xml:space="preserve"> w budowie dla komfortu podróżujących koleją</w:t>
      </w:r>
    </w:p>
    <w:p w14:paraId="52E58273" w14:textId="27F873C6" w:rsidR="003B0C90" w:rsidRDefault="006B1D22" w:rsidP="00C1121E">
      <w:pPr>
        <w:spacing w:before="100" w:beforeAutospacing="1" w:after="100" w:afterAutospacing="1" w:line="360" w:lineRule="auto"/>
      </w:pPr>
      <w:r>
        <w:t xml:space="preserve">W </w:t>
      </w:r>
      <w:proofErr w:type="spellStart"/>
      <w:r>
        <w:t>Skarż</w:t>
      </w:r>
      <w:r w:rsidR="005369E2">
        <w:t>ysku-Kamiennej</w:t>
      </w:r>
      <w:proofErr w:type="spellEnd"/>
      <w:r w:rsidR="005369E2">
        <w:t xml:space="preserve"> p</w:t>
      </w:r>
      <w:r w:rsidR="00F424A4" w:rsidRPr="005F1343">
        <w:t>ostępują prace przy budowie nowego peronu</w:t>
      </w:r>
      <w:r w:rsidR="005369E2">
        <w:t xml:space="preserve"> nr 1 (przy budynku dworca)</w:t>
      </w:r>
      <w:r w:rsidR="002750D2">
        <w:t xml:space="preserve">. Na podwyższonym obiekcie, </w:t>
      </w:r>
      <w:r w:rsidR="002750D2" w:rsidRPr="001F62DD">
        <w:t xml:space="preserve">ułożono </w:t>
      </w:r>
      <w:r w:rsidRPr="001F62DD">
        <w:t xml:space="preserve">już część nowych płyt peronowych. Docelowo cały peron zyska nową nawierzchnię, ławki i gabloty z informacją o rozkładzie. </w:t>
      </w:r>
      <w:r w:rsidR="00891E59">
        <w:t>B</w:t>
      </w:r>
      <w:r w:rsidRPr="001F62DD">
        <w:t>udowana jest nowa nastawnia, która</w:t>
      </w:r>
      <w:r w:rsidR="00891E59">
        <w:t xml:space="preserve"> zastąpi budynek dyżurnego</w:t>
      </w:r>
      <w:r w:rsidRPr="001F62DD">
        <w:t xml:space="preserve"> zlokalizowany obecnie na peronie nr 2. </w:t>
      </w:r>
      <w:r w:rsidR="003B0C90" w:rsidRPr="001F62DD">
        <w:t xml:space="preserve">PKP Polskie Linie Kolejowe S.A. podpisały umowę z wykonawcą na przebudowę peronu nr 2. Będzie on wyższy, co ułatwi wsiadanie i wysiadanie z pociągów. Zostanie </w:t>
      </w:r>
      <w:r w:rsidR="003B0C90" w:rsidRPr="003B0C90">
        <w:t>wyposażony w wiatę, ławki i nowe gabloty z informacją o rozkładzie jazdy. Bezpieczne poruszanie się wszystkim podróżnym ułat</w:t>
      </w:r>
      <w:r w:rsidR="00E56759">
        <w:t>wi antypoślizgowa nawierzchnia. R</w:t>
      </w:r>
      <w:r w:rsidR="003B0C90">
        <w:t xml:space="preserve">ozpoczął się </w:t>
      </w:r>
      <w:r w:rsidR="00E56759">
        <w:t xml:space="preserve">już </w:t>
      </w:r>
      <w:r w:rsidR="003B0C90">
        <w:t xml:space="preserve">demontaż </w:t>
      </w:r>
      <w:r>
        <w:t>starego peronu.</w:t>
      </w:r>
    </w:p>
    <w:p w14:paraId="61F2D1CF" w14:textId="53A320DF" w:rsidR="008F637B" w:rsidRPr="00E56759" w:rsidRDefault="008F637B" w:rsidP="00C1121E">
      <w:pPr>
        <w:spacing w:before="100" w:beforeAutospacing="1" w:after="100" w:afterAutospacing="1" w:line="360" w:lineRule="auto"/>
      </w:pPr>
      <w:r w:rsidRPr="00465477">
        <w:t>Dla podróżnych i mieszkańców podczas prac zapewniona jest bezp</w:t>
      </w:r>
      <w:r w:rsidR="00F424A4">
        <w:t>ieczna komunikacja przez stację</w:t>
      </w:r>
      <w:r w:rsidR="00E56759">
        <w:t xml:space="preserve"> Skarżysko-Kamienna</w:t>
      </w:r>
      <w:r w:rsidR="00F424A4">
        <w:t>. Na peron 3</w:t>
      </w:r>
      <w:r w:rsidRPr="00465477">
        <w:t xml:space="preserve"> można dojść tymczasowym przejściem w poziomie szy</w:t>
      </w:r>
      <w:r w:rsidR="00B02F7F">
        <w:t xml:space="preserve">n </w:t>
      </w:r>
      <w:r w:rsidR="00B02F7F">
        <w:lastRenderedPageBreak/>
        <w:t xml:space="preserve">od budynku dworca. </w:t>
      </w:r>
      <w:r w:rsidR="00F424A4">
        <w:t xml:space="preserve">Komunikacja </w:t>
      </w:r>
      <w:r w:rsidRPr="00465477">
        <w:t>do ul. Towarowej prowadzi z wykorzystaniem p</w:t>
      </w:r>
      <w:r w:rsidR="0077154F">
        <w:t xml:space="preserve">ozostawionego fragmentu </w:t>
      </w:r>
      <w:r w:rsidR="0077154F" w:rsidRPr="00E56759">
        <w:t>kładki.</w:t>
      </w:r>
    </w:p>
    <w:p w14:paraId="3B67DF12" w14:textId="41404E63" w:rsidR="008F637B" w:rsidRPr="00E56759" w:rsidRDefault="008F637B" w:rsidP="00C1121E">
      <w:pPr>
        <w:spacing w:line="360" w:lineRule="auto"/>
        <w:rPr>
          <w:rFonts w:ascii="Calibri" w:hAnsi="Calibri"/>
        </w:rPr>
      </w:pPr>
      <w:r w:rsidRPr="00E56759">
        <w:rPr>
          <w:rStyle w:val="Uwydatnienie"/>
          <w:rFonts w:cs="Arial"/>
          <w:i w:val="0"/>
        </w:rPr>
        <w:t>Wartość projektu</w:t>
      </w:r>
      <w:r w:rsidRPr="00E56759">
        <w:rPr>
          <w:rStyle w:val="Uwydatnienie"/>
          <w:rFonts w:cs="Arial"/>
        </w:rPr>
        <w:t xml:space="preserve"> „Budowa zintegrowanego systemu komunikacyjnego wraz z tunelem pod torami w obrębie dworca kolejowego stacji Skarżysko-Kamienna”</w:t>
      </w:r>
      <w:r w:rsidRPr="00E56759">
        <w:t xml:space="preserve"> (bud</w:t>
      </w:r>
      <w:r w:rsidR="003B0C90" w:rsidRPr="00E56759">
        <w:t>owa tunelu i przebudowa</w:t>
      </w:r>
      <w:r w:rsidR="00E56759" w:rsidRPr="00E56759">
        <w:t xml:space="preserve"> peronu 1</w:t>
      </w:r>
      <w:r w:rsidRPr="00E56759">
        <w:t xml:space="preserve">) to 44, 2 mln zł netto. Dofinansowanie unijne ze środków Regionalnego Programu Operacyjnego Województwa Świętokrzyskiego wynosi 37,7 mln zł netto. </w:t>
      </w:r>
      <w:r w:rsidR="00E56759" w:rsidRPr="00E56759">
        <w:t xml:space="preserve">Komplementarna inwestycja – rewitalizacja peronu nr 2 </w:t>
      </w:r>
      <w:r w:rsidR="00E56759">
        <w:t xml:space="preserve">na </w:t>
      </w:r>
      <w:r w:rsidR="00E56759" w:rsidRPr="00E56759">
        <w:t xml:space="preserve">stacji Skarżysko-Kamienna </w:t>
      </w:r>
      <w:r w:rsidR="00E56759">
        <w:t xml:space="preserve">jest realizowana w ramach zadania </w:t>
      </w:r>
      <w:r w:rsidR="00E56759" w:rsidRPr="00E56759">
        <w:t>„Poprawa bezpieczeństwa i likwidacja zagrożeń eksploatacyjn</w:t>
      </w:r>
      <w:r w:rsidR="009407BE">
        <w:t>ych na sieci kolejowej”</w:t>
      </w:r>
      <w:r w:rsidR="00E56759" w:rsidRPr="00E56759">
        <w:t xml:space="preserve"> </w:t>
      </w:r>
      <w:r w:rsidR="00E56759">
        <w:t xml:space="preserve">o wartości ok. </w:t>
      </w:r>
      <w:r w:rsidR="00E56759" w:rsidRPr="00E56759">
        <w:t>7</w:t>
      </w:r>
      <w:r w:rsidR="00E56759">
        <w:t xml:space="preserve"> mln</w:t>
      </w:r>
      <w:r w:rsidR="00E56759" w:rsidRPr="00E56759">
        <w:t xml:space="preserve"> netto.</w:t>
      </w:r>
      <w:r w:rsidR="00E56759">
        <w:rPr>
          <w:rFonts w:ascii="Calibri" w:hAnsi="Calibri"/>
        </w:rPr>
        <w:t xml:space="preserve"> </w:t>
      </w:r>
      <w:r w:rsidRPr="00465477">
        <w:t>Realizacja inwestycji  na lata 2020-2022.</w:t>
      </w:r>
    </w:p>
    <w:p w14:paraId="1AE58C75" w14:textId="77777777" w:rsidR="008F637B" w:rsidRPr="00465477" w:rsidRDefault="008F637B" w:rsidP="00C1121E">
      <w:pPr>
        <w:spacing w:after="0" w:line="360" w:lineRule="auto"/>
        <w:contextualSpacing/>
        <w:rPr>
          <w:rFonts w:cs="Arial"/>
          <w:b/>
          <w:bCs/>
          <w:lang w:eastAsia="pl-PL"/>
        </w:rPr>
      </w:pPr>
      <w:r w:rsidRPr="00465477">
        <w:rPr>
          <w:rFonts w:cs="Arial"/>
          <w:b/>
          <w:bCs/>
          <w:lang w:eastAsia="pl-PL"/>
        </w:rPr>
        <w:t>Kontakt dla mediów:</w:t>
      </w:r>
    </w:p>
    <w:p w14:paraId="734A32F3" w14:textId="77777777" w:rsidR="008F637B" w:rsidRPr="00465477" w:rsidRDefault="008F637B" w:rsidP="00C1121E">
      <w:pPr>
        <w:spacing w:after="0" w:line="360" w:lineRule="auto"/>
        <w:contextualSpacing/>
        <w:rPr>
          <w:rFonts w:cs="Arial"/>
          <w:lang w:eastAsia="pl-PL"/>
        </w:rPr>
      </w:pPr>
      <w:r w:rsidRPr="00465477">
        <w:rPr>
          <w:rFonts w:cs="Arial"/>
          <w:lang w:eastAsia="pl-PL"/>
        </w:rPr>
        <w:t>Izabela Miernikiewicz</w:t>
      </w:r>
    </w:p>
    <w:p w14:paraId="00919B4D" w14:textId="77777777" w:rsidR="008F637B" w:rsidRPr="00465477" w:rsidRDefault="008F637B" w:rsidP="00C1121E">
      <w:pPr>
        <w:spacing w:after="0" w:line="360" w:lineRule="auto"/>
        <w:contextualSpacing/>
        <w:rPr>
          <w:rFonts w:cs="Arial"/>
          <w:lang w:eastAsia="pl-PL"/>
        </w:rPr>
      </w:pPr>
      <w:r w:rsidRPr="00465477">
        <w:rPr>
          <w:rFonts w:cs="Arial"/>
          <w:lang w:eastAsia="pl-PL"/>
        </w:rPr>
        <w:t>zespół prasowy</w:t>
      </w:r>
    </w:p>
    <w:p w14:paraId="6CFF98BC" w14:textId="77777777" w:rsidR="008F637B" w:rsidRPr="00465477" w:rsidRDefault="008F637B" w:rsidP="00C1121E">
      <w:pPr>
        <w:spacing w:after="0" w:line="360" w:lineRule="auto"/>
        <w:contextualSpacing/>
        <w:rPr>
          <w:rFonts w:cs="Arial"/>
          <w:lang w:eastAsia="pl-PL"/>
        </w:rPr>
      </w:pPr>
      <w:r w:rsidRPr="00465477">
        <w:rPr>
          <w:rFonts w:cs="Arial"/>
          <w:lang w:eastAsia="pl-PL"/>
        </w:rPr>
        <w:t>PKP Polskie Linie Kolejowe S.A.</w:t>
      </w:r>
    </w:p>
    <w:p w14:paraId="2493543E" w14:textId="77777777" w:rsidR="008F637B" w:rsidRPr="00465477" w:rsidRDefault="00F266D6" w:rsidP="00C1121E">
      <w:pPr>
        <w:spacing w:after="0" w:line="360" w:lineRule="auto"/>
        <w:contextualSpacing/>
        <w:rPr>
          <w:rFonts w:cs="Arial"/>
          <w:lang w:eastAsia="pl-PL"/>
        </w:rPr>
      </w:pPr>
      <w:hyperlink r:id="rId8" w:history="1">
        <w:r w:rsidR="008F637B" w:rsidRPr="00465477">
          <w:rPr>
            <w:rStyle w:val="Hipercze"/>
            <w:lang w:eastAsia="pl-PL"/>
          </w:rPr>
          <w:t>rzecznik@plk-sa.pl</w:t>
        </w:r>
      </w:hyperlink>
      <w:r w:rsidR="008F637B" w:rsidRPr="00465477">
        <w:rPr>
          <w:rFonts w:cs="Arial"/>
          <w:lang w:eastAsia="pl-PL"/>
        </w:rPr>
        <w:t xml:space="preserve"> </w:t>
      </w:r>
    </w:p>
    <w:p w14:paraId="43139BC6" w14:textId="77777777" w:rsidR="008F637B" w:rsidRPr="00465477" w:rsidRDefault="008F637B" w:rsidP="00C1121E">
      <w:pPr>
        <w:spacing w:after="0" w:line="360" w:lineRule="auto"/>
        <w:contextualSpacing/>
        <w:rPr>
          <w:rFonts w:cs="Arial"/>
          <w:lang w:eastAsia="pl-PL"/>
        </w:rPr>
      </w:pPr>
      <w:r w:rsidRPr="00465477">
        <w:rPr>
          <w:rFonts w:cs="Arial"/>
          <w:lang w:eastAsia="pl-PL"/>
        </w:rPr>
        <w:t>tel. kom. +48 571 370 316</w:t>
      </w:r>
    </w:p>
    <w:p w14:paraId="624BDF2F" w14:textId="77777777" w:rsidR="008F637B" w:rsidRPr="00465477" w:rsidRDefault="008F637B" w:rsidP="00465477">
      <w:pPr>
        <w:spacing w:before="100" w:beforeAutospacing="1" w:after="100" w:afterAutospacing="1" w:line="360" w:lineRule="auto"/>
        <w:contextualSpacing/>
        <w:jc w:val="both"/>
      </w:pPr>
    </w:p>
    <w:p w14:paraId="13BDE944" w14:textId="77777777" w:rsidR="00C22107" w:rsidRPr="00465477" w:rsidRDefault="00456D79" w:rsidP="00465477">
      <w:pPr>
        <w:spacing w:before="100" w:beforeAutospacing="1" w:after="100" w:afterAutospacing="1" w:line="360" w:lineRule="auto"/>
        <w:jc w:val="both"/>
      </w:pPr>
      <w:r w:rsidRPr="00465477">
        <w:rPr>
          <w:rFonts w:cs="Arial"/>
        </w:rPr>
        <w:t xml:space="preserve">Projekt jest współfinansowany przez Unię Europejską ze środków Europejskiego Funduszu Rozwoju Regionalnego w ramach Regionalnego Programu Operacyjnego Województwa </w:t>
      </w:r>
      <w:r w:rsidR="00FA2C04" w:rsidRPr="00465477">
        <w:rPr>
          <w:rFonts w:cs="Arial"/>
        </w:rPr>
        <w:t>Świętokrzyskiego</w:t>
      </w:r>
      <w:r w:rsidRPr="00465477">
        <w:rPr>
          <w:rFonts w:cs="Arial"/>
        </w:rPr>
        <w:t>.</w:t>
      </w:r>
    </w:p>
    <w:sectPr w:rsidR="00C22107" w:rsidRPr="0046547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F608B" w14:textId="77777777" w:rsidR="00F266D6" w:rsidRDefault="00F266D6" w:rsidP="009D1AEB">
      <w:pPr>
        <w:spacing w:after="0" w:line="240" w:lineRule="auto"/>
      </w:pPr>
      <w:r>
        <w:separator/>
      </w:r>
    </w:p>
  </w:endnote>
  <w:endnote w:type="continuationSeparator" w:id="0">
    <w:p w14:paraId="520B7343" w14:textId="77777777" w:rsidR="00F266D6" w:rsidRDefault="00F266D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A0FA3" w14:textId="77777777" w:rsidR="00860074" w:rsidRDefault="00CC6777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noProof/>
        <w:lang w:eastAsia="pl-PL"/>
      </w:rPr>
      <w:drawing>
        <wp:inline distT="0" distB="0" distL="0" distR="0" wp14:anchorId="3EF515D3" wp14:editId="5B53233B">
          <wp:extent cx="6115050" cy="476250"/>
          <wp:effectExtent l="0" t="0" r="0" b="0"/>
          <wp:docPr id="3" name="Obraz 3" descr="Logo Fundusze Europejskie - Program Regionalny, flaga Rzeczpospolita Polska, logo Województwo Świętokrzy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Świętokrzys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32" t="18616" r="3738" b="27882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86AA9E" w14:textId="77777777" w:rsidR="00CC6777" w:rsidRDefault="00CC6777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294C5767" w14:textId="77777777" w:rsidR="003B0C90" w:rsidRPr="0025604B" w:rsidRDefault="003B0C90" w:rsidP="003B0C90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0C1C263" w14:textId="77777777" w:rsidR="003B0C90" w:rsidRPr="0025604B" w:rsidRDefault="003B0C90" w:rsidP="003B0C90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544B441A" w14:textId="77777777" w:rsidR="00860074" w:rsidRPr="00860074" w:rsidRDefault="003B0C90" w:rsidP="003B0C90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492182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BCCD29" w14:textId="77777777" w:rsidR="00F266D6" w:rsidRDefault="00F266D6" w:rsidP="009D1AEB">
      <w:pPr>
        <w:spacing w:after="0" w:line="240" w:lineRule="auto"/>
      </w:pPr>
      <w:r>
        <w:separator/>
      </w:r>
    </w:p>
  </w:footnote>
  <w:footnote w:type="continuationSeparator" w:id="0">
    <w:p w14:paraId="7B226FEA" w14:textId="77777777" w:rsidR="00F266D6" w:rsidRDefault="00F266D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F639C" w14:textId="77777777" w:rsidR="009D1AEB" w:rsidRDefault="00CC677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46C794" wp14:editId="3D633CE0">
              <wp:simplePos x="0" y="0"/>
              <wp:positionH relativeFrom="margin">
                <wp:align>left</wp:align>
              </wp:positionH>
              <wp:positionV relativeFrom="paragraph">
                <wp:posOffset>-31115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1F7B77A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EA95C97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251E56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ADB2E89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595107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2A679A1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794F6C0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2.4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na6V33gAAAAcBAAAPAAAAZHJzL2Rvd25yZXYu&#10;eG1sTI/NbsIwEITvlfoO1lbqDWx+hCCNg1DVnipVhPTQoxMvSUS8TmMD6dt3OZXjaEYz36Tb0XXi&#10;gkNoPWmYTRUIpMrblmoNX8X7ZA0iREPWdJ5Qwy8G2GaPD6lJrL9SjpdDrAWXUEiMhibGPpEyVA06&#10;E6a+R2Lv6AdnIsuhlnYwVy53nZwrtZLOtMQLjenxtcHqdDg7Dbtvyt/an89ynx/ztig2ij5WJ62f&#10;n8bdC4iIY/wPww2f0SFjptKfyQbRaeAjUcNkuQHB7lIt5iBKji3WM5BZKu/5sz8AAAD//wMAUEsB&#10;Ai0AFAAGAAgAAAAhALaDOJL+AAAA4QEAABMAAAAAAAAAAAAAAAAAAAAAAFtDb250ZW50X1R5cGVz&#10;XS54bWxQSwECLQAUAAYACAAAACEAOP0h/9YAAACUAQAACwAAAAAAAAAAAAAAAAAvAQAAX3JlbHMv&#10;LnJlbHNQSwECLQAUAAYACAAAACEAtwJR3vABAADGAwAADgAAAAAAAAAAAAAAAAAuAgAAZHJzL2Uy&#10;b0RvYy54bWxQSwECLQAUAAYACAAAACEAp2uld94AAAAHAQAADwAAAAAAAAAAAAAAAABKBAAAZHJz&#10;L2Rvd25yZXYueG1sUEsFBgAAAAAEAAQA8wAAAFUFAAAAAA=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23233B7D" wp14:editId="19ADE349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51330"/>
    <w:rsid w:val="000D30CB"/>
    <w:rsid w:val="000E2009"/>
    <w:rsid w:val="000E20FB"/>
    <w:rsid w:val="000F3E09"/>
    <w:rsid w:val="00126AEC"/>
    <w:rsid w:val="00181345"/>
    <w:rsid w:val="001A31F0"/>
    <w:rsid w:val="001A3A57"/>
    <w:rsid w:val="001F1F25"/>
    <w:rsid w:val="001F62DD"/>
    <w:rsid w:val="00202013"/>
    <w:rsid w:val="00206658"/>
    <w:rsid w:val="00216C4E"/>
    <w:rsid w:val="00236985"/>
    <w:rsid w:val="002750D2"/>
    <w:rsid w:val="00277762"/>
    <w:rsid w:val="002856C8"/>
    <w:rsid w:val="00291328"/>
    <w:rsid w:val="00291D71"/>
    <w:rsid w:val="002F6767"/>
    <w:rsid w:val="003B0C90"/>
    <w:rsid w:val="003C0466"/>
    <w:rsid w:val="003E217F"/>
    <w:rsid w:val="00456D79"/>
    <w:rsid w:val="00465477"/>
    <w:rsid w:val="004978CA"/>
    <w:rsid w:val="004E3946"/>
    <w:rsid w:val="0053570A"/>
    <w:rsid w:val="005369E2"/>
    <w:rsid w:val="00576A47"/>
    <w:rsid w:val="00584B95"/>
    <w:rsid w:val="00592997"/>
    <w:rsid w:val="005971D3"/>
    <w:rsid w:val="005C1AA9"/>
    <w:rsid w:val="005F1343"/>
    <w:rsid w:val="005F41E9"/>
    <w:rsid w:val="00606E3C"/>
    <w:rsid w:val="0063625B"/>
    <w:rsid w:val="00647A81"/>
    <w:rsid w:val="00653727"/>
    <w:rsid w:val="006B1D22"/>
    <w:rsid w:val="006C6C1C"/>
    <w:rsid w:val="006E73A9"/>
    <w:rsid w:val="0077154F"/>
    <w:rsid w:val="007F3648"/>
    <w:rsid w:val="007F7849"/>
    <w:rsid w:val="00803F44"/>
    <w:rsid w:val="008546B2"/>
    <w:rsid w:val="00856A4E"/>
    <w:rsid w:val="00860074"/>
    <w:rsid w:val="00891E59"/>
    <w:rsid w:val="008C43A9"/>
    <w:rsid w:val="008F637B"/>
    <w:rsid w:val="009407BE"/>
    <w:rsid w:val="009A630F"/>
    <w:rsid w:val="009D1AEB"/>
    <w:rsid w:val="009D588A"/>
    <w:rsid w:val="00A15AED"/>
    <w:rsid w:val="00A3550E"/>
    <w:rsid w:val="00AC2669"/>
    <w:rsid w:val="00B02F7F"/>
    <w:rsid w:val="00B21218"/>
    <w:rsid w:val="00B41C5A"/>
    <w:rsid w:val="00B441CF"/>
    <w:rsid w:val="00B61B92"/>
    <w:rsid w:val="00BB5FD3"/>
    <w:rsid w:val="00BB71D0"/>
    <w:rsid w:val="00C1121E"/>
    <w:rsid w:val="00C22107"/>
    <w:rsid w:val="00C81BCE"/>
    <w:rsid w:val="00C831D1"/>
    <w:rsid w:val="00CC6777"/>
    <w:rsid w:val="00D149FC"/>
    <w:rsid w:val="00D23488"/>
    <w:rsid w:val="00D342BC"/>
    <w:rsid w:val="00D70131"/>
    <w:rsid w:val="00D95847"/>
    <w:rsid w:val="00E03471"/>
    <w:rsid w:val="00E16C2C"/>
    <w:rsid w:val="00E2769D"/>
    <w:rsid w:val="00E5021C"/>
    <w:rsid w:val="00E50CF2"/>
    <w:rsid w:val="00E56759"/>
    <w:rsid w:val="00E827CD"/>
    <w:rsid w:val="00E97FCA"/>
    <w:rsid w:val="00EE5B61"/>
    <w:rsid w:val="00F10FDB"/>
    <w:rsid w:val="00F266D6"/>
    <w:rsid w:val="00F424A4"/>
    <w:rsid w:val="00F438FF"/>
    <w:rsid w:val="00F74D73"/>
    <w:rsid w:val="00FA2C04"/>
    <w:rsid w:val="00FE0EE2"/>
    <w:rsid w:val="00FE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9C7CF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8F637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F63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E522A-13B4-4881-A40A-65DF2DA6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Stacja Skarżysko-Kamienna zmienia się dla pasażerów kolei i mieszkańców miasta</vt:lpstr>
    </vt:vector>
  </TitlesOfParts>
  <Company>PKP PLK S.A.</Company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Stacja Skarżysko-Kamienna zmienia się dla pasażerów kolei i mieszkańców miasta</dc:title>
  <dc:subject/>
  <dc:creator>Kundzicz Adam</dc:creator>
  <cp:keywords/>
  <dc:description/>
  <cp:lastModifiedBy>Dudzińska Maria</cp:lastModifiedBy>
  <cp:revision>2</cp:revision>
  <dcterms:created xsi:type="dcterms:W3CDTF">2021-10-08T11:46:00Z</dcterms:created>
  <dcterms:modified xsi:type="dcterms:W3CDTF">2021-10-08T11:46:00Z</dcterms:modified>
</cp:coreProperties>
</file>