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603598">
      <w:pPr>
        <w:rPr>
          <w:rFonts w:cs="Arial"/>
        </w:rPr>
      </w:pPr>
    </w:p>
    <w:p w14:paraId="4D0DC112" w14:textId="38D856AE" w:rsidR="00277762" w:rsidRDefault="00DD08FD" w:rsidP="009D1AEB">
      <w:pPr>
        <w:jc w:val="right"/>
        <w:rPr>
          <w:rFonts w:cs="Arial"/>
        </w:rPr>
      </w:pPr>
      <w:r w:rsidRPr="00EF7ECB">
        <w:rPr>
          <w:rFonts w:cs="Arial"/>
        </w:rPr>
        <w:t xml:space="preserve">Warszawa, </w:t>
      </w:r>
      <w:r w:rsidR="00633CD1" w:rsidRPr="00390720">
        <w:rPr>
          <w:rFonts w:cs="Arial"/>
        </w:rPr>
        <w:t>18</w:t>
      </w:r>
      <w:r w:rsidRPr="00390720">
        <w:rPr>
          <w:rFonts w:cs="Arial"/>
        </w:rPr>
        <w:t xml:space="preserve"> </w:t>
      </w:r>
      <w:r w:rsidR="000A0891">
        <w:rPr>
          <w:rFonts w:cs="Arial"/>
        </w:rPr>
        <w:t>marca</w:t>
      </w:r>
      <w:r w:rsidR="000602CB" w:rsidRPr="00EF7ECB">
        <w:rPr>
          <w:rFonts w:cs="Arial"/>
        </w:rPr>
        <w:t xml:space="preserve"> </w:t>
      </w:r>
      <w:r>
        <w:rPr>
          <w:rFonts w:cs="Arial"/>
        </w:rPr>
        <w:t>2024</w:t>
      </w:r>
      <w:r w:rsidR="009D1AEB" w:rsidRPr="003D74BF">
        <w:rPr>
          <w:rFonts w:cs="Arial"/>
        </w:rPr>
        <w:t xml:space="preserve"> r.</w:t>
      </w:r>
    </w:p>
    <w:p w14:paraId="23B49DD7" w14:textId="206884F6" w:rsidR="005943F9" w:rsidRPr="00B648AA" w:rsidRDefault="00EF7ECB" w:rsidP="00B648AA">
      <w:pPr>
        <w:pStyle w:val="Nagwek1"/>
      </w:pPr>
      <w:r>
        <w:rPr>
          <w:rFonts w:cs="Arial"/>
          <w:szCs w:val="24"/>
        </w:rPr>
        <w:t>Sprawniejsze podróże koleją i lepsza informacja dla pasażerów na trasie Nidzica – Działdowo</w:t>
      </w:r>
    </w:p>
    <w:p w14:paraId="631813D3" w14:textId="26D2E697" w:rsidR="004B2FB6" w:rsidRPr="000A0891" w:rsidRDefault="00EF7ECB" w:rsidP="000A0891">
      <w:pPr>
        <w:spacing w:line="360" w:lineRule="auto"/>
        <w:rPr>
          <w:b/>
        </w:rPr>
      </w:pPr>
      <w:r w:rsidRPr="000A0891">
        <w:rPr>
          <w:b/>
        </w:rPr>
        <w:t xml:space="preserve">Będą sprawniejsze podróże pociągiem na linii </w:t>
      </w:r>
      <w:r w:rsidR="001A1D7A">
        <w:rPr>
          <w:b/>
        </w:rPr>
        <w:t>z</w:t>
      </w:r>
      <w:r w:rsidRPr="000A0891">
        <w:rPr>
          <w:b/>
        </w:rPr>
        <w:t xml:space="preserve"> Działdowa do Nidzicy </w:t>
      </w:r>
      <w:r w:rsidR="00537871">
        <w:rPr>
          <w:b/>
        </w:rPr>
        <w:t>w</w:t>
      </w:r>
      <w:r w:rsidRPr="000A0891">
        <w:rPr>
          <w:b/>
        </w:rPr>
        <w:t xml:space="preserve"> woj. warmińsko – mazurskim. Podróżni zyskają więcej aktualnych informacji o kursowaniu składów na trasie</w:t>
      </w:r>
      <w:r w:rsidR="006E072F">
        <w:rPr>
          <w:b/>
        </w:rPr>
        <w:t>, m.in. dzięki zamontowaniu wyświetlaczy na peronach</w:t>
      </w:r>
      <w:r w:rsidRPr="000A0891">
        <w:rPr>
          <w:b/>
        </w:rPr>
        <w:t>.</w:t>
      </w:r>
      <w:r w:rsidR="00DD08FD" w:rsidRPr="000A0891">
        <w:rPr>
          <w:b/>
        </w:rPr>
        <w:t xml:space="preserve"> </w:t>
      </w:r>
      <w:r w:rsidR="00A61079" w:rsidRPr="000A0891">
        <w:rPr>
          <w:b/>
        </w:rPr>
        <w:t xml:space="preserve">PKP Polskie Linie Kolejowe S.A. podpisały umowę na realizację </w:t>
      </w:r>
      <w:r w:rsidRPr="000A0891">
        <w:rPr>
          <w:b/>
        </w:rPr>
        <w:t>zadania</w:t>
      </w:r>
      <w:r w:rsidR="00A61079" w:rsidRPr="000A0891">
        <w:rPr>
          <w:b/>
        </w:rPr>
        <w:t xml:space="preserve"> o wartości </w:t>
      </w:r>
      <w:r w:rsidR="006E072F">
        <w:rPr>
          <w:b/>
        </w:rPr>
        <w:t>blisko</w:t>
      </w:r>
      <w:r w:rsidRPr="000A0891">
        <w:rPr>
          <w:b/>
        </w:rPr>
        <w:t xml:space="preserve"> 4</w:t>
      </w:r>
      <w:r w:rsidR="006E072F">
        <w:rPr>
          <w:b/>
        </w:rPr>
        <w:t>6</w:t>
      </w:r>
      <w:r w:rsidR="00A61079" w:rsidRPr="000A0891">
        <w:rPr>
          <w:b/>
        </w:rPr>
        <w:t xml:space="preserve"> mln zł netto. </w:t>
      </w:r>
    </w:p>
    <w:p w14:paraId="0E0D112A" w14:textId="77777777" w:rsidR="00EF7ECB" w:rsidRDefault="00EF7ECB" w:rsidP="00EF7ECB">
      <w:pPr>
        <w:spacing w:line="360" w:lineRule="auto"/>
      </w:pPr>
      <w:r>
        <w:t xml:space="preserve">Realizacja zadania pn. </w:t>
      </w:r>
      <w:r w:rsidRPr="00EF7ECB">
        <w:rPr>
          <w:rFonts w:cs="Arial"/>
        </w:rPr>
        <w:t xml:space="preserve">„Przeniesienie sterowania stacją Nidzica do LCS Działdowo wraz z zabudową urządzeń komputerowych i dostosowaniem nastawni </w:t>
      </w:r>
      <w:r>
        <w:rPr>
          <w:rFonts w:cs="Arial"/>
        </w:rPr>
        <w:t xml:space="preserve">Nidzica do zdalnego sterowania” to kolejna inwestycja </w:t>
      </w:r>
      <w:r>
        <w:t>PKP Polskich Linii Kolejowych</w:t>
      </w:r>
      <w:r w:rsidR="00C85628" w:rsidRPr="00EF7ECB">
        <w:t xml:space="preserve"> S.A.</w:t>
      </w:r>
      <w:r>
        <w:t xml:space="preserve"> na zmodernizowanej w latach 2017-2020 linii kolejowej nr 216 Działdowo – Olsztyn Główny. </w:t>
      </w:r>
    </w:p>
    <w:p w14:paraId="7651522C" w14:textId="28A4C78A" w:rsidR="006E072F" w:rsidRDefault="006E072F" w:rsidP="006E072F">
      <w:pPr>
        <w:spacing w:line="360" w:lineRule="auto"/>
      </w:pPr>
      <w:r>
        <w:t xml:space="preserve">Na stacji Nidzica oraz na przystankach Zakrzów-Sarnowo, Kozłowo i Wietrzychowo zabudowane zostaną urządzenia systemu dynamicznej informacji pasażerskiej. We wszystkich lokalizacjach zamontowane zostaną megafony i zegary, a w Nidzicy dodatkowo wyświetlacze. System zapewni podróżnym bieżące informacje o przyjazdach i odjazdach pociągów. </w:t>
      </w:r>
    </w:p>
    <w:p w14:paraId="0432D3CB" w14:textId="1BFB5B1D" w:rsidR="00EF7ECB" w:rsidRDefault="00EF7ECB" w:rsidP="00EF7ECB">
      <w:pPr>
        <w:spacing w:line="360" w:lineRule="auto"/>
      </w:pPr>
      <w:r>
        <w:t>W ramach zadania na stacji Nidzica za</w:t>
      </w:r>
      <w:r w:rsidR="00537871">
        <w:t xml:space="preserve">instalowane </w:t>
      </w:r>
      <w:r>
        <w:t>zostaną nowe urządzenia systemu sterowania ruchem kolejowym. Umożliwi to prze</w:t>
      </w:r>
      <w:r w:rsidR="006E072F">
        <w:t>niesienie sterowania ruchem do lokalnego centrum s</w:t>
      </w:r>
      <w:r>
        <w:t xml:space="preserve">terowania Działdowo, co usprawni podróże koleją na tej trasie. </w:t>
      </w:r>
    </w:p>
    <w:p w14:paraId="124E5BBC" w14:textId="27FE65AF" w:rsidR="00EF7ECB" w:rsidRDefault="00EF7ECB" w:rsidP="00EF7ECB">
      <w:pPr>
        <w:spacing w:line="360" w:lineRule="auto"/>
      </w:pPr>
      <w:r>
        <w:t>Podniesiony zostanie poziom bezpieczeństw</w:t>
      </w:r>
      <w:r w:rsidR="00F62C84">
        <w:t>a na dwóch przejazdach kolejowo</w:t>
      </w:r>
      <w:r w:rsidR="00633CD1">
        <w:t xml:space="preserve"> – </w:t>
      </w:r>
      <w:r>
        <w:t>drogowych w Nidzicy. Na skrzyżowaniach torów z ulicami Działdowską i Olsztyńską wymienione zostaną rogatki</w:t>
      </w:r>
      <w:r w:rsidR="00537871">
        <w:t xml:space="preserve">, </w:t>
      </w:r>
      <w:r>
        <w:t>sygnalizatory oraz nawierzchnia, dzięki czemu kierowcy przejadą</w:t>
      </w:r>
      <w:r w:rsidR="00C85628" w:rsidRPr="00EF7ECB">
        <w:t xml:space="preserve"> </w:t>
      </w:r>
      <w:r w:rsidR="00B340F2">
        <w:t xml:space="preserve">przez tory sprawniej. </w:t>
      </w:r>
    </w:p>
    <w:p w14:paraId="0D7DECA5" w14:textId="36FC077D" w:rsidR="006E072F" w:rsidRPr="00603598" w:rsidRDefault="00B340F2" w:rsidP="00603598">
      <w:pPr>
        <w:spacing w:line="360" w:lineRule="auto"/>
        <w:rPr>
          <w:rFonts w:ascii="Calibri" w:hAnsi="Calibri"/>
        </w:rPr>
      </w:pPr>
      <w:r>
        <w:t xml:space="preserve">PLK S.A. podpisały umowę na realizację prac z konsorcjum firm Krakowskie </w:t>
      </w:r>
      <w:r w:rsidRPr="00230720">
        <w:t xml:space="preserve">Zakłady Automatyki S.A. oraz Alstom Polska S.A. Zakończenie zadania planowane jest </w:t>
      </w:r>
      <w:r w:rsidR="00230720" w:rsidRPr="00230720">
        <w:t>w III kwartale 2025 r</w:t>
      </w:r>
      <w:r w:rsidRPr="00230720">
        <w:t xml:space="preserve">. </w:t>
      </w:r>
      <w:r w:rsidRPr="006E072F">
        <w:t xml:space="preserve">Przedsięwzięcie o wartości </w:t>
      </w:r>
      <w:r w:rsidR="006E072F" w:rsidRPr="006E072F">
        <w:t>blisko 46 mln zł</w:t>
      </w:r>
      <w:r w:rsidRPr="006E072F">
        <w:t xml:space="preserve"> netto zostanie </w:t>
      </w:r>
      <w:r>
        <w:t>zrealizowane w ramach projektu pn. „Digitalizacja infrastruktury kolejowej poprzez zabudowę nowoczesnych urządzeń i systemów – etap V” ze środków Krajowego Planu Odbudowy i Zwiększenia Odporności (KPO)</w:t>
      </w:r>
      <w:r w:rsidR="00603598">
        <w:t>.</w:t>
      </w:r>
    </w:p>
    <w:p w14:paraId="52384BAD" w14:textId="505950CF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7C1108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FA4B" w14:textId="77777777" w:rsidR="000451F8" w:rsidRDefault="000451F8" w:rsidP="009D1AEB">
      <w:pPr>
        <w:spacing w:after="0" w:line="240" w:lineRule="auto"/>
      </w:pPr>
      <w:r>
        <w:separator/>
      </w:r>
    </w:p>
  </w:endnote>
  <w:endnote w:type="continuationSeparator" w:id="0">
    <w:p w14:paraId="47CB2B46" w14:textId="77777777" w:rsidR="000451F8" w:rsidRDefault="000451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8484" w14:textId="77777777" w:rsidR="00E97B76" w:rsidRDefault="00E97B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3D57" w14:textId="77777777" w:rsidR="00E97B76" w:rsidRDefault="00E97B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F86D81" w14:textId="77777777" w:rsidR="00E97B76" w:rsidRPr="0025604B" w:rsidRDefault="00E97B76" w:rsidP="00E97B7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18DD065" w14:textId="77777777" w:rsidR="00E97B76" w:rsidRPr="0025604B" w:rsidRDefault="00E97B76" w:rsidP="00E97B7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008FE1D2" w14:textId="69E719B6" w:rsidR="00860074" w:rsidRPr="00860074" w:rsidRDefault="00E97B76" w:rsidP="00E97B7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9A23" w14:textId="77777777" w:rsidR="000451F8" w:rsidRDefault="000451F8" w:rsidP="009D1AEB">
      <w:pPr>
        <w:spacing w:after="0" w:line="240" w:lineRule="auto"/>
      </w:pPr>
      <w:r>
        <w:separator/>
      </w:r>
    </w:p>
  </w:footnote>
  <w:footnote w:type="continuationSeparator" w:id="0">
    <w:p w14:paraId="32D87F24" w14:textId="77777777" w:rsidR="000451F8" w:rsidRDefault="000451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20D6" w14:textId="77777777" w:rsidR="00E97B76" w:rsidRDefault="00E97B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8BF8" w14:textId="77777777" w:rsidR="00E97B76" w:rsidRDefault="00E97B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74B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736981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9A5AE7" wp14:editId="099E21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16515">
    <w:abstractNumId w:val="1"/>
  </w:num>
  <w:num w:numId="2" w16cid:durableId="1093748827">
    <w:abstractNumId w:val="0"/>
  </w:num>
  <w:num w:numId="3" w16cid:durableId="82859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451F8"/>
    <w:rsid w:val="000602CB"/>
    <w:rsid w:val="00072424"/>
    <w:rsid w:val="00072994"/>
    <w:rsid w:val="00076292"/>
    <w:rsid w:val="000A0891"/>
    <w:rsid w:val="000A3B2B"/>
    <w:rsid w:val="000D3EC2"/>
    <w:rsid w:val="000D4320"/>
    <w:rsid w:val="000D4686"/>
    <w:rsid w:val="000F1E4F"/>
    <w:rsid w:val="00106CFB"/>
    <w:rsid w:val="0014543B"/>
    <w:rsid w:val="00152CD7"/>
    <w:rsid w:val="00177374"/>
    <w:rsid w:val="00180537"/>
    <w:rsid w:val="001863F7"/>
    <w:rsid w:val="00191DED"/>
    <w:rsid w:val="001A0115"/>
    <w:rsid w:val="001A0D1E"/>
    <w:rsid w:val="001A0FA4"/>
    <w:rsid w:val="001A1D7A"/>
    <w:rsid w:val="001B24C8"/>
    <w:rsid w:val="001E0F55"/>
    <w:rsid w:val="001E6758"/>
    <w:rsid w:val="001F232D"/>
    <w:rsid w:val="001F3200"/>
    <w:rsid w:val="001F7D36"/>
    <w:rsid w:val="00207F17"/>
    <w:rsid w:val="00230720"/>
    <w:rsid w:val="00231267"/>
    <w:rsid w:val="00236985"/>
    <w:rsid w:val="00260E09"/>
    <w:rsid w:val="0026491F"/>
    <w:rsid w:val="00277762"/>
    <w:rsid w:val="00290E82"/>
    <w:rsid w:val="00291328"/>
    <w:rsid w:val="00292544"/>
    <w:rsid w:val="002A16AD"/>
    <w:rsid w:val="002B017D"/>
    <w:rsid w:val="002B3AE1"/>
    <w:rsid w:val="002E3404"/>
    <w:rsid w:val="002F6767"/>
    <w:rsid w:val="00300D8C"/>
    <w:rsid w:val="00303B5A"/>
    <w:rsid w:val="003058DB"/>
    <w:rsid w:val="00306C27"/>
    <w:rsid w:val="00341B9D"/>
    <w:rsid w:val="00342B37"/>
    <w:rsid w:val="00357A92"/>
    <w:rsid w:val="003621C9"/>
    <w:rsid w:val="003645B2"/>
    <w:rsid w:val="00371D37"/>
    <w:rsid w:val="00390720"/>
    <w:rsid w:val="0039370D"/>
    <w:rsid w:val="00394C06"/>
    <w:rsid w:val="00395B99"/>
    <w:rsid w:val="003A1670"/>
    <w:rsid w:val="003A44A5"/>
    <w:rsid w:val="003B1C58"/>
    <w:rsid w:val="003B525D"/>
    <w:rsid w:val="003C5E6C"/>
    <w:rsid w:val="003F3A34"/>
    <w:rsid w:val="003F5E5F"/>
    <w:rsid w:val="00401F21"/>
    <w:rsid w:val="004159CA"/>
    <w:rsid w:val="00421617"/>
    <w:rsid w:val="004429CA"/>
    <w:rsid w:val="00450285"/>
    <w:rsid w:val="0046358E"/>
    <w:rsid w:val="004A17DD"/>
    <w:rsid w:val="004B2FB6"/>
    <w:rsid w:val="004C3A59"/>
    <w:rsid w:val="004E3D71"/>
    <w:rsid w:val="005023E0"/>
    <w:rsid w:val="00505958"/>
    <w:rsid w:val="005073B5"/>
    <w:rsid w:val="00526DCC"/>
    <w:rsid w:val="00531FF3"/>
    <w:rsid w:val="00537871"/>
    <w:rsid w:val="00541B5B"/>
    <w:rsid w:val="00567F1D"/>
    <w:rsid w:val="00574B62"/>
    <w:rsid w:val="005943F9"/>
    <w:rsid w:val="005A243C"/>
    <w:rsid w:val="005A3CB3"/>
    <w:rsid w:val="005B1DC4"/>
    <w:rsid w:val="005C478F"/>
    <w:rsid w:val="005C6B81"/>
    <w:rsid w:val="005D713A"/>
    <w:rsid w:val="005E1A5F"/>
    <w:rsid w:val="005E51D1"/>
    <w:rsid w:val="005E5A21"/>
    <w:rsid w:val="0060236E"/>
    <w:rsid w:val="00603598"/>
    <w:rsid w:val="00607A57"/>
    <w:rsid w:val="0061537E"/>
    <w:rsid w:val="00622F42"/>
    <w:rsid w:val="006331ED"/>
    <w:rsid w:val="00633CD1"/>
    <w:rsid w:val="0063625B"/>
    <w:rsid w:val="006365C4"/>
    <w:rsid w:val="00671E21"/>
    <w:rsid w:val="006751BA"/>
    <w:rsid w:val="00686E7C"/>
    <w:rsid w:val="00691002"/>
    <w:rsid w:val="006B1136"/>
    <w:rsid w:val="006C6C1C"/>
    <w:rsid w:val="006E00F9"/>
    <w:rsid w:val="006E072F"/>
    <w:rsid w:val="006E42D7"/>
    <w:rsid w:val="00727F26"/>
    <w:rsid w:val="007317F6"/>
    <w:rsid w:val="00734CD8"/>
    <w:rsid w:val="007411C1"/>
    <w:rsid w:val="00742519"/>
    <w:rsid w:val="0077527D"/>
    <w:rsid w:val="00777D9F"/>
    <w:rsid w:val="007C1108"/>
    <w:rsid w:val="007F0F98"/>
    <w:rsid w:val="007F3648"/>
    <w:rsid w:val="007F42EB"/>
    <w:rsid w:val="008014F1"/>
    <w:rsid w:val="00807C04"/>
    <w:rsid w:val="00814172"/>
    <w:rsid w:val="00815D79"/>
    <w:rsid w:val="0083684F"/>
    <w:rsid w:val="00845512"/>
    <w:rsid w:val="00860074"/>
    <w:rsid w:val="008832CE"/>
    <w:rsid w:val="0088348C"/>
    <w:rsid w:val="00883510"/>
    <w:rsid w:val="008B200E"/>
    <w:rsid w:val="008B50A8"/>
    <w:rsid w:val="008B526C"/>
    <w:rsid w:val="008C3EDA"/>
    <w:rsid w:val="008D5441"/>
    <w:rsid w:val="008D57C9"/>
    <w:rsid w:val="00900A4F"/>
    <w:rsid w:val="00903551"/>
    <w:rsid w:val="00906C33"/>
    <w:rsid w:val="00910895"/>
    <w:rsid w:val="00914E22"/>
    <w:rsid w:val="009156B5"/>
    <w:rsid w:val="0091640E"/>
    <w:rsid w:val="0092135D"/>
    <w:rsid w:val="00933338"/>
    <w:rsid w:val="0094788D"/>
    <w:rsid w:val="00965887"/>
    <w:rsid w:val="00985E0A"/>
    <w:rsid w:val="0098703D"/>
    <w:rsid w:val="00990FF7"/>
    <w:rsid w:val="009A0B42"/>
    <w:rsid w:val="009B2722"/>
    <w:rsid w:val="009D1AEB"/>
    <w:rsid w:val="009D1EBF"/>
    <w:rsid w:val="009D7C5F"/>
    <w:rsid w:val="00A05027"/>
    <w:rsid w:val="00A050AF"/>
    <w:rsid w:val="00A136D2"/>
    <w:rsid w:val="00A1573E"/>
    <w:rsid w:val="00A15AED"/>
    <w:rsid w:val="00A350E4"/>
    <w:rsid w:val="00A46816"/>
    <w:rsid w:val="00A50313"/>
    <w:rsid w:val="00A61079"/>
    <w:rsid w:val="00A655C8"/>
    <w:rsid w:val="00A72B76"/>
    <w:rsid w:val="00A81BA1"/>
    <w:rsid w:val="00A90B6F"/>
    <w:rsid w:val="00A978EE"/>
    <w:rsid w:val="00AA51CB"/>
    <w:rsid w:val="00AE56CD"/>
    <w:rsid w:val="00AF5ABF"/>
    <w:rsid w:val="00B05DA7"/>
    <w:rsid w:val="00B12A3C"/>
    <w:rsid w:val="00B340F2"/>
    <w:rsid w:val="00B41166"/>
    <w:rsid w:val="00B46580"/>
    <w:rsid w:val="00B54E4C"/>
    <w:rsid w:val="00B5615C"/>
    <w:rsid w:val="00B648AA"/>
    <w:rsid w:val="00B90F0C"/>
    <w:rsid w:val="00BB5574"/>
    <w:rsid w:val="00BC4660"/>
    <w:rsid w:val="00BD74B2"/>
    <w:rsid w:val="00BF426A"/>
    <w:rsid w:val="00C239CE"/>
    <w:rsid w:val="00C35071"/>
    <w:rsid w:val="00C46713"/>
    <w:rsid w:val="00C61088"/>
    <w:rsid w:val="00C77848"/>
    <w:rsid w:val="00C8562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29E8"/>
    <w:rsid w:val="00D149FC"/>
    <w:rsid w:val="00D27075"/>
    <w:rsid w:val="00D37E1F"/>
    <w:rsid w:val="00D538DA"/>
    <w:rsid w:val="00D55254"/>
    <w:rsid w:val="00D56499"/>
    <w:rsid w:val="00D56C12"/>
    <w:rsid w:val="00D6165B"/>
    <w:rsid w:val="00D70AD7"/>
    <w:rsid w:val="00D74A33"/>
    <w:rsid w:val="00D8244A"/>
    <w:rsid w:val="00D85652"/>
    <w:rsid w:val="00D9072D"/>
    <w:rsid w:val="00DA31FA"/>
    <w:rsid w:val="00DA6AFD"/>
    <w:rsid w:val="00DC129A"/>
    <w:rsid w:val="00DC2F6F"/>
    <w:rsid w:val="00DC5417"/>
    <w:rsid w:val="00DD08FD"/>
    <w:rsid w:val="00DD56ED"/>
    <w:rsid w:val="00DD7E08"/>
    <w:rsid w:val="00DE2A58"/>
    <w:rsid w:val="00DE40E5"/>
    <w:rsid w:val="00DF4113"/>
    <w:rsid w:val="00E13559"/>
    <w:rsid w:val="00E1441D"/>
    <w:rsid w:val="00E6068F"/>
    <w:rsid w:val="00E738FB"/>
    <w:rsid w:val="00E820C8"/>
    <w:rsid w:val="00E97B76"/>
    <w:rsid w:val="00E97DE6"/>
    <w:rsid w:val="00EA4FB3"/>
    <w:rsid w:val="00EB483D"/>
    <w:rsid w:val="00EC2E33"/>
    <w:rsid w:val="00EC2ED8"/>
    <w:rsid w:val="00EF3690"/>
    <w:rsid w:val="00EF7ECB"/>
    <w:rsid w:val="00F01A15"/>
    <w:rsid w:val="00F032E9"/>
    <w:rsid w:val="00F0640B"/>
    <w:rsid w:val="00F10097"/>
    <w:rsid w:val="00F16B83"/>
    <w:rsid w:val="00F33FD9"/>
    <w:rsid w:val="00F41C6E"/>
    <w:rsid w:val="00F56DD5"/>
    <w:rsid w:val="00F62C84"/>
    <w:rsid w:val="00F7168E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9C7E-B9B1-4F44-81D8-5B8E5A5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Sprawniejsze podróże koleją i lepsza informacja dla pasażerów na trasie Nidzica – Działdowo</vt:lpstr>
    </vt:vector>
  </TitlesOfParts>
  <Company>PKP PLK S.A.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podróże koleją i lepsza informacja dla pasażerów na trasie Nidzica – Działdowo</dc:title>
  <dc:subject/>
  <dc:creator>Przemyslaw.Zielinski2@plk-sa.pl</dc:creator>
  <cp:keywords/>
  <dc:description/>
  <cp:lastModifiedBy>Grobel Magdalena</cp:lastModifiedBy>
  <cp:revision>2</cp:revision>
  <dcterms:created xsi:type="dcterms:W3CDTF">2024-03-18T12:40:00Z</dcterms:created>
  <dcterms:modified xsi:type="dcterms:W3CDTF">2024-03-18T12:40:00Z</dcterms:modified>
</cp:coreProperties>
</file>