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C0E5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50118AE4" w14:textId="77777777" w:rsidR="007C64BF" w:rsidRDefault="007C64BF" w:rsidP="00885417">
      <w:pPr>
        <w:spacing w:line="360" w:lineRule="auto"/>
        <w:rPr>
          <w:rFonts w:cs="Arial"/>
          <w:sz w:val="24"/>
          <w:szCs w:val="24"/>
        </w:rPr>
      </w:pPr>
    </w:p>
    <w:p w14:paraId="25D8AC8B" w14:textId="7979D8FF" w:rsidR="00A013E6" w:rsidRPr="00A013E6" w:rsidRDefault="00AC711F" w:rsidP="00237D69">
      <w:pPr>
        <w:jc w:val="right"/>
      </w:pPr>
      <w:r>
        <w:t>Warszawa</w:t>
      </w:r>
      <w:r w:rsidR="00874621">
        <w:t xml:space="preserve">, </w:t>
      </w:r>
      <w:r w:rsidR="005D2BDD">
        <w:t>2</w:t>
      </w:r>
      <w:r w:rsidR="6E4B157E">
        <w:t>1</w:t>
      </w:r>
      <w:r w:rsidR="005D2BDD">
        <w:t xml:space="preserve"> sierpnia </w:t>
      </w:r>
      <w:r w:rsidR="00F90EEA">
        <w:t>202</w:t>
      </w:r>
      <w:r w:rsidR="00605D22">
        <w:t>5</w:t>
      </w:r>
      <w:r w:rsidR="00F90EEA">
        <w:t xml:space="preserve"> r.</w:t>
      </w:r>
    </w:p>
    <w:p w14:paraId="7A0556C6" w14:textId="16DFFFB1" w:rsidR="000619ED" w:rsidRDefault="00A013E6" w:rsidP="1F175F4F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53E947EB">
        <w:rPr>
          <w:rFonts w:ascii="Arial" w:hAnsi="Arial" w:cs="Arial"/>
          <w:b/>
          <w:bCs/>
          <w:color w:val="auto"/>
          <w:sz w:val="22"/>
          <w:szCs w:val="22"/>
        </w:rPr>
        <w:t>Nowy parking przy stacji</w:t>
      </w:r>
      <w:r w:rsidR="19C8B6F2" w:rsidRPr="53E947EB">
        <w:rPr>
          <w:rFonts w:ascii="Arial" w:hAnsi="Arial" w:cs="Arial"/>
          <w:b/>
          <w:bCs/>
          <w:color w:val="auto"/>
          <w:sz w:val="22"/>
          <w:szCs w:val="22"/>
        </w:rPr>
        <w:t xml:space="preserve"> kolejowej</w:t>
      </w:r>
      <w:r w:rsidRPr="53E947EB">
        <w:rPr>
          <w:rFonts w:ascii="Arial" w:hAnsi="Arial" w:cs="Arial"/>
          <w:b/>
          <w:bCs/>
          <w:color w:val="auto"/>
          <w:sz w:val="22"/>
          <w:szCs w:val="22"/>
        </w:rPr>
        <w:t xml:space="preserve"> w </w:t>
      </w:r>
      <w:r w:rsidR="005D2BDD" w:rsidRPr="53E947EB">
        <w:rPr>
          <w:rFonts w:ascii="Arial" w:hAnsi="Arial" w:cs="Arial"/>
          <w:b/>
          <w:bCs/>
          <w:color w:val="auto"/>
          <w:sz w:val="22"/>
          <w:szCs w:val="22"/>
        </w:rPr>
        <w:t>Mławie</w:t>
      </w:r>
      <w:r w:rsidR="51450809" w:rsidRPr="53E947EB">
        <w:rPr>
          <w:rFonts w:ascii="Arial" w:hAnsi="Arial" w:cs="Arial"/>
          <w:b/>
          <w:bCs/>
          <w:color w:val="auto"/>
          <w:sz w:val="22"/>
          <w:szCs w:val="22"/>
        </w:rPr>
        <w:t xml:space="preserve"> już otwarty!</w:t>
      </w:r>
    </w:p>
    <w:p w14:paraId="40708053" w14:textId="4A861DBA" w:rsidR="00A013E6" w:rsidRPr="00A013E6" w:rsidRDefault="005D2BDD" w:rsidP="000619ED">
      <w:pPr>
        <w:spacing w:line="360" w:lineRule="auto"/>
        <w:rPr>
          <w:b/>
          <w:bCs/>
        </w:rPr>
      </w:pPr>
      <w:r w:rsidRPr="68BE097F">
        <w:rPr>
          <w:b/>
          <w:bCs/>
        </w:rPr>
        <w:t xml:space="preserve">Przy stacji w Mławie powstał nowy parking dla pasażerów. </w:t>
      </w:r>
      <w:r w:rsidR="00A013E6" w:rsidRPr="68BE097F">
        <w:rPr>
          <w:b/>
          <w:bCs/>
        </w:rPr>
        <w:t>To</w:t>
      </w:r>
      <w:r w:rsidR="005572EC" w:rsidRPr="68BE097F">
        <w:rPr>
          <w:b/>
          <w:bCs/>
        </w:rPr>
        <w:t xml:space="preserve"> </w:t>
      </w:r>
      <w:r w:rsidRPr="68BE097F">
        <w:rPr>
          <w:b/>
          <w:bCs/>
        </w:rPr>
        <w:t>5</w:t>
      </w:r>
      <w:r w:rsidR="00A013E6" w:rsidRPr="68BE097F">
        <w:rPr>
          <w:b/>
          <w:bCs/>
        </w:rPr>
        <w:t xml:space="preserve"> obiekt</w:t>
      </w:r>
      <w:r w:rsidR="0042703C" w:rsidRPr="68BE097F">
        <w:rPr>
          <w:b/>
          <w:bCs/>
        </w:rPr>
        <w:t xml:space="preserve"> </w:t>
      </w:r>
      <w:r w:rsidR="00A013E6" w:rsidRPr="68BE097F">
        <w:rPr>
          <w:b/>
          <w:bCs/>
        </w:rPr>
        <w:t>na Mazowszu otwarty przez PLK SA od początku tego roku</w:t>
      </w:r>
      <w:r w:rsidR="007E4029" w:rsidRPr="68BE097F">
        <w:rPr>
          <w:b/>
          <w:bCs/>
        </w:rPr>
        <w:t xml:space="preserve"> </w:t>
      </w:r>
      <w:r w:rsidR="00A013E6" w:rsidRPr="68BE097F">
        <w:rPr>
          <w:b/>
          <w:bCs/>
        </w:rPr>
        <w:t>w ramach Programu przystankowego. Wartość programu na Mazowszu to przeszło 15 mln zł.</w:t>
      </w:r>
    </w:p>
    <w:p w14:paraId="28CFC767" w14:textId="49E7D76C" w:rsidR="00A227DD" w:rsidRPr="007026DC" w:rsidRDefault="005D2BDD" w:rsidP="000619ED">
      <w:pPr>
        <w:spacing w:line="360" w:lineRule="auto"/>
      </w:pPr>
      <w:r>
        <w:t>W</w:t>
      </w:r>
      <w:r w:rsidR="00A227DD" w:rsidRPr="007026DC">
        <w:t xml:space="preserve"> Mławie przy ul. Dworcowej powsta</w:t>
      </w:r>
      <w:r>
        <w:t>ł</w:t>
      </w:r>
      <w:r w:rsidR="00A227DD" w:rsidRPr="007026DC">
        <w:t xml:space="preserve"> nowy parking. </w:t>
      </w:r>
      <w:r>
        <w:t>Ma</w:t>
      </w:r>
      <w:r w:rsidR="00A227DD" w:rsidRPr="007026DC">
        <w:t xml:space="preserve"> 74 miejsc</w:t>
      </w:r>
      <w:r>
        <w:t>a</w:t>
      </w:r>
      <w:r w:rsidR="00A227DD" w:rsidRPr="007026DC">
        <w:t xml:space="preserve"> postojow</w:t>
      </w:r>
      <w:r>
        <w:t>e</w:t>
      </w:r>
      <w:r w:rsidR="00A227DD" w:rsidRPr="007026DC">
        <w:t>, w tym 4 przeznaczone dla osób z trudnościami w poruszaniu się. Parking zosta</w:t>
      </w:r>
      <w:r>
        <w:t xml:space="preserve">ł </w:t>
      </w:r>
      <w:r w:rsidR="00A227DD" w:rsidRPr="007026DC">
        <w:t>wyposażony w nowoczesne latarnie LED.</w:t>
      </w:r>
    </w:p>
    <w:p w14:paraId="0EC0767E" w14:textId="5C7C1075" w:rsidR="00A227DD" w:rsidRPr="007026DC" w:rsidRDefault="00A227DD" w:rsidP="000619ED">
      <w:pPr>
        <w:spacing w:line="360" w:lineRule="auto"/>
      </w:pPr>
      <w:r w:rsidRPr="007026DC">
        <w:t xml:space="preserve">Parking </w:t>
      </w:r>
      <w:r w:rsidR="005D2BDD">
        <w:t xml:space="preserve">za </w:t>
      </w:r>
      <w:r w:rsidR="005D2BDD" w:rsidRPr="007026DC">
        <w:t xml:space="preserve">876 tys. zł netto </w:t>
      </w:r>
      <w:r w:rsidR="007E4029">
        <w:t xml:space="preserve">został zbudowany </w:t>
      </w:r>
      <w:r w:rsidRPr="007026DC">
        <w:t>w ramach „Rządowego programu budowy lub modernizacji przystanków kolejowych na lata 2021–2025”.</w:t>
      </w:r>
    </w:p>
    <w:p w14:paraId="5A2CB108" w14:textId="0257A6E4" w:rsidR="00A013E6" w:rsidRPr="00A013E6" w:rsidRDefault="00A013E6" w:rsidP="000619ED">
      <w:pPr>
        <w:spacing w:line="360" w:lineRule="auto"/>
      </w:pPr>
      <w:r>
        <w:t xml:space="preserve">W 2025 przybyło ich </w:t>
      </w:r>
      <w:r w:rsidR="00EB4627">
        <w:t>5</w:t>
      </w:r>
      <w:r w:rsidR="00340FE7">
        <w:t>:</w:t>
      </w:r>
      <w:r w:rsidR="000619ED">
        <w:t xml:space="preserve"> </w:t>
      </w:r>
      <w:r>
        <w:t xml:space="preserve">w Rudzie Wielkiej, Chorzelach, </w:t>
      </w:r>
      <w:r w:rsidR="00EB4627">
        <w:t xml:space="preserve">Mławie, </w:t>
      </w:r>
      <w:r>
        <w:t>Zielonce i Ciechanowie. Nowe miejsca postojowe przy kolei to ograniczenie ruchu drogowego i emisji spalin. Wszystkie parkingi dostosowane są również do potrzeb osób o ograniczonej możliwości poruszania się.</w:t>
      </w:r>
    </w:p>
    <w:p w14:paraId="61EC2DBE" w14:textId="77777777" w:rsidR="00A013E6" w:rsidRPr="00A013E6" w:rsidRDefault="00A013E6" w:rsidP="000619ED">
      <w:pPr>
        <w:pStyle w:val="Nagwek2"/>
        <w:spacing w:line="360" w:lineRule="auto"/>
      </w:pPr>
      <w:r w:rsidRPr="00A013E6">
        <w:t>Program przystankowy w województwie mazowieckim</w:t>
      </w:r>
    </w:p>
    <w:p w14:paraId="3CA3CA6F" w14:textId="1C0598AD" w:rsidR="00A013E6" w:rsidRPr="00A013E6" w:rsidRDefault="00A013E6" w:rsidP="000619ED">
      <w:pPr>
        <w:spacing w:line="360" w:lineRule="auto"/>
      </w:pPr>
      <w:r w:rsidRPr="00A013E6">
        <w:t xml:space="preserve">W województwie mazowieckim </w:t>
      </w:r>
      <w:r w:rsidR="00340FE7">
        <w:t>„</w:t>
      </w:r>
      <w:r w:rsidRPr="00A013E6">
        <w:t>Rządowy program budowy lub modernizacji przystanków kolejowych na lata 2021 – 2025</w:t>
      </w:r>
      <w:r w:rsidR="00340FE7">
        <w:t>”</w:t>
      </w:r>
      <w:r w:rsidRPr="00A013E6">
        <w:t xml:space="preserve"> objął realizację 22 parkingów na łączną kwotę ponad 15 mln zł. Wśród oddanych do użytku znalazło się </w:t>
      </w:r>
      <w:r w:rsidR="00EB4627">
        <w:t>7</w:t>
      </w:r>
      <w:r w:rsidRPr="00A013E6">
        <w:t xml:space="preserve"> zlokalizowanych w: Błoniach</w:t>
      </w:r>
      <w:r w:rsidR="000619ED">
        <w:t xml:space="preserve"> (Błonie Rokitno)</w:t>
      </w:r>
      <w:r w:rsidRPr="00A013E6">
        <w:t>, Rudzie Wielkiej, Urlach, Chorzelach, Zielonce</w:t>
      </w:r>
      <w:r w:rsidR="00EB4627">
        <w:t xml:space="preserve">, </w:t>
      </w:r>
      <w:r w:rsidRPr="00A013E6">
        <w:t>Ciechanowie</w:t>
      </w:r>
      <w:r w:rsidR="00EB4627">
        <w:t xml:space="preserve"> i Mławie</w:t>
      </w:r>
      <w:r w:rsidRPr="00A013E6">
        <w:t>. W realizacji znajduje się natomiast 1</w:t>
      </w:r>
      <w:r w:rsidR="00EB4627">
        <w:t>5</w:t>
      </w:r>
      <w:r w:rsidRPr="00A013E6">
        <w:t xml:space="preserve"> lokalizacji takich jak: Niemojki, Małkinia, Wola Bierwiecka, Kruszyna, Jasienica Mazowiecka, Szewnica, Szulborze Wielkie, Stara Wieś, Zabieżki, Ząbki, Lesiów, Siedlce Wschodnie, Siedlce Zachodnie, </w:t>
      </w:r>
      <w:proofErr w:type="spellStart"/>
      <w:r w:rsidRPr="00A013E6">
        <w:t>Przetycz</w:t>
      </w:r>
      <w:proofErr w:type="spellEnd"/>
      <w:r w:rsidRPr="00A013E6">
        <w:t>, Warka</w:t>
      </w:r>
      <w:r w:rsidR="00EB4627">
        <w:t xml:space="preserve">. </w:t>
      </w:r>
    </w:p>
    <w:p w14:paraId="7299DA30" w14:textId="3403A2D8" w:rsidR="00A013E6" w:rsidRPr="00A013E6" w:rsidRDefault="00A013E6" w:rsidP="000619ED">
      <w:pPr>
        <w:spacing w:line="360" w:lineRule="auto"/>
      </w:pPr>
      <w:r w:rsidRPr="00A013E6">
        <w:t>W całym kraju, dzięki Programowi, zaplanowano modernizację 21</w:t>
      </w:r>
      <w:r w:rsidR="007859A4">
        <w:t>3</w:t>
      </w:r>
      <w:r w:rsidRPr="00A013E6">
        <w:t xml:space="preserve"> przystanków kolejowych (plus 10</w:t>
      </w:r>
      <w:r w:rsidR="007859A4">
        <w:t>1</w:t>
      </w:r>
      <w:r w:rsidRPr="00A013E6">
        <w:t xml:space="preserve"> na liście rezerwowej) oraz budowę ponad 100 parkingów, na które przeznaczono łącznie 8</w:t>
      </w:r>
      <w:r w:rsidR="007859A4">
        <w:t>9,26</w:t>
      </w:r>
      <w:r w:rsidRPr="00A013E6">
        <w:t xml:space="preserve"> mln zł. Całkowity budżet programu wynosi ponad 1 mld zł.</w:t>
      </w:r>
    </w:p>
    <w:p w14:paraId="2A7341BC" w14:textId="77777777" w:rsidR="00F4119F" w:rsidRPr="00F4119F" w:rsidRDefault="00F4119F" w:rsidP="000619ED">
      <w:pPr>
        <w:spacing w:after="0" w:line="360" w:lineRule="auto"/>
        <w:rPr>
          <w:rStyle w:val="Pogrubienie"/>
          <w:rFonts w:cs="Arial"/>
        </w:rPr>
      </w:pPr>
    </w:p>
    <w:p w14:paraId="5D698DFB" w14:textId="77777777" w:rsidR="00B262D1" w:rsidRPr="00B262D1" w:rsidRDefault="00B262D1" w:rsidP="00B262D1">
      <w:pPr>
        <w:tabs>
          <w:tab w:val="left" w:pos="3732"/>
        </w:tabs>
        <w:spacing w:after="0" w:line="240" w:lineRule="auto"/>
        <w:rPr>
          <w:rFonts w:cs="Arial"/>
          <w:b/>
          <w:bCs/>
        </w:rPr>
      </w:pPr>
      <w:r w:rsidRPr="00B262D1">
        <w:rPr>
          <w:rFonts w:cs="Arial"/>
          <w:b/>
          <w:bCs/>
        </w:rPr>
        <w:t>Kontakt dla mediów:</w:t>
      </w:r>
    </w:p>
    <w:p w14:paraId="3578C1C8" w14:textId="77777777" w:rsidR="00B262D1" w:rsidRPr="00B262D1" w:rsidRDefault="00B262D1" w:rsidP="00B262D1">
      <w:pPr>
        <w:tabs>
          <w:tab w:val="left" w:pos="3732"/>
        </w:tabs>
        <w:spacing w:after="0" w:line="240" w:lineRule="auto"/>
        <w:rPr>
          <w:rFonts w:cs="Arial"/>
        </w:rPr>
      </w:pPr>
      <w:r w:rsidRPr="00B262D1">
        <w:rPr>
          <w:rFonts w:cs="Arial"/>
        </w:rPr>
        <w:t>Anna Znajewska-Pawluk</w:t>
      </w:r>
    </w:p>
    <w:p w14:paraId="74AEE933" w14:textId="1E38EC1C" w:rsidR="00B262D1" w:rsidRPr="00B262D1" w:rsidRDefault="00237D69" w:rsidP="00B262D1">
      <w:pPr>
        <w:tabs>
          <w:tab w:val="left" w:pos="3732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zespół </w:t>
      </w:r>
      <w:r w:rsidR="00B262D1" w:rsidRPr="00B262D1">
        <w:rPr>
          <w:rFonts w:cs="Arial"/>
        </w:rPr>
        <w:t>prasowy</w:t>
      </w:r>
    </w:p>
    <w:p w14:paraId="753537AB" w14:textId="77777777" w:rsidR="00B262D1" w:rsidRPr="00B262D1" w:rsidRDefault="00B262D1" w:rsidP="00B262D1">
      <w:pPr>
        <w:tabs>
          <w:tab w:val="left" w:pos="3732"/>
        </w:tabs>
        <w:spacing w:after="0" w:line="240" w:lineRule="auto"/>
        <w:rPr>
          <w:rFonts w:cs="Arial"/>
        </w:rPr>
      </w:pPr>
      <w:r w:rsidRPr="00B262D1">
        <w:rPr>
          <w:rFonts w:cs="Arial"/>
        </w:rPr>
        <w:t>PKP Polskie Linie Kolejowe S.A.</w:t>
      </w:r>
    </w:p>
    <w:p w14:paraId="15A59BED" w14:textId="77777777" w:rsidR="00B262D1" w:rsidRPr="00B262D1" w:rsidRDefault="00B262D1" w:rsidP="00B262D1">
      <w:pPr>
        <w:tabs>
          <w:tab w:val="left" w:pos="3732"/>
        </w:tabs>
        <w:spacing w:after="0" w:line="240" w:lineRule="auto"/>
        <w:rPr>
          <w:rFonts w:cs="Arial"/>
        </w:rPr>
      </w:pPr>
      <w:r w:rsidRPr="00B262D1">
        <w:rPr>
          <w:rFonts w:cs="Arial"/>
        </w:rPr>
        <w:t>rzecznik@plk-sa.pl</w:t>
      </w:r>
    </w:p>
    <w:p w14:paraId="0D5B8FDE" w14:textId="02D9AB86" w:rsidR="00B262D1" w:rsidRPr="00B262D1" w:rsidRDefault="00B262D1" w:rsidP="00B262D1">
      <w:pPr>
        <w:tabs>
          <w:tab w:val="left" w:pos="3732"/>
        </w:tabs>
        <w:spacing w:after="0" w:line="240" w:lineRule="auto"/>
        <w:rPr>
          <w:rFonts w:cs="Arial"/>
        </w:rPr>
      </w:pPr>
      <w:r w:rsidRPr="00B262D1">
        <w:rPr>
          <w:rFonts w:cs="Arial"/>
        </w:rPr>
        <w:t>T: 22</w:t>
      </w:r>
      <w:r w:rsidR="00F11AB2">
        <w:rPr>
          <w:rFonts w:cs="Arial"/>
        </w:rPr>
        <w:t xml:space="preserve"> </w:t>
      </w:r>
      <w:r w:rsidRPr="00B262D1">
        <w:rPr>
          <w:rFonts w:cs="Arial"/>
        </w:rPr>
        <w:t>473 30 02</w:t>
      </w:r>
    </w:p>
    <w:p w14:paraId="6CF770F2" w14:textId="650EBE12" w:rsidR="005D74B5" w:rsidRPr="00F4119F" w:rsidRDefault="005D74B5" w:rsidP="00F55152">
      <w:pPr>
        <w:tabs>
          <w:tab w:val="left" w:pos="3732"/>
        </w:tabs>
        <w:spacing w:after="0" w:line="240" w:lineRule="auto"/>
        <w:rPr>
          <w:rFonts w:cs="Arial"/>
        </w:rPr>
      </w:pPr>
    </w:p>
    <w:sectPr w:rsidR="005D74B5" w:rsidRPr="00F4119F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902F" w14:textId="77777777" w:rsidR="00F43B40" w:rsidRDefault="00F43B40">
      <w:pPr>
        <w:spacing w:after="0" w:line="240" w:lineRule="auto"/>
      </w:pPr>
      <w:r>
        <w:separator/>
      </w:r>
    </w:p>
  </w:endnote>
  <w:endnote w:type="continuationSeparator" w:id="0">
    <w:p w14:paraId="72159C17" w14:textId="77777777" w:rsidR="00F43B40" w:rsidRDefault="00F4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7E86" w14:textId="77777777" w:rsidR="007C64BF" w:rsidRDefault="007C64BF">
    <w:pPr>
      <w:spacing w:after="0" w:line="240" w:lineRule="auto"/>
      <w:rPr>
        <w:rFonts w:cs="Arial"/>
        <w:color w:val="727271"/>
        <w:sz w:val="14"/>
        <w:szCs w:val="14"/>
      </w:rPr>
    </w:pPr>
  </w:p>
  <w:p w14:paraId="0BA69A5F" w14:textId="77777777"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14:paraId="117CF120" w14:textId="77777777"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14:paraId="013B1E76" w14:textId="2234CE49" w:rsidR="007C64BF" w:rsidRPr="009C3370" w:rsidRDefault="00F90EEA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="003B0196" w:rsidRPr="003B0196">
      <w:rPr>
        <w:rFonts w:cs="Arial"/>
        <w:sz w:val="14"/>
        <w:szCs w:val="14"/>
      </w:rPr>
      <w:t>37 277 023 000,00</w:t>
    </w:r>
    <w:r w:rsidR="005D74B5" w:rsidRPr="005D74B5">
      <w:rPr>
        <w:rFonts w:cs="Arial"/>
        <w:bCs/>
        <w:sz w:val="14"/>
        <w:szCs w:val="14"/>
      </w:rPr>
      <w:t xml:space="preserve">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4A94" w14:textId="77777777" w:rsidR="00F43B40" w:rsidRDefault="00F43B40">
      <w:pPr>
        <w:spacing w:after="0" w:line="240" w:lineRule="auto"/>
      </w:pPr>
      <w:r>
        <w:separator/>
      </w:r>
    </w:p>
  </w:footnote>
  <w:footnote w:type="continuationSeparator" w:id="0">
    <w:p w14:paraId="3B61D32E" w14:textId="77777777" w:rsidR="00F43B40" w:rsidRDefault="00F4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0BDD" w14:textId="77777777"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73F9540" wp14:editId="3D4D8FB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3E0790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4B4E8AC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B4EBB4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14:paraId="0673F78E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14:paraId="29ECA4C1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14:paraId="7679535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14:paraId="277FC2B2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B5CEB39" w14:textId="77777777"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3F9540" id="Pole tekstowe 2" o:spid="_x0000_s1026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" filled="f" stroked="f">
              <v:textbox inset="0,0,0,0">
                <w:txbxContent>
                  <w:p w14:paraId="363E0790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4B4E8AC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B4EBB4B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14:paraId="0673F78E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14:paraId="29ECA4C1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14:paraId="7679535B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14:paraId="277FC2B2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B5CEB39" w14:textId="77777777" w:rsidR="007C64BF" w:rsidRDefault="007C64BF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9525" distL="114300" distR="0" simplePos="0" relativeHeight="2" behindDoc="1" locked="0" layoutInCell="1" allowOverlap="1" wp14:anchorId="638E522A" wp14:editId="65F2FF6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3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3F78"/>
    <w:multiLevelType w:val="hybridMultilevel"/>
    <w:tmpl w:val="24A41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BF"/>
    <w:rsid w:val="000024B9"/>
    <w:rsid w:val="00005A61"/>
    <w:rsid w:val="00010DDF"/>
    <w:rsid w:val="000409B2"/>
    <w:rsid w:val="000411F3"/>
    <w:rsid w:val="000508B3"/>
    <w:rsid w:val="000556FE"/>
    <w:rsid w:val="000619ED"/>
    <w:rsid w:val="000700A2"/>
    <w:rsid w:val="00086170"/>
    <w:rsid w:val="000A185D"/>
    <w:rsid w:val="000A333E"/>
    <w:rsid w:val="000A68DF"/>
    <w:rsid w:val="000D40D2"/>
    <w:rsid w:val="000E7F39"/>
    <w:rsid w:val="000F6D62"/>
    <w:rsid w:val="00124ED0"/>
    <w:rsid w:val="00133C83"/>
    <w:rsid w:val="00146847"/>
    <w:rsid w:val="0014723C"/>
    <w:rsid w:val="001603E6"/>
    <w:rsid w:val="00165D07"/>
    <w:rsid w:val="001746A6"/>
    <w:rsid w:val="00175760"/>
    <w:rsid w:val="0018682E"/>
    <w:rsid w:val="00190F98"/>
    <w:rsid w:val="001A5A07"/>
    <w:rsid w:val="001B7DC2"/>
    <w:rsid w:val="001C0220"/>
    <w:rsid w:val="001C212D"/>
    <w:rsid w:val="001C4B5A"/>
    <w:rsid w:val="001D1519"/>
    <w:rsid w:val="00200444"/>
    <w:rsid w:val="00203A7F"/>
    <w:rsid w:val="00206C15"/>
    <w:rsid w:val="00210642"/>
    <w:rsid w:val="002141EE"/>
    <w:rsid w:val="00237B15"/>
    <w:rsid w:val="00237D69"/>
    <w:rsid w:val="00290B01"/>
    <w:rsid w:val="002C22D8"/>
    <w:rsid w:val="002D0052"/>
    <w:rsid w:val="002D2E00"/>
    <w:rsid w:val="002D68FC"/>
    <w:rsid w:val="002E0238"/>
    <w:rsid w:val="002E68DB"/>
    <w:rsid w:val="002E77B3"/>
    <w:rsid w:val="0030081C"/>
    <w:rsid w:val="00324D10"/>
    <w:rsid w:val="00325B92"/>
    <w:rsid w:val="00326E48"/>
    <w:rsid w:val="00340FE7"/>
    <w:rsid w:val="00356F8E"/>
    <w:rsid w:val="00363749"/>
    <w:rsid w:val="0036733E"/>
    <w:rsid w:val="00372E3A"/>
    <w:rsid w:val="00383E3F"/>
    <w:rsid w:val="003934D8"/>
    <w:rsid w:val="003968C0"/>
    <w:rsid w:val="00397C57"/>
    <w:rsid w:val="003B0196"/>
    <w:rsid w:val="003C1EDB"/>
    <w:rsid w:val="003D53DB"/>
    <w:rsid w:val="003E3C81"/>
    <w:rsid w:val="003F77EE"/>
    <w:rsid w:val="0042703C"/>
    <w:rsid w:val="004652D0"/>
    <w:rsid w:val="00476773"/>
    <w:rsid w:val="004944F4"/>
    <w:rsid w:val="004B4371"/>
    <w:rsid w:val="004B644B"/>
    <w:rsid w:val="004B6D50"/>
    <w:rsid w:val="004C4D58"/>
    <w:rsid w:val="005030C8"/>
    <w:rsid w:val="00505281"/>
    <w:rsid w:val="00541AD5"/>
    <w:rsid w:val="00547641"/>
    <w:rsid w:val="005572EC"/>
    <w:rsid w:val="00562D9B"/>
    <w:rsid w:val="0057203B"/>
    <w:rsid w:val="00574164"/>
    <w:rsid w:val="0057530D"/>
    <w:rsid w:val="005855CE"/>
    <w:rsid w:val="0058750E"/>
    <w:rsid w:val="005972D5"/>
    <w:rsid w:val="005A41F8"/>
    <w:rsid w:val="005C22C2"/>
    <w:rsid w:val="005D17B7"/>
    <w:rsid w:val="005D25E2"/>
    <w:rsid w:val="005D2BDD"/>
    <w:rsid w:val="005D74B5"/>
    <w:rsid w:val="005F2B61"/>
    <w:rsid w:val="00605D22"/>
    <w:rsid w:val="006262E4"/>
    <w:rsid w:val="006375DD"/>
    <w:rsid w:val="0064083D"/>
    <w:rsid w:val="006442FA"/>
    <w:rsid w:val="006478EE"/>
    <w:rsid w:val="00672BB7"/>
    <w:rsid w:val="00687835"/>
    <w:rsid w:val="00692AEB"/>
    <w:rsid w:val="006A22E2"/>
    <w:rsid w:val="006C3743"/>
    <w:rsid w:val="006E5823"/>
    <w:rsid w:val="006F1118"/>
    <w:rsid w:val="0072075D"/>
    <w:rsid w:val="00734E6F"/>
    <w:rsid w:val="007372D6"/>
    <w:rsid w:val="00740AB7"/>
    <w:rsid w:val="007438E5"/>
    <w:rsid w:val="00747A8E"/>
    <w:rsid w:val="00777278"/>
    <w:rsid w:val="00784959"/>
    <w:rsid w:val="007859A4"/>
    <w:rsid w:val="0079305D"/>
    <w:rsid w:val="007C64BF"/>
    <w:rsid w:val="007E4029"/>
    <w:rsid w:val="007F4B3B"/>
    <w:rsid w:val="008046EE"/>
    <w:rsid w:val="0081282E"/>
    <w:rsid w:val="00823B3F"/>
    <w:rsid w:val="00850368"/>
    <w:rsid w:val="008623CD"/>
    <w:rsid w:val="00864EA8"/>
    <w:rsid w:val="0087351B"/>
    <w:rsid w:val="00873B0F"/>
    <w:rsid w:val="00874621"/>
    <w:rsid w:val="008768E8"/>
    <w:rsid w:val="00877AD2"/>
    <w:rsid w:val="00882612"/>
    <w:rsid w:val="00885417"/>
    <w:rsid w:val="008859B3"/>
    <w:rsid w:val="00893894"/>
    <w:rsid w:val="008C5B06"/>
    <w:rsid w:val="00906350"/>
    <w:rsid w:val="00921EE0"/>
    <w:rsid w:val="00946C5A"/>
    <w:rsid w:val="0096670B"/>
    <w:rsid w:val="009869AD"/>
    <w:rsid w:val="009C3370"/>
    <w:rsid w:val="009C4B3D"/>
    <w:rsid w:val="009D3279"/>
    <w:rsid w:val="009E0239"/>
    <w:rsid w:val="009E3199"/>
    <w:rsid w:val="009F36FB"/>
    <w:rsid w:val="00A013E6"/>
    <w:rsid w:val="00A01E93"/>
    <w:rsid w:val="00A14BC6"/>
    <w:rsid w:val="00A227DD"/>
    <w:rsid w:val="00A54356"/>
    <w:rsid w:val="00A931D3"/>
    <w:rsid w:val="00AA522F"/>
    <w:rsid w:val="00AA7513"/>
    <w:rsid w:val="00AB03EF"/>
    <w:rsid w:val="00AB4EDE"/>
    <w:rsid w:val="00AC711F"/>
    <w:rsid w:val="00AF3F49"/>
    <w:rsid w:val="00B137F5"/>
    <w:rsid w:val="00B15078"/>
    <w:rsid w:val="00B262D1"/>
    <w:rsid w:val="00B41C81"/>
    <w:rsid w:val="00B42156"/>
    <w:rsid w:val="00B54AA4"/>
    <w:rsid w:val="00B67A93"/>
    <w:rsid w:val="00B74678"/>
    <w:rsid w:val="00B757C6"/>
    <w:rsid w:val="00B82799"/>
    <w:rsid w:val="00B850A2"/>
    <w:rsid w:val="00B91B8D"/>
    <w:rsid w:val="00B94ACD"/>
    <w:rsid w:val="00BB088C"/>
    <w:rsid w:val="00BE3E80"/>
    <w:rsid w:val="00BF4E69"/>
    <w:rsid w:val="00C24571"/>
    <w:rsid w:val="00C24DEA"/>
    <w:rsid w:val="00C54B9F"/>
    <w:rsid w:val="00C712F5"/>
    <w:rsid w:val="00C744DA"/>
    <w:rsid w:val="00C9005E"/>
    <w:rsid w:val="00C92C6F"/>
    <w:rsid w:val="00CA0176"/>
    <w:rsid w:val="00CC117E"/>
    <w:rsid w:val="00CD63BE"/>
    <w:rsid w:val="00CE2A77"/>
    <w:rsid w:val="00D14812"/>
    <w:rsid w:val="00D3078F"/>
    <w:rsid w:val="00D55571"/>
    <w:rsid w:val="00D61712"/>
    <w:rsid w:val="00D66456"/>
    <w:rsid w:val="00D7651C"/>
    <w:rsid w:val="00D914B4"/>
    <w:rsid w:val="00DB1F76"/>
    <w:rsid w:val="00DB3765"/>
    <w:rsid w:val="00DC78C6"/>
    <w:rsid w:val="00DD0256"/>
    <w:rsid w:val="00DD79FB"/>
    <w:rsid w:val="00DE14CE"/>
    <w:rsid w:val="00DE3ADB"/>
    <w:rsid w:val="00DE5D5E"/>
    <w:rsid w:val="00DE6C4D"/>
    <w:rsid w:val="00E22EE7"/>
    <w:rsid w:val="00E22F62"/>
    <w:rsid w:val="00E26D9C"/>
    <w:rsid w:val="00E3179C"/>
    <w:rsid w:val="00E455CF"/>
    <w:rsid w:val="00E57459"/>
    <w:rsid w:val="00E741A7"/>
    <w:rsid w:val="00E8072C"/>
    <w:rsid w:val="00E90A0B"/>
    <w:rsid w:val="00EA0C02"/>
    <w:rsid w:val="00EB4627"/>
    <w:rsid w:val="00EC1500"/>
    <w:rsid w:val="00ED22DB"/>
    <w:rsid w:val="00ED5803"/>
    <w:rsid w:val="00EE19AE"/>
    <w:rsid w:val="00EE7B69"/>
    <w:rsid w:val="00EF0E74"/>
    <w:rsid w:val="00EF539F"/>
    <w:rsid w:val="00EF7A87"/>
    <w:rsid w:val="00F10372"/>
    <w:rsid w:val="00F11AB2"/>
    <w:rsid w:val="00F23EC9"/>
    <w:rsid w:val="00F25545"/>
    <w:rsid w:val="00F2783C"/>
    <w:rsid w:val="00F402DF"/>
    <w:rsid w:val="00F4119F"/>
    <w:rsid w:val="00F43B40"/>
    <w:rsid w:val="00F55152"/>
    <w:rsid w:val="00F73296"/>
    <w:rsid w:val="00F85A15"/>
    <w:rsid w:val="00F90EEA"/>
    <w:rsid w:val="00F92E82"/>
    <w:rsid w:val="00FB2E05"/>
    <w:rsid w:val="00FE1FB3"/>
    <w:rsid w:val="00FE6A86"/>
    <w:rsid w:val="00FF1ACE"/>
    <w:rsid w:val="161A432E"/>
    <w:rsid w:val="19C8B6F2"/>
    <w:rsid w:val="1F175F4F"/>
    <w:rsid w:val="2E016B6B"/>
    <w:rsid w:val="4603A61D"/>
    <w:rsid w:val="51450809"/>
    <w:rsid w:val="53E947EB"/>
    <w:rsid w:val="68BE097F"/>
    <w:rsid w:val="6E4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8601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DDD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basedOn w:val="Normalny"/>
    <w:uiPriority w:val="1"/>
    <w:qFormat/>
    <w:rsid w:val="00E8072C"/>
    <w:pPr>
      <w:spacing w:after="0" w:line="240" w:lineRule="auto"/>
    </w:pPr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7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7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7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44B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44B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4B"/>
    <w:rPr>
      <w:rFonts w:ascii="Segoe UI" w:hAnsi="Segoe UI" w:cs="Segoe UI"/>
      <w:sz w:val="18"/>
      <w:szCs w:val="18"/>
    </w:rPr>
  </w:style>
  <w:style w:type="character" w:customStyle="1" w:styleId="null1">
    <w:name w:val="null1"/>
    <w:basedOn w:val="Domylnaczcionkaakapitu"/>
    <w:rsid w:val="00165D07"/>
  </w:style>
  <w:style w:type="paragraph" w:customStyle="1" w:styleId="null">
    <w:name w:val="null"/>
    <w:basedOn w:val="Normalny"/>
    <w:uiPriority w:val="99"/>
    <w:rsid w:val="00165D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A0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712F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03424-73B0-48A4-BA40-4146BA7F8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94723-7363-48D6-9925-6C19871AB57C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3.xml><?xml version="1.0" encoding="utf-8"?>
<ds:datastoreItem xmlns:ds="http://schemas.openxmlformats.org/officeDocument/2006/customXml" ds:itemID="{856E373C-275C-4344-9BDD-36963D72CC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E156F-2AF0-4827-81B9-4EFACE551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1632</Characters>
  <Application>Microsoft Office Word</Application>
  <DocSecurity>0</DocSecurity>
  <Lines>13</Lines>
  <Paragraphs>3</Paragraphs>
  <ScaleCrop>false</ScaleCrop>
  <Company>PKP PLK S.A.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parking przy stacji w Zielonce – wygodniej z samochodu na pociąg</dc:title>
  <dc:subject/>
  <dc:creator>Przemyslaw.Zielinski2@plk-sa.pl</dc:creator>
  <dc:description/>
  <cp:lastModifiedBy>Dudzińska Maria</cp:lastModifiedBy>
  <cp:revision>2</cp:revision>
  <dcterms:created xsi:type="dcterms:W3CDTF">2025-08-22T06:26:00Z</dcterms:created>
  <dcterms:modified xsi:type="dcterms:W3CDTF">2025-08-22T06:26:00Z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0x010100C3AC1A42177E7E40B8EB5094306668A3</vt:lpwstr>
  </property>
  <property fmtid="{D5CDD505-2E9C-101B-9397-08002B2CF9AE}" pid="10" name="MediaServiceImageTags">
    <vt:lpwstr/>
  </property>
</Properties>
</file>