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424173" w:rsidRDefault="0063625B" w:rsidP="009D1AEB">
      <w:pPr>
        <w:jc w:val="right"/>
        <w:rPr>
          <w:rFonts w:cs="Arial"/>
        </w:rPr>
      </w:pPr>
    </w:p>
    <w:p w:rsidR="00D11354" w:rsidRPr="00424173" w:rsidRDefault="00D11354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424173" w:rsidRPr="00424173" w:rsidRDefault="00424173" w:rsidP="009D1AEB">
      <w:pPr>
        <w:jc w:val="right"/>
        <w:rPr>
          <w:rFonts w:cs="Arial"/>
        </w:rPr>
      </w:pPr>
    </w:p>
    <w:p w:rsidR="00CE6081" w:rsidRDefault="008F007F" w:rsidP="00CE6081">
      <w:pPr>
        <w:jc w:val="right"/>
        <w:rPr>
          <w:rFonts w:cs="Arial"/>
        </w:rPr>
      </w:pPr>
      <w:r>
        <w:rPr>
          <w:rFonts w:cs="Arial"/>
        </w:rPr>
        <w:t>Warszawa</w:t>
      </w:r>
      <w:r w:rsidR="005E0F75">
        <w:rPr>
          <w:rFonts w:cs="Arial"/>
        </w:rPr>
        <w:t>,</w:t>
      </w:r>
      <w:r w:rsidR="00CE6081">
        <w:rPr>
          <w:rFonts w:cs="Arial"/>
        </w:rPr>
        <w:t xml:space="preserve"> </w:t>
      </w:r>
      <w:r>
        <w:rPr>
          <w:rFonts w:cs="Arial"/>
        </w:rPr>
        <w:t>24</w:t>
      </w:r>
      <w:r w:rsidR="008042E1">
        <w:rPr>
          <w:rFonts w:cs="Arial"/>
        </w:rPr>
        <w:t xml:space="preserve"> </w:t>
      </w:r>
      <w:r>
        <w:rPr>
          <w:rFonts w:cs="Arial"/>
        </w:rPr>
        <w:t>lutego 2021</w:t>
      </w:r>
      <w:r w:rsidR="00CE6081" w:rsidRPr="003D74BF">
        <w:rPr>
          <w:rFonts w:cs="Arial"/>
        </w:rPr>
        <w:t xml:space="preserve"> r.</w:t>
      </w:r>
    </w:p>
    <w:p w:rsidR="00801446" w:rsidRDefault="00801446" w:rsidP="00801446">
      <w:pPr>
        <w:spacing w:line="360" w:lineRule="auto"/>
        <w:jc w:val="right"/>
        <w:rPr>
          <w:rFonts w:cs="Arial"/>
        </w:rPr>
      </w:pPr>
    </w:p>
    <w:p w:rsidR="00801446" w:rsidRPr="00801446" w:rsidRDefault="000460F0" w:rsidP="009431F8">
      <w:pPr>
        <w:pStyle w:val="Nagwek1"/>
        <w:spacing w:before="0" w:after="100" w:afterAutospacing="1"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Bezkolizyjne skrzyżowanie w Celestynowie na kolejowej trasie Warszawa – Lublin </w:t>
      </w:r>
    </w:p>
    <w:p w:rsidR="000460F0" w:rsidRPr="009431F8" w:rsidRDefault="000460F0" w:rsidP="009431F8">
      <w:pPr>
        <w:spacing w:line="360" w:lineRule="auto"/>
        <w:rPr>
          <w:rFonts w:eastAsia="Arial"/>
          <w:b/>
        </w:rPr>
      </w:pPr>
      <w:r w:rsidRPr="009431F8">
        <w:rPr>
          <w:b/>
        </w:rPr>
        <w:t xml:space="preserve">Inwestycja za 24,5 mln zł zwiększy bezpieczeństwo w ruchu kolejowym i usprawni komunikację gminie Celestynów. Umowę z wykonawcą podpisały PKP Polskie Linie Kolejowe S.A. oraz Gmina Celestynów. Wiadukt kolejowy zapewni sprawny przejazd pociągów i ruch drogowy pod torami linii </w:t>
      </w:r>
      <w:r w:rsidR="00DA23A8" w:rsidRPr="009431F8">
        <w:rPr>
          <w:rFonts w:eastAsia="Arial"/>
          <w:b/>
        </w:rPr>
        <w:t xml:space="preserve">Warszawa – Lublin. </w:t>
      </w:r>
      <w:r w:rsidRPr="009431F8">
        <w:rPr>
          <w:b/>
        </w:rPr>
        <w:t>Projekt zostanie dofinansowany ze środków Programu Operacyjnego Infrastruktura i Środowisko.</w:t>
      </w:r>
    </w:p>
    <w:p w:rsidR="00A572E4" w:rsidRDefault="00A572E4" w:rsidP="00801446">
      <w:pPr>
        <w:spacing w:after="0" w:line="360" w:lineRule="auto"/>
      </w:pPr>
    </w:p>
    <w:p w:rsidR="000460F0" w:rsidRDefault="000460F0" w:rsidP="00801446">
      <w:pPr>
        <w:spacing w:after="0" w:line="360" w:lineRule="auto"/>
      </w:pPr>
      <w:r>
        <w:t>Podpisana przez Gminę Celestynów i</w:t>
      </w:r>
      <w:r w:rsidRPr="008F007F">
        <w:t xml:space="preserve"> PKP P</w:t>
      </w:r>
      <w:r>
        <w:t>olskie Linie Kolejowe S.A. umowa z wykonawcą zapewnia budowę</w:t>
      </w:r>
      <w:r w:rsidRPr="00214475">
        <w:t xml:space="preserve"> w </w:t>
      </w:r>
      <w:r>
        <w:t xml:space="preserve">Celestynowie bezkolizyjnego </w:t>
      </w:r>
      <w:r w:rsidRPr="00214475">
        <w:t xml:space="preserve">skrzyżowania </w:t>
      </w:r>
      <w:r>
        <w:t xml:space="preserve">– wiaduktu kolejowego </w:t>
      </w:r>
      <w:r w:rsidR="003F6BF7">
        <w:br/>
      </w:r>
      <w:r>
        <w:t>z przebiegającą pod torami drogą.</w:t>
      </w:r>
      <w:r w:rsidRPr="00214475">
        <w:t xml:space="preserve"> </w:t>
      </w:r>
      <w:r>
        <w:t xml:space="preserve">Inwestycja zwiększy bezpieczeństwo w ruchu kolejowym oraz poprawi warunki życia mieszkańców. </w:t>
      </w:r>
      <w:r w:rsidRPr="00214475">
        <w:t xml:space="preserve">Zadaniem wykonawcy będzie </w:t>
      </w:r>
      <w:r>
        <w:t xml:space="preserve">zaprojektowanie i </w:t>
      </w:r>
      <w:r w:rsidRPr="00214475">
        <w:t>budowa</w:t>
      </w:r>
      <w:r>
        <w:t xml:space="preserve"> </w:t>
      </w:r>
      <w:r w:rsidRPr="00214475">
        <w:t xml:space="preserve">wiaduktu </w:t>
      </w:r>
      <w:r>
        <w:t xml:space="preserve">kolejowego dla dwóch torów. Trasą kursuje coraz więcej pociągów dalekobieżnych </w:t>
      </w:r>
      <w:r w:rsidR="003F6BF7">
        <w:br/>
      </w:r>
      <w:r>
        <w:t xml:space="preserve">i regionalnych z Warszawy do Otwocka, Dęblina i Lublina. </w:t>
      </w:r>
      <w:r w:rsidRPr="00214475">
        <w:t>Nowy</w:t>
      </w:r>
      <w:r>
        <w:t xml:space="preserve"> obiekt z</w:t>
      </w:r>
      <w:r w:rsidRPr="00214475">
        <w:t xml:space="preserve">astąpi przejazd </w:t>
      </w:r>
      <w:r>
        <w:t>kolejowo-drogowy w Cel</w:t>
      </w:r>
      <w:r w:rsidR="00DA23A8">
        <w:t>estynowie na ul. Profesora Edmunda Jankowskiego.</w:t>
      </w:r>
    </w:p>
    <w:p w:rsidR="00A572E4" w:rsidRDefault="00A572E4" w:rsidP="00801446">
      <w:pPr>
        <w:spacing w:after="0" w:line="360" w:lineRule="auto"/>
        <w:rPr>
          <w:b/>
          <w:bCs/>
          <w:i/>
        </w:rPr>
      </w:pPr>
    </w:p>
    <w:p w:rsidR="000460F0" w:rsidRDefault="000460F0" w:rsidP="00801446">
      <w:pPr>
        <w:spacing w:after="0" w:line="360" w:lineRule="auto"/>
        <w:rPr>
          <w:b/>
          <w:bCs/>
        </w:rPr>
      </w:pPr>
      <w:r w:rsidRPr="00876EF6">
        <w:rPr>
          <w:b/>
          <w:bCs/>
          <w:i/>
        </w:rPr>
        <w:t>– </w:t>
      </w:r>
      <w:r w:rsidRPr="000460F0">
        <w:rPr>
          <w:b/>
          <w:i/>
          <w:iCs/>
        </w:rPr>
        <w:t xml:space="preserve">Inwestycja w Celestynowie zwiększy poziom bezpieczeństwa na kolei oraz poprawi warunki życia mieszkańców. W projektach Krajowego Programu Kolejowego, obejmujących budowę bezkolizyjnych skrzyżowań kolejowo-drogowych w całej Polsce, wykorzystujemy m.in. środki z programów UE. Efektem inwestycji jest coraz bardziej komfortowa, bezpieczna </w:t>
      </w:r>
      <w:r w:rsidR="003F6BF7">
        <w:rPr>
          <w:b/>
          <w:i/>
          <w:iCs/>
        </w:rPr>
        <w:br/>
      </w:r>
      <w:r w:rsidRPr="000460F0">
        <w:rPr>
          <w:b/>
          <w:i/>
          <w:iCs/>
        </w:rPr>
        <w:t>i przewidywalna polska kolej</w:t>
      </w:r>
      <w:r>
        <w:rPr>
          <w:b/>
          <w:iCs/>
        </w:rPr>
        <w:t xml:space="preserve"> </w:t>
      </w:r>
      <w:r w:rsidRPr="00876EF6">
        <w:rPr>
          <w:b/>
          <w:bCs/>
          <w:i/>
        </w:rPr>
        <w:t xml:space="preserve">– </w:t>
      </w:r>
      <w:r w:rsidRPr="00876EF6">
        <w:rPr>
          <w:b/>
          <w:bCs/>
        </w:rPr>
        <w:t>powiedział Andrzej Bittel, sekretarz stanu w Ministerstwie Infrastruktury</w:t>
      </w:r>
      <w:r>
        <w:rPr>
          <w:b/>
          <w:bCs/>
        </w:rPr>
        <w:t>.</w:t>
      </w:r>
    </w:p>
    <w:p w:rsidR="00A572E4" w:rsidRDefault="00A572E4" w:rsidP="00801446">
      <w:pPr>
        <w:spacing w:after="0" w:line="360" w:lineRule="auto"/>
        <w:rPr>
          <w:b/>
          <w:bCs/>
          <w:i/>
        </w:rPr>
      </w:pPr>
    </w:p>
    <w:p w:rsidR="000460F0" w:rsidRPr="00E66118" w:rsidRDefault="000460F0" w:rsidP="00801446">
      <w:pPr>
        <w:spacing w:after="0" w:line="360" w:lineRule="auto"/>
        <w:rPr>
          <w:b/>
        </w:rPr>
      </w:pPr>
      <w:r w:rsidRPr="00E66118">
        <w:rPr>
          <w:b/>
          <w:bCs/>
          <w:i/>
        </w:rPr>
        <w:t>– </w:t>
      </w:r>
      <w:r w:rsidRPr="00E66118">
        <w:rPr>
          <w:b/>
          <w:i/>
          <w:iCs/>
        </w:rPr>
        <w:t>Ogólnopolski projekt</w:t>
      </w:r>
      <w:r w:rsidR="00A66F87">
        <w:rPr>
          <w:b/>
          <w:i/>
          <w:iCs/>
        </w:rPr>
        <w:t>,</w:t>
      </w:r>
      <w:r w:rsidRPr="00E66118">
        <w:rPr>
          <w:b/>
          <w:i/>
          <w:iCs/>
        </w:rPr>
        <w:t xml:space="preserve"> </w:t>
      </w:r>
      <w:r w:rsidR="00A66F87">
        <w:rPr>
          <w:b/>
          <w:i/>
          <w:iCs/>
        </w:rPr>
        <w:t xml:space="preserve">budowa </w:t>
      </w:r>
      <w:r w:rsidR="00A66F87" w:rsidRPr="00E66118">
        <w:rPr>
          <w:b/>
          <w:i/>
          <w:iCs/>
        </w:rPr>
        <w:t>ponad dw</w:t>
      </w:r>
      <w:r w:rsidR="00A66F87">
        <w:rPr>
          <w:b/>
          <w:i/>
          <w:iCs/>
        </w:rPr>
        <w:t>udziestu</w:t>
      </w:r>
      <w:r w:rsidR="00A66F87" w:rsidRPr="00E66118">
        <w:rPr>
          <w:b/>
          <w:i/>
          <w:iCs/>
        </w:rPr>
        <w:t xml:space="preserve"> bezkolizyjny</w:t>
      </w:r>
      <w:r w:rsidR="00A66F87">
        <w:rPr>
          <w:b/>
          <w:i/>
          <w:iCs/>
        </w:rPr>
        <w:t>ch</w:t>
      </w:r>
      <w:r w:rsidR="00A66F87" w:rsidRPr="00E66118">
        <w:rPr>
          <w:b/>
          <w:i/>
          <w:iCs/>
        </w:rPr>
        <w:t xml:space="preserve"> skrzyżowa</w:t>
      </w:r>
      <w:r w:rsidR="00A66F87">
        <w:rPr>
          <w:b/>
          <w:i/>
          <w:iCs/>
        </w:rPr>
        <w:t>ń,</w:t>
      </w:r>
      <w:r w:rsidR="00A66F87" w:rsidRPr="00A66F87">
        <w:rPr>
          <w:b/>
          <w:i/>
          <w:iCs/>
        </w:rPr>
        <w:t xml:space="preserve"> </w:t>
      </w:r>
      <w:r w:rsidR="00A66F87">
        <w:rPr>
          <w:b/>
          <w:i/>
          <w:iCs/>
        </w:rPr>
        <w:t xml:space="preserve">zwiększa </w:t>
      </w:r>
      <w:r w:rsidR="00A66F87" w:rsidRPr="00E66118">
        <w:rPr>
          <w:b/>
          <w:i/>
          <w:iCs/>
        </w:rPr>
        <w:t>bezpieczeństw</w:t>
      </w:r>
      <w:r w:rsidR="00A66F87">
        <w:rPr>
          <w:b/>
          <w:i/>
          <w:iCs/>
        </w:rPr>
        <w:t xml:space="preserve">o </w:t>
      </w:r>
      <w:r w:rsidR="00A66F87" w:rsidRPr="00E66118">
        <w:rPr>
          <w:b/>
          <w:i/>
          <w:iCs/>
        </w:rPr>
        <w:t>na liniach kolejowych</w:t>
      </w:r>
      <w:r w:rsidR="00A66F87">
        <w:rPr>
          <w:b/>
          <w:i/>
          <w:iCs/>
        </w:rPr>
        <w:t xml:space="preserve"> i drogach</w:t>
      </w:r>
      <w:r w:rsidRPr="00E66118">
        <w:rPr>
          <w:b/>
          <w:i/>
          <w:iCs/>
        </w:rPr>
        <w:t xml:space="preserve">. Dzięki podpisanej umowie w Celestynowie będzie wiadukt kolejowy. Przy realizacji inwestycji współpracujemy z samorządem, zwiększamy sprawność i bezpieczeństwo kolei, a mieszkańcy zyskują lepszą komunikację </w:t>
      </w:r>
      <w:r w:rsidR="003F6BF7">
        <w:rPr>
          <w:b/>
          <w:i/>
          <w:iCs/>
        </w:rPr>
        <w:br/>
      </w:r>
      <w:r w:rsidRPr="00E66118">
        <w:rPr>
          <w:b/>
          <w:i/>
          <w:iCs/>
        </w:rPr>
        <w:lastRenderedPageBreak/>
        <w:t>w miastach i obszarach sąsiadujących z liniami kolejowymi</w:t>
      </w:r>
      <w:r w:rsidRPr="00E66118">
        <w:rPr>
          <w:b/>
          <w:bCs/>
          <w:i/>
        </w:rPr>
        <w:t xml:space="preserve"> </w:t>
      </w:r>
      <w:r w:rsidRPr="00E66118">
        <w:rPr>
          <w:b/>
          <w:bCs/>
        </w:rPr>
        <w:t>– po</w:t>
      </w:r>
      <w:r w:rsidR="00801446">
        <w:rPr>
          <w:b/>
          <w:bCs/>
        </w:rPr>
        <w:t>wiedział Arnold Bresch, członek</w:t>
      </w:r>
      <w:r w:rsidRPr="00E66118">
        <w:rPr>
          <w:b/>
          <w:bCs/>
        </w:rPr>
        <w:t xml:space="preserve"> Zarządu PKP Polskich Linii Kolejowych S.A</w:t>
      </w:r>
      <w:r w:rsidR="00B01DD6">
        <w:rPr>
          <w:b/>
          <w:bCs/>
        </w:rPr>
        <w:t>.</w:t>
      </w:r>
      <w:bookmarkStart w:id="0" w:name="_GoBack"/>
      <w:bookmarkEnd w:id="0"/>
    </w:p>
    <w:p w:rsidR="000460F0" w:rsidRPr="00A12AFB" w:rsidRDefault="000460F0" w:rsidP="00801446">
      <w:pPr>
        <w:spacing w:after="0" w:line="360" w:lineRule="auto"/>
        <w:rPr>
          <w:b/>
          <w:i/>
        </w:rPr>
      </w:pPr>
      <w:r w:rsidRPr="00B0385E">
        <w:t>–</w:t>
      </w:r>
      <w:r>
        <w:t xml:space="preserve"> </w:t>
      </w:r>
      <w:r>
        <w:rPr>
          <w:b/>
          <w:i/>
        </w:rPr>
        <w:t>Lepsze i bezpieczniejsze drogi w Celestynowie to</w:t>
      </w:r>
      <w:r w:rsidRPr="00A12AFB">
        <w:rPr>
          <w:b/>
          <w:i/>
        </w:rPr>
        <w:t xml:space="preserve"> większe szanse na rozwój i nowe miejsca pracy oraz aktyw</w:t>
      </w:r>
      <w:r>
        <w:rPr>
          <w:b/>
          <w:i/>
        </w:rPr>
        <w:t xml:space="preserve">izowanie małych i średnich firm. </w:t>
      </w:r>
      <w:r w:rsidRPr="00590F5E">
        <w:rPr>
          <w:b/>
          <w:i/>
        </w:rPr>
        <w:t xml:space="preserve">Dzięki inwestycji </w:t>
      </w:r>
      <w:r>
        <w:rPr>
          <w:b/>
          <w:i/>
        </w:rPr>
        <w:t xml:space="preserve">kierowcy nie będą </w:t>
      </w:r>
      <w:r w:rsidRPr="00590F5E">
        <w:rPr>
          <w:b/>
          <w:i/>
        </w:rPr>
        <w:t>czekać na przejeździe</w:t>
      </w:r>
      <w:r>
        <w:rPr>
          <w:b/>
          <w:i/>
        </w:rPr>
        <w:t xml:space="preserve">, ograniczą emisję spalin, zaoszczędzą czas i szybciej dotrą do celu. Sprawną komunikację zapewni nowy układ drogowy. Zyskają mieszkańcy oraz przedsiębiorcy prowadzący biznes w naszej gminie </w:t>
      </w:r>
      <w:r w:rsidRPr="00B0385E">
        <w:t xml:space="preserve">– </w:t>
      </w:r>
      <w:r w:rsidRPr="00067D56">
        <w:rPr>
          <w:b/>
        </w:rPr>
        <w:t xml:space="preserve">powiedział </w:t>
      </w:r>
      <w:r>
        <w:rPr>
          <w:b/>
        </w:rPr>
        <w:t>Witold Kwiatkowski</w:t>
      </w:r>
      <w:r w:rsidRPr="00B0385E">
        <w:rPr>
          <w:b/>
        </w:rPr>
        <w:t xml:space="preserve">, </w:t>
      </w:r>
      <w:r>
        <w:rPr>
          <w:b/>
        </w:rPr>
        <w:t>wójt Celestynowa</w:t>
      </w:r>
      <w:r w:rsidRPr="00B0385E">
        <w:rPr>
          <w:b/>
        </w:rPr>
        <w:t>.</w:t>
      </w:r>
    </w:p>
    <w:p w:rsidR="000460F0" w:rsidRDefault="000460F0" w:rsidP="00801446">
      <w:pPr>
        <w:spacing w:after="0" w:line="360" w:lineRule="auto"/>
      </w:pPr>
    </w:p>
    <w:p w:rsidR="00455B03" w:rsidRDefault="00C91D4D" w:rsidP="00801446">
      <w:pPr>
        <w:spacing w:after="0" w:line="360" w:lineRule="auto"/>
      </w:pPr>
      <w:r>
        <w:t>Wiadukt</w:t>
      </w:r>
      <w:r w:rsidR="005D35A8">
        <w:t xml:space="preserve"> </w:t>
      </w:r>
      <w:r w:rsidR="00B15CC2">
        <w:t xml:space="preserve">kolejowy/tunel drogowy </w:t>
      </w:r>
      <w:r w:rsidR="00EF5D47">
        <w:t>będzie miał długość</w:t>
      </w:r>
      <w:r w:rsidR="00E003E5">
        <w:t xml:space="preserve"> </w:t>
      </w:r>
      <w:r w:rsidR="005D35A8" w:rsidRPr="00F07EFF">
        <w:t>ok.</w:t>
      </w:r>
      <w:r w:rsidR="00F07EFF" w:rsidRPr="00F07EFF">
        <w:t xml:space="preserve"> 24 </w:t>
      </w:r>
      <w:r w:rsidR="00E003E5" w:rsidRPr="00E003E5">
        <w:t>m</w:t>
      </w:r>
      <w:r w:rsidR="00F07EFF">
        <w:t xml:space="preserve"> i szerokość ok.15 m. </w:t>
      </w:r>
      <w:r w:rsidR="00B15CC2">
        <w:t>I</w:t>
      </w:r>
      <w:r w:rsidR="00455B03" w:rsidRPr="00214475">
        <w:t xml:space="preserve">nwestycja obejmie </w:t>
      </w:r>
      <w:r w:rsidR="005D35A8">
        <w:t xml:space="preserve">też </w:t>
      </w:r>
      <w:r w:rsidR="00455B03" w:rsidRPr="00214475">
        <w:t xml:space="preserve">budowę </w:t>
      </w:r>
      <w:r w:rsidR="00EF5D47">
        <w:t xml:space="preserve">nowego </w:t>
      </w:r>
      <w:r w:rsidR="00455B03" w:rsidRPr="00214475">
        <w:t>układu drogowe</w:t>
      </w:r>
      <w:r w:rsidR="00455B03" w:rsidRPr="009E1499">
        <w:t>go</w:t>
      </w:r>
      <w:r w:rsidR="00B15CC2">
        <w:t xml:space="preserve"> wraz z chodnikami</w:t>
      </w:r>
      <w:r w:rsidR="00B15CC2" w:rsidRPr="00606D8F">
        <w:t xml:space="preserve"> dla </w:t>
      </w:r>
      <w:r w:rsidR="00B15CC2" w:rsidRPr="00163052">
        <w:t>pieszych.</w:t>
      </w:r>
    </w:p>
    <w:p w:rsidR="00A531BD" w:rsidRPr="00B04835" w:rsidRDefault="00C91D4D" w:rsidP="00801446">
      <w:pPr>
        <w:spacing w:line="360" w:lineRule="auto"/>
        <w:rPr>
          <w:rFonts w:cs="Arial"/>
        </w:rPr>
      </w:pPr>
      <w:r>
        <w:t>Wartość inwestycji to</w:t>
      </w:r>
      <w:r w:rsidR="00E56F63">
        <w:t xml:space="preserve"> </w:t>
      </w:r>
      <w:r w:rsidR="00B04835">
        <w:t>24,5</w:t>
      </w:r>
      <w:r w:rsidR="005D35A8">
        <w:t xml:space="preserve"> mln </w:t>
      </w:r>
      <w:r w:rsidR="00E660BD" w:rsidRPr="0086788F">
        <w:t>zł</w:t>
      </w:r>
      <w:r w:rsidR="00067D56">
        <w:t xml:space="preserve"> netto (30,1</w:t>
      </w:r>
      <w:r w:rsidR="00B04835">
        <w:t xml:space="preserve"> mln zł brutto)</w:t>
      </w:r>
      <w:r w:rsidR="00E660BD" w:rsidRPr="0086788F">
        <w:t xml:space="preserve">, z czego </w:t>
      </w:r>
      <w:r w:rsidR="005D35A8">
        <w:t>kwotę w wysokości</w:t>
      </w:r>
      <w:r w:rsidR="00B04835">
        <w:t xml:space="preserve"> </w:t>
      </w:r>
      <w:r w:rsidR="00B04835">
        <w:rPr>
          <w:rFonts w:cs="Arial"/>
        </w:rPr>
        <w:t xml:space="preserve">to </w:t>
      </w:r>
      <w:r w:rsidR="00AD07AA">
        <w:rPr>
          <w:rFonts w:cs="Arial"/>
        </w:rPr>
        <w:t>14,</w:t>
      </w:r>
      <w:r w:rsidR="00067D56">
        <w:rPr>
          <w:rFonts w:cs="Arial"/>
        </w:rPr>
        <w:t>1</w:t>
      </w:r>
      <w:r w:rsidR="00DF1C44" w:rsidRPr="00B65C8D">
        <w:rPr>
          <w:rFonts w:cs="Arial"/>
        </w:rPr>
        <w:t xml:space="preserve"> mln zł netto</w:t>
      </w:r>
      <w:r w:rsidR="00DF1C44">
        <w:rPr>
          <w:rFonts w:cs="Arial"/>
        </w:rPr>
        <w:t xml:space="preserve"> (</w:t>
      </w:r>
      <w:r w:rsidR="00AD07AA">
        <w:rPr>
          <w:rFonts w:cs="Arial"/>
        </w:rPr>
        <w:t>17,</w:t>
      </w:r>
      <w:r w:rsidR="00067D56">
        <w:rPr>
          <w:rFonts w:cs="Arial"/>
        </w:rPr>
        <w:t>4</w:t>
      </w:r>
      <w:r w:rsidR="00B04835" w:rsidRPr="00B65C8D">
        <w:rPr>
          <w:rFonts w:cs="Arial"/>
        </w:rPr>
        <w:t xml:space="preserve"> zł </w:t>
      </w:r>
      <w:r w:rsidR="00DF1C44">
        <w:rPr>
          <w:rFonts w:cs="Arial"/>
        </w:rPr>
        <w:t>brutto)</w:t>
      </w:r>
      <w:r w:rsidR="00B04835" w:rsidRPr="00B65C8D">
        <w:rPr>
          <w:rFonts w:cs="Arial"/>
        </w:rPr>
        <w:t xml:space="preserve"> </w:t>
      </w:r>
      <w:r w:rsidR="00455B03" w:rsidRPr="0086788F">
        <w:t xml:space="preserve">pokryje </w:t>
      </w:r>
      <w:r w:rsidR="00BE3455">
        <w:t>Gmina Celestynów</w:t>
      </w:r>
      <w:r w:rsidR="00E56F63">
        <w:t xml:space="preserve"> a</w:t>
      </w:r>
      <w:r w:rsidR="00A760DC">
        <w:t xml:space="preserve"> </w:t>
      </w:r>
      <w:r w:rsidR="005D35A8">
        <w:t>PLK</w:t>
      </w:r>
      <w:r w:rsidR="00455B03" w:rsidRPr="0086788F">
        <w:t xml:space="preserve"> </w:t>
      </w:r>
      <w:r>
        <w:t xml:space="preserve">przeznaczą </w:t>
      </w:r>
      <w:r w:rsidR="00AD07AA">
        <w:rPr>
          <w:rFonts w:cs="Arial"/>
        </w:rPr>
        <w:t>10,4</w:t>
      </w:r>
      <w:r w:rsidR="00B04835">
        <w:rPr>
          <w:rFonts w:cs="Arial"/>
        </w:rPr>
        <w:t xml:space="preserve"> zł netto</w:t>
      </w:r>
      <w:r w:rsidR="00DF1C44">
        <w:rPr>
          <w:rFonts w:cs="Arial"/>
        </w:rPr>
        <w:t xml:space="preserve"> (</w:t>
      </w:r>
      <w:r w:rsidR="00AD07AA">
        <w:rPr>
          <w:rFonts w:cs="Arial"/>
        </w:rPr>
        <w:t>12,7</w:t>
      </w:r>
      <w:r w:rsidR="00DF1C44" w:rsidRPr="00B65C8D">
        <w:rPr>
          <w:rFonts w:cs="Arial"/>
        </w:rPr>
        <w:t xml:space="preserve"> zł bru</w:t>
      </w:r>
      <w:r w:rsidR="00DF1C44">
        <w:rPr>
          <w:rFonts w:cs="Arial"/>
        </w:rPr>
        <w:t>tto</w:t>
      </w:r>
      <w:r w:rsidR="00B04835">
        <w:rPr>
          <w:rFonts w:cs="Arial"/>
        </w:rPr>
        <w:t>)</w:t>
      </w:r>
      <w:r w:rsidR="00E56F63">
        <w:t xml:space="preserve">. </w:t>
      </w:r>
      <w:r w:rsidR="00A531BD" w:rsidRPr="0086788F">
        <w:t>Planowane zakończenie prac</w:t>
      </w:r>
      <w:r w:rsidR="003F11B0" w:rsidRPr="0086788F">
        <w:t xml:space="preserve"> </w:t>
      </w:r>
      <w:r w:rsidR="00163052">
        <w:t>to koniec listopada 2022 roku.</w:t>
      </w:r>
      <w:r w:rsidR="00DF1C44">
        <w:t xml:space="preserve"> </w:t>
      </w:r>
    </w:p>
    <w:p w:rsidR="000460F0" w:rsidRPr="007337E4" w:rsidRDefault="000460F0" w:rsidP="007337E4">
      <w:pPr>
        <w:pStyle w:val="Nagwek2"/>
        <w:rPr>
          <w:rStyle w:val="Pogrubienie"/>
          <w:b/>
          <w:bCs w:val="0"/>
        </w:rPr>
      </w:pPr>
      <w:r w:rsidRPr="007337E4">
        <w:rPr>
          <w:rStyle w:val="Pogrubienie"/>
          <w:b/>
          <w:bCs w:val="0"/>
        </w:rPr>
        <w:t>Bezpieczniej na skrzyżowaniu dróg i torów</w:t>
      </w:r>
    </w:p>
    <w:p w:rsidR="003F6BF7" w:rsidRDefault="000460F0" w:rsidP="00801446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 xml:space="preserve">Budowa wiaduktu </w:t>
      </w:r>
      <w:r>
        <w:rPr>
          <w:rFonts w:ascii="Arial" w:hAnsi="Arial" w:cs="Arial"/>
          <w:sz w:val="22"/>
          <w:szCs w:val="22"/>
        </w:rPr>
        <w:t xml:space="preserve">kolejowego na linii Warszawa – Lublin </w:t>
      </w:r>
      <w:r w:rsidRPr="00214475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Celestynowie</w:t>
      </w:r>
      <w:r w:rsidRPr="002144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Pr="00214475">
        <w:rPr>
          <w:rFonts w:ascii="Arial" w:hAnsi="Arial" w:cs="Arial"/>
          <w:sz w:val="22"/>
          <w:szCs w:val="22"/>
        </w:rPr>
        <w:t>realizowany przez PKP Polskie Linie Kolejowe S.A. projekt poprawy bezpieczeństwa. Celem jest zastępowanie przejazdów kolejowo-drogowych bezkolizyjnymi</w:t>
      </w:r>
      <w:r w:rsidRPr="008A0694">
        <w:rPr>
          <w:rFonts w:ascii="Arial" w:hAnsi="Arial" w:cs="Arial"/>
          <w:sz w:val="22"/>
          <w:szCs w:val="22"/>
        </w:rPr>
        <w:t xml:space="preserve"> </w:t>
      </w:r>
      <w:r w:rsidRPr="00214475">
        <w:rPr>
          <w:rFonts w:ascii="Arial" w:hAnsi="Arial" w:cs="Arial"/>
          <w:sz w:val="22"/>
          <w:szCs w:val="22"/>
        </w:rPr>
        <w:t xml:space="preserve">skrzyżowaniami. PLK realizują program we współpracy </w:t>
      </w:r>
    </w:p>
    <w:p w:rsidR="00B41D84" w:rsidRDefault="000460F0" w:rsidP="00801446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>z jednostkami samorządu terytorialnego i zarządcami</w:t>
      </w:r>
      <w:r>
        <w:rPr>
          <w:rFonts w:ascii="Arial" w:hAnsi="Arial" w:cs="Arial"/>
          <w:sz w:val="22"/>
          <w:szCs w:val="22"/>
        </w:rPr>
        <w:t xml:space="preserve"> dróg. W województwie mazowieckim </w:t>
      </w:r>
      <w:r w:rsidR="00DA23A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ramach</w:t>
      </w:r>
      <w:r w:rsidRPr="00214475">
        <w:rPr>
          <w:rFonts w:ascii="Arial" w:hAnsi="Arial" w:cs="Arial"/>
          <w:sz w:val="22"/>
          <w:szCs w:val="22"/>
        </w:rPr>
        <w:t xml:space="preserve"> projektu pn. „Poprawa bezpieczeństwa na skrzyżowaniach linii kolejowych z drogami – Etap III” </w:t>
      </w:r>
      <w:r>
        <w:rPr>
          <w:rFonts w:ascii="Arial" w:hAnsi="Arial" w:cs="Arial"/>
          <w:sz w:val="22"/>
          <w:szCs w:val="22"/>
        </w:rPr>
        <w:t>będą bezkolizyjne skrzyżowania w Legionowie, Ciechanowie, Ożarowie Mazowieckim, Teresinie i Pruszkowie.</w:t>
      </w:r>
      <w:r w:rsidR="004978D8">
        <w:rPr>
          <w:rFonts w:ascii="Arial" w:hAnsi="Arial" w:cs="Arial"/>
          <w:sz w:val="22"/>
          <w:szCs w:val="22"/>
        </w:rPr>
        <w:t xml:space="preserve"> </w:t>
      </w:r>
      <w:r w:rsidRPr="00214475">
        <w:rPr>
          <w:rFonts w:ascii="Arial" w:hAnsi="Arial" w:cs="Arial"/>
          <w:sz w:val="22"/>
          <w:szCs w:val="22"/>
        </w:rPr>
        <w:t>W kraju w ramach projektu pn. „Poprawa bezpieczeństwa na skrzyżowaniach linii kolejowych z drogami – Etap III” o wartości 312,5</w:t>
      </w:r>
      <w:r w:rsidR="00801446">
        <w:rPr>
          <w:rFonts w:ascii="Arial" w:hAnsi="Arial" w:cs="Arial"/>
          <w:sz w:val="22"/>
          <w:szCs w:val="22"/>
        </w:rPr>
        <w:t xml:space="preserve"> mln zł będzie</w:t>
      </w:r>
      <w:r>
        <w:rPr>
          <w:rFonts w:ascii="Arial" w:hAnsi="Arial" w:cs="Arial"/>
          <w:sz w:val="22"/>
          <w:szCs w:val="22"/>
        </w:rPr>
        <w:t xml:space="preserve"> </w:t>
      </w:r>
      <w:r w:rsidR="00FF6261">
        <w:rPr>
          <w:rFonts w:ascii="Arial" w:hAnsi="Arial" w:cs="Arial"/>
          <w:sz w:val="22"/>
          <w:szCs w:val="22"/>
        </w:rPr>
        <w:t>ponad dwadzieścia obiektów.</w:t>
      </w:r>
    </w:p>
    <w:p w:rsidR="000460F0" w:rsidRDefault="000460F0" w:rsidP="00801446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 xml:space="preserve">Bezpieczne skrzyżowania zrealizowano </w:t>
      </w:r>
      <w:r>
        <w:rPr>
          <w:rFonts w:ascii="Arial" w:hAnsi="Arial" w:cs="Arial"/>
          <w:sz w:val="22"/>
          <w:szCs w:val="22"/>
        </w:rPr>
        <w:t xml:space="preserve">także dzięki modernizacji linii nr 7 z Warszawy do Lublina. Wzrost poziomu bezpieczeństwa zapewniły już dwa wiadukty kolejowe w Otwocku na ul. Majowej </w:t>
      </w:r>
      <w:r w:rsidR="003F6B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Żeromskiego. Przewidziano również kolejne bezkolizyjne skrzyżowania w ramach modernizacji odcinka Warszawa Wschodnia – Otwock.</w:t>
      </w:r>
    </w:p>
    <w:p w:rsidR="00CE6081" w:rsidRPr="00214475" w:rsidRDefault="00CE6081" w:rsidP="00801446">
      <w:pPr>
        <w:pStyle w:val="Bezodstpw"/>
        <w:spacing w:line="360" w:lineRule="auto"/>
        <w:rPr>
          <w:rStyle w:val="Pogrubienie"/>
          <w:rFonts w:cs="Arial"/>
        </w:rPr>
      </w:pPr>
    </w:p>
    <w:p w:rsidR="00CE6081" w:rsidRDefault="00CE6081" w:rsidP="00214475">
      <w:pPr>
        <w:pStyle w:val="Bezodstpw"/>
        <w:rPr>
          <w:rStyle w:val="Pogrubienie"/>
          <w:rFonts w:cs="Arial"/>
        </w:rPr>
      </w:pPr>
      <w:r w:rsidRPr="00214475">
        <w:rPr>
          <w:rStyle w:val="Pogrubienie"/>
          <w:rFonts w:cs="Arial"/>
        </w:rPr>
        <w:t>Kontakt dla mediów:</w:t>
      </w:r>
    </w:p>
    <w:p w:rsidR="00B41D84" w:rsidRDefault="00B41D84" w:rsidP="00214475">
      <w:pPr>
        <w:pStyle w:val="Bezodstpw"/>
        <w:rPr>
          <w:rStyle w:val="Pogrubienie"/>
          <w:rFonts w:cs="Arial"/>
          <w:b w:val="0"/>
        </w:rPr>
      </w:pPr>
      <w:r w:rsidRPr="00B41D84">
        <w:rPr>
          <w:rStyle w:val="Pogrubienie"/>
          <w:rFonts w:cs="Arial"/>
          <w:b w:val="0"/>
        </w:rPr>
        <w:t>Mirosław Siemieniec</w:t>
      </w:r>
    </w:p>
    <w:p w:rsidR="00B41D84" w:rsidRPr="00B41D84" w:rsidRDefault="00B41D84" w:rsidP="00214475">
      <w:pPr>
        <w:pStyle w:val="Bezodstpw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Rzecznik prasowy</w:t>
      </w:r>
    </w:p>
    <w:p w:rsidR="00763AD7" w:rsidRPr="00214475" w:rsidRDefault="00763AD7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PKP Polskie Linie Kolejowe S.A.</w:t>
      </w:r>
    </w:p>
    <w:p w:rsidR="00763AD7" w:rsidRPr="00214475" w:rsidRDefault="00214475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rzecznik</w:t>
      </w:r>
      <w:r w:rsidR="00801446">
        <w:rPr>
          <w:rFonts w:eastAsiaTheme="minorEastAsia" w:cs="Arial"/>
          <w:noProof/>
          <w:lang w:eastAsia="pl-PL"/>
        </w:rPr>
        <w:t>@plk-sa.pl</w:t>
      </w:r>
    </w:p>
    <w:p w:rsidR="00763AD7" w:rsidRPr="00214475" w:rsidRDefault="00763AD7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T: 500 084</w:t>
      </w:r>
      <w:r w:rsidR="00B41D84">
        <w:rPr>
          <w:rFonts w:eastAsiaTheme="minorEastAsia" w:cs="Arial"/>
          <w:noProof/>
          <w:lang w:eastAsia="pl-PL"/>
        </w:rPr>
        <w:t> </w:t>
      </w:r>
      <w:r w:rsidRPr="00214475">
        <w:rPr>
          <w:rFonts w:eastAsiaTheme="minorEastAsia" w:cs="Arial"/>
          <w:noProof/>
          <w:lang w:eastAsia="pl-PL"/>
        </w:rPr>
        <w:t>377</w:t>
      </w:r>
    </w:p>
    <w:p w:rsidR="00D172BC" w:rsidRDefault="00D172BC" w:rsidP="00CE6081">
      <w:pPr>
        <w:jc w:val="right"/>
        <w:rPr>
          <w:rFonts w:cs="Arial"/>
        </w:rPr>
      </w:pPr>
    </w:p>
    <w:p w:rsidR="00B41D84" w:rsidRDefault="00B41D84" w:rsidP="00CE6081">
      <w:pPr>
        <w:jc w:val="right"/>
        <w:rPr>
          <w:rFonts w:cs="Arial"/>
        </w:rPr>
      </w:pPr>
    </w:p>
    <w:p w:rsidR="00B41D84" w:rsidRPr="00801446" w:rsidRDefault="00B41D84" w:rsidP="00801446">
      <w:pPr>
        <w:spacing w:before="100" w:beforeAutospacing="1" w:after="100" w:afterAutospacing="1" w:line="360" w:lineRule="auto"/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B41D84" w:rsidRPr="00801446" w:rsidSect="009C48BD">
      <w:headerReference w:type="first" r:id="rId8"/>
      <w:footerReference w:type="first" r:id="rId9"/>
      <w:pgSz w:w="11906" w:h="16838"/>
      <w:pgMar w:top="1418" w:right="1133" w:bottom="851" w:left="993" w:header="709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72D" w:rsidRDefault="009A172D" w:rsidP="009D1AEB">
      <w:pPr>
        <w:spacing w:after="0" w:line="240" w:lineRule="auto"/>
      </w:pPr>
      <w:r>
        <w:separator/>
      </w:r>
    </w:p>
  </w:endnote>
  <w:endnote w:type="continuationSeparator" w:id="0">
    <w:p w:rsidR="009A172D" w:rsidRDefault="009A17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256" w:rsidRDefault="00096256" w:rsidP="00096256">
    <w:pPr>
      <w:spacing w:after="0" w:line="240" w:lineRule="auto"/>
      <w:jc w:val="center"/>
      <w:rPr>
        <w:rFonts w:cs="Arial"/>
        <w:color w:val="727271"/>
        <w:sz w:val="14"/>
        <w:szCs w:val="14"/>
      </w:rPr>
    </w:pPr>
    <w:r>
      <w:rPr>
        <w:rFonts w:cs="Arial"/>
        <w:noProof/>
        <w:color w:val="727271"/>
        <w:sz w:val="14"/>
        <w:szCs w:val="14"/>
        <w:lang w:eastAsia="pl-PL"/>
      </w:rPr>
      <w:drawing>
        <wp:inline distT="0" distB="0" distL="0" distR="0">
          <wp:extent cx="5776010" cy="675640"/>
          <wp:effectExtent l="0" t="0" r="0" b="0"/>
          <wp:docPr id="3" name="Obraz 3" descr="Logo Fundusze Europejskie - Infrastruktura i Środowisko, flaga Rzeczpospolita Polska, Logo Unia Europejska - Fundusz Spójności" title="Belka z oznaczeniem unij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__barwy_polski_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944" cy="69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3455" w:rsidRPr="0025604B" w:rsidRDefault="00BE3455" w:rsidP="00096256">
    <w:pPr>
      <w:spacing w:after="0" w:line="240" w:lineRule="auto"/>
      <w:jc w:val="center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E3455" w:rsidRPr="0025604B" w:rsidRDefault="00BE3455" w:rsidP="00096256">
    <w:pPr>
      <w:spacing w:after="0" w:line="240" w:lineRule="auto"/>
      <w:jc w:val="center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</w:t>
    </w:r>
  </w:p>
  <w:p w:rsidR="00D249CF" w:rsidRPr="00BE3455" w:rsidRDefault="00BE3455" w:rsidP="00096256">
    <w:pPr>
      <w:spacing w:after="0" w:line="240" w:lineRule="auto"/>
      <w:jc w:val="center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72D" w:rsidRDefault="009A172D" w:rsidP="009D1AEB">
      <w:pPr>
        <w:spacing w:after="0" w:line="240" w:lineRule="auto"/>
      </w:pPr>
      <w:r>
        <w:separator/>
      </w:r>
    </w:p>
  </w:footnote>
  <w:footnote w:type="continuationSeparator" w:id="0">
    <w:p w:rsidR="009A172D" w:rsidRDefault="009A17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Default="000962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5205095</wp:posOffset>
          </wp:positionH>
          <wp:positionV relativeFrom="paragraph">
            <wp:posOffset>-106045</wp:posOffset>
          </wp:positionV>
          <wp:extent cx="584200" cy="495300"/>
          <wp:effectExtent l="0" t="0" r="635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lestynów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-21590</wp:posOffset>
          </wp:positionV>
          <wp:extent cx="1985645" cy="315595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K gran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31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9C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AE32C" wp14:editId="3AE9EBA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AE3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41368"/>
    <w:rsid w:val="000419DB"/>
    <w:rsid w:val="00042B39"/>
    <w:rsid w:val="000460F0"/>
    <w:rsid w:val="00050F66"/>
    <w:rsid w:val="000517FC"/>
    <w:rsid w:val="0006021E"/>
    <w:rsid w:val="00060F14"/>
    <w:rsid w:val="00067D56"/>
    <w:rsid w:val="00075069"/>
    <w:rsid w:val="00096256"/>
    <w:rsid w:val="000A35FA"/>
    <w:rsid w:val="000A4290"/>
    <w:rsid w:val="000A6AA0"/>
    <w:rsid w:val="000B05DA"/>
    <w:rsid w:val="000B3B1E"/>
    <w:rsid w:val="000C2043"/>
    <w:rsid w:val="000D1F8B"/>
    <w:rsid w:val="000E1D59"/>
    <w:rsid w:val="000E39DF"/>
    <w:rsid w:val="000E4DBB"/>
    <w:rsid w:val="000F7B5F"/>
    <w:rsid w:val="00102C07"/>
    <w:rsid w:val="001116AB"/>
    <w:rsid w:val="001116DF"/>
    <w:rsid w:val="001136C9"/>
    <w:rsid w:val="00115782"/>
    <w:rsid w:val="00117E83"/>
    <w:rsid w:val="0012086B"/>
    <w:rsid w:val="0012176C"/>
    <w:rsid w:val="00123D54"/>
    <w:rsid w:val="00132325"/>
    <w:rsid w:val="00135AEC"/>
    <w:rsid w:val="0013621F"/>
    <w:rsid w:val="001418A9"/>
    <w:rsid w:val="001543B2"/>
    <w:rsid w:val="00155FDA"/>
    <w:rsid w:val="00163052"/>
    <w:rsid w:val="0017643C"/>
    <w:rsid w:val="001837F0"/>
    <w:rsid w:val="00185312"/>
    <w:rsid w:val="001854E0"/>
    <w:rsid w:val="00185938"/>
    <w:rsid w:val="001906ED"/>
    <w:rsid w:val="00192160"/>
    <w:rsid w:val="00192F5F"/>
    <w:rsid w:val="00194236"/>
    <w:rsid w:val="0019514B"/>
    <w:rsid w:val="00197727"/>
    <w:rsid w:val="00197F34"/>
    <w:rsid w:val="001A4A26"/>
    <w:rsid w:val="001A52A4"/>
    <w:rsid w:val="001A5DF3"/>
    <w:rsid w:val="001B10D8"/>
    <w:rsid w:val="001B2E0D"/>
    <w:rsid w:val="001C3DC9"/>
    <w:rsid w:val="001C45B1"/>
    <w:rsid w:val="001E1372"/>
    <w:rsid w:val="001E3739"/>
    <w:rsid w:val="001E768A"/>
    <w:rsid w:val="001F155F"/>
    <w:rsid w:val="001F1E1F"/>
    <w:rsid w:val="001F5CC6"/>
    <w:rsid w:val="00200E94"/>
    <w:rsid w:val="002048EC"/>
    <w:rsid w:val="002059B6"/>
    <w:rsid w:val="002060BB"/>
    <w:rsid w:val="00210EEB"/>
    <w:rsid w:val="00212F0A"/>
    <w:rsid w:val="00214475"/>
    <w:rsid w:val="002148B9"/>
    <w:rsid w:val="0022273D"/>
    <w:rsid w:val="00226ECE"/>
    <w:rsid w:val="00235C54"/>
    <w:rsid w:val="00236985"/>
    <w:rsid w:val="00246ABE"/>
    <w:rsid w:val="00250097"/>
    <w:rsid w:val="00250851"/>
    <w:rsid w:val="00253BB3"/>
    <w:rsid w:val="0025403E"/>
    <w:rsid w:val="002716D4"/>
    <w:rsid w:val="00277762"/>
    <w:rsid w:val="0028091A"/>
    <w:rsid w:val="002813E8"/>
    <w:rsid w:val="002857B6"/>
    <w:rsid w:val="00287437"/>
    <w:rsid w:val="00287555"/>
    <w:rsid w:val="00291328"/>
    <w:rsid w:val="00291B6E"/>
    <w:rsid w:val="002A5886"/>
    <w:rsid w:val="002B267C"/>
    <w:rsid w:val="002D036B"/>
    <w:rsid w:val="002D56E6"/>
    <w:rsid w:val="002E2432"/>
    <w:rsid w:val="002F1B21"/>
    <w:rsid w:val="002F2799"/>
    <w:rsid w:val="002F36D8"/>
    <w:rsid w:val="002F5599"/>
    <w:rsid w:val="002F6767"/>
    <w:rsid w:val="002F748B"/>
    <w:rsid w:val="00301543"/>
    <w:rsid w:val="00313E82"/>
    <w:rsid w:val="00316410"/>
    <w:rsid w:val="00317D9E"/>
    <w:rsid w:val="003334F8"/>
    <w:rsid w:val="003337C5"/>
    <w:rsid w:val="003339CF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673C8"/>
    <w:rsid w:val="0037012C"/>
    <w:rsid w:val="003707CF"/>
    <w:rsid w:val="0038465D"/>
    <w:rsid w:val="00384EEF"/>
    <w:rsid w:val="003850EF"/>
    <w:rsid w:val="0038515E"/>
    <w:rsid w:val="00386C96"/>
    <w:rsid w:val="003913E5"/>
    <w:rsid w:val="00391723"/>
    <w:rsid w:val="003B1477"/>
    <w:rsid w:val="003B2877"/>
    <w:rsid w:val="003B3471"/>
    <w:rsid w:val="003B7908"/>
    <w:rsid w:val="003D1860"/>
    <w:rsid w:val="003E150E"/>
    <w:rsid w:val="003E4119"/>
    <w:rsid w:val="003E464B"/>
    <w:rsid w:val="003E51E9"/>
    <w:rsid w:val="003E74D3"/>
    <w:rsid w:val="003F11B0"/>
    <w:rsid w:val="003F6BF7"/>
    <w:rsid w:val="004005A5"/>
    <w:rsid w:val="0041404A"/>
    <w:rsid w:val="004149FC"/>
    <w:rsid w:val="00414CC3"/>
    <w:rsid w:val="0042308E"/>
    <w:rsid w:val="00424173"/>
    <w:rsid w:val="00430558"/>
    <w:rsid w:val="004417BD"/>
    <w:rsid w:val="00455351"/>
    <w:rsid w:val="00455B03"/>
    <w:rsid w:val="004628F9"/>
    <w:rsid w:val="00471722"/>
    <w:rsid w:val="0048073D"/>
    <w:rsid w:val="004807D2"/>
    <w:rsid w:val="004832CC"/>
    <w:rsid w:val="004978D8"/>
    <w:rsid w:val="004B17BA"/>
    <w:rsid w:val="004C0614"/>
    <w:rsid w:val="004C1A3A"/>
    <w:rsid w:val="004C2305"/>
    <w:rsid w:val="004C7EC1"/>
    <w:rsid w:val="004E0304"/>
    <w:rsid w:val="004E24DF"/>
    <w:rsid w:val="004E3511"/>
    <w:rsid w:val="004F2366"/>
    <w:rsid w:val="004F5B88"/>
    <w:rsid w:val="0050133F"/>
    <w:rsid w:val="005030AF"/>
    <w:rsid w:val="00503CF0"/>
    <w:rsid w:val="0050433E"/>
    <w:rsid w:val="00507049"/>
    <w:rsid w:val="00511B64"/>
    <w:rsid w:val="00514BEB"/>
    <w:rsid w:val="00522DA2"/>
    <w:rsid w:val="0052585A"/>
    <w:rsid w:val="00535025"/>
    <w:rsid w:val="00541499"/>
    <w:rsid w:val="00554DFC"/>
    <w:rsid w:val="00561FAA"/>
    <w:rsid w:val="00570ADD"/>
    <w:rsid w:val="00573CD0"/>
    <w:rsid w:val="00581DAC"/>
    <w:rsid w:val="00585C97"/>
    <w:rsid w:val="00586A41"/>
    <w:rsid w:val="00590F5E"/>
    <w:rsid w:val="005977B7"/>
    <w:rsid w:val="005A500B"/>
    <w:rsid w:val="005A6CCE"/>
    <w:rsid w:val="005B11C2"/>
    <w:rsid w:val="005B2C19"/>
    <w:rsid w:val="005B4731"/>
    <w:rsid w:val="005B5A06"/>
    <w:rsid w:val="005C5BF5"/>
    <w:rsid w:val="005C6B42"/>
    <w:rsid w:val="005D35A8"/>
    <w:rsid w:val="005D4327"/>
    <w:rsid w:val="005E0F75"/>
    <w:rsid w:val="005E4344"/>
    <w:rsid w:val="005E643E"/>
    <w:rsid w:val="005E7308"/>
    <w:rsid w:val="005F36AA"/>
    <w:rsid w:val="006068D7"/>
    <w:rsid w:val="00606D8F"/>
    <w:rsid w:val="00612B21"/>
    <w:rsid w:val="006153D7"/>
    <w:rsid w:val="006172FB"/>
    <w:rsid w:val="006203BA"/>
    <w:rsid w:val="00631FDB"/>
    <w:rsid w:val="0063625B"/>
    <w:rsid w:val="00640C88"/>
    <w:rsid w:val="006420CD"/>
    <w:rsid w:val="00642800"/>
    <w:rsid w:val="006468DF"/>
    <w:rsid w:val="006476B7"/>
    <w:rsid w:val="00647A4E"/>
    <w:rsid w:val="00680140"/>
    <w:rsid w:val="00682D31"/>
    <w:rsid w:val="00685750"/>
    <w:rsid w:val="00694693"/>
    <w:rsid w:val="006965BD"/>
    <w:rsid w:val="006A48F8"/>
    <w:rsid w:val="006A5FF9"/>
    <w:rsid w:val="006A6DF4"/>
    <w:rsid w:val="006B5C68"/>
    <w:rsid w:val="006C6C1C"/>
    <w:rsid w:val="006E5CF7"/>
    <w:rsid w:val="00701E40"/>
    <w:rsid w:val="00705DA6"/>
    <w:rsid w:val="00711671"/>
    <w:rsid w:val="00727FF3"/>
    <w:rsid w:val="00731EEE"/>
    <w:rsid w:val="007337E4"/>
    <w:rsid w:val="00733EB5"/>
    <w:rsid w:val="00741BB3"/>
    <w:rsid w:val="00752E15"/>
    <w:rsid w:val="00756AF2"/>
    <w:rsid w:val="00763AD7"/>
    <w:rsid w:val="00764297"/>
    <w:rsid w:val="00775A5B"/>
    <w:rsid w:val="00781D06"/>
    <w:rsid w:val="00793930"/>
    <w:rsid w:val="007A4734"/>
    <w:rsid w:val="007A7201"/>
    <w:rsid w:val="007C3D61"/>
    <w:rsid w:val="007D25BB"/>
    <w:rsid w:val="007E071C"/>
    <w:rsid w:val="007E09FE"/>
    <w:rsid w:val="007E126B"/>
    <w:rsid w:val="007E197E"/>
    <w:rsid w:val="007F3648"/>
    <w:rsid w:val="00801446"/>
    <w:rsid w:val="008042E1"/>
    <w:rsid w:val="00811273"/>
    <w:rsid w:val="0081346F"/>
    <w:rsid w:val="008154E7"/>
    <w:rsid w:val="008244B0"/>
    <w:rsid w:val="00825A40"/>
    <w:rsid w:val="008427A6"/>
    <w:rsid w:val="008475EB"/>
    <w:rsid w:val="0085069A"/>
    <w:rsid w:val="0085494C"/>
    <w:rsid w:val="00860074"/>
    <w:rsid w:val="00861EAF"/>
    <w:rsid w:val="00862873"/>
    <w:rsid w:val="00866B91"/>
    <w:rsid w:val="0086788F"/>
    <w:rsid w:val="00877B52"/>
    <w:rsid w:val="0088724C"/>
    <w:rsid w:val="00895DD0"/>
    <w:rsid w:val="00896612"/>
    <w:rsid w:val="008A1F84"/>
    <w:rsid w:val="008A6EF9"/>
    <w:rsid w:val="008B2EC4"/>
    <w:rsid w:val="008B3957"/>
    <w:rsid w:val="008B48F4"/>
    <w:rsid w:val="008B5ED0"/>
    <w:rsid w:val="008C3495"/>
    <w:rsid w:val="008C4FB8"/>
    <w:rsid w:val="008D5724"/>
    <w:rsid w:val="008E5A6E"/>
    <w:rsid w:val="008F007F"/>
    <w:rsid w:val="008F2AF2"/>
    <w:rsid w:val="008F2FE0"/>
    <w:rsid w:val="008F4A2F"/>
    <w:rsid w:val="008F4C8D"/>
    <w:rsid w:val="00902A59"/>
    <w:rsid w:val="009057C6"/>
    <w:rsid w:val="00910802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31F8"/>
    <w:rsid w:val="00944103"/>
    <w:rsid w:val="00946341"/>
    <w:rsid w:val="00957B7E"/>
    <w:rsid w:val="00962B9F"/>
    <w:rsid w:val="009757C2"/>
    <w:rsid w:val="00997B28"/>
    <w:rsid w:val="009A172D"/>
    <w:rsid w:val="009A2397"/>
    <w:rsid w:val="009A5CCB"/>
    <w:rsid w:val="009A5D20"/>
    <w:rsid w:val="009B755B"/>
    <w:rsid w:val="009C48BD"/>
    <w:rsid w:val="009D0CB2"/>
    <w:rsid w:val="009D1AEB"/>
    <w:rsid w:val="009E1499"/>
    <w:rsid w:val="009E16EC"/>
    <w:rsid w:val="009E21A1"/>
    <w:rsid w:val="009E4306"/>
    <w:rsid w:val="009E7668"/>
    <w:rsid w:val="009F5E99"/>
    <w:rsid w:val="00A03928"/>
    <w:rsid w:val="00A05389"/>
    <w:rsid w:val="00A05426"/>
    <w:rsid w:val="00A0647A"/>
    <w:rsid w:val="00A0688E"/>
    <w:rsid w:val="00A071A3"/>
    <w:rsid w:val="00A12AFB"/>
    <w:rsid w:val="00A15AED"/>
    <w:rsid w:val="00A22DFE"/>
    <w:rsid w:val="00A2507F"/>
    <w:rsid w:val="00A25C5F"/>
    <w:rsid w:val="00A262B1"/>
    <w:rsid w:val="00A344EC"/>
    <w:rsid w:val="00A34535"/>
    <w:rsid w:val="00A34C41"/>
    <w:rsid w:val="00A45972"/>
    <w:rsid w:val="00A46EC6"/>
    <w:rsid w:val="00A47C60"/>
    <w:rsid w:val="00A47FF8"/>
    <w:rsid w:val="00A531BD"/>
    <w:rsid w:val="00A53E63"/>
    <w:rsid w:val="00A572E4"/>
    <w:rsid w:val="00A61D20"/>
    <w:rsid w:val="00A642E9"/>
    <w:rsid w:val="00A66F87"/>
    <w:rsid w:val="00A744AD"/>
    <w:rsid w:val="00A760DC"/>
    <w:rsid w:val="00A77720"/>
    <w:rsid w:val="00A77B76"/>
    <w:rsid w:val="00A80CF6"/>
    <w:rsid w:val="00A85528"/>
    <w:rsid w:val="00A87E63"/>
    <w:rsid w:val="00A969A1"/>
    <w:rsid w:val="00AC2669"/>
    <w:rsid w:val="00AD057B"/>
    <w:rsid w:val="00AD07AA"/>
    <w:rsid w:val="00AD2562"/>
    <w:rsid w:val="00AD3969"/>
    <w:rsid w:val="00AD7C4E"/>
    <w:rsid w:val="00AE7489"/>
    <w:rsid w:val="00AF2273"/>
    <w:rsid w:val="00B01DD6"/>
    <w:rsid w:val="00B024FC"/>
    <w:rsid w:val="00B0338F"/>
    <w:rsid w:val="00B0385E"/>
    <w:rsid w:val="00B04835"/>
    <w:rsid w:val="00B06CEF"/>
    <w:rsid w:val="00B15CC2"/>
    <w:rsid w:val="00B30022"/>
    <w:rsid w:val="00B30393"/>
    <w:rsid w:val="00B3457E"/>
    <w:rsid w:val="00B372C6"/>
    <w:rsid w:val="00B41413"/>
    <w:rsid w:val="00B41D84"/>
    <w:rsid w:val="00B42F3C"/>
    <w:rsid w:val="00B454A9"/>
    <w:rsid w:val="00B5484D"/>
    <w:rsid w:val="00B769CE"/>
    <w:rsid w:val="00B82540"/>
    <w:rsid w:val="00B97A6E"/>
    <w:rsid w:val="00BA4BB1"/>
    <w:rsid w:val="00BB23E5"/>
    <w:rsid w:val="00BB2C4F"/>
    <w:rsid w:val="00BB7352"/>
    <w:rsid w:val="00BC370E"/>
    <w:rsid w:val="00BD3D9D"/>
    <w:rsid w:val="00BE13F3"/>
    <w:rsid w:val="00BE1F95"/>
    <w:rsid w:val="00BE3455"/>
    <w:rsid w:val="00BF4BEF"/>
    <w:rsid w:val="00C11474"/>
    <w:rsid w:val="00C21A69"/>
    <w:rsid w:val="00C22107"/>
    <w:rsid w:val="00C23D2C"/>
    <w:rsid w:val="00C26128"/>
    <w:rsid w:val="00C2619F"/>
    <w:rsid w:val="00C26F69"/>
    <w:rsid w:val="00C274A7"/>
    <w:rsid w:val="00C27801"/>
    <w:rsid w:val="00C279C3"/>
    <w:rsid w:val="00C44E7E"/>
    <w:rsid w:val="00C8629F"/>
    <w:rsid w:val="00C86581"/>
    <w:rsid w:val="00C90F26"/>
    <w:rsid w:val="00C91967"/>
    <w:rsid w:val="00C91D4D"/>
    <w:rsid w:val="00C94013"/>
    <w:rsid w:val="00C950BD"/>
    <w:rsid w:val="00CA6C1A"/>
    <w:rsid w:val="00CB4A15"/>
    <w:rsid w:val="00CC6DC4"/>
    <w:rsid w:val="00CD06A0"/>
    <w:rsid w:val="00CD6E14"/>
    <w:rsid w:val="00CE2FEC"/>
    <w:rsid w:val="00CE3F58"/>
    <w:rsid w:val="00CE6081"/>
    <w:rsid w:val="00CE699A"/>
    <w:rsid w:val="00CF20C7"/>
    <w:rsid w:val="00CF2AC7"/>
    <w:rsid w:val="00D02108"/>
    <w:rsid w:val="00D11354"/>
    <w:rsid w:val="00D11E26"/>
    <w:rsid w:val="00D149FC"/>
    <w:rsid w:val="00D172BC"/>
    <w:rsid w:val="00D2204F"/>
    <w:rsid w:val="00D249CF"/>
    <w:rsid w:val="00D357A9"/>
    <w:rsid w:val="00D362FF"/>
    <w:rsid w:val="00D3713B"/>
    <w:rsid w:val="00D518B1"/>
    <w:rsid w:val="00D6004B"/>
    <w:rsid w:val="00D6267A"/>
    <w:rsid w:val="00D6447B"/>
    <w:rsid w:val="00D66348"/>
    <w:rsid w:val="00D74C01"/>
    <w:rsid w:val="00D7730F"/>
    <w:rsid w:val="00D82B39"/>
    <w:rsid w:val="00D950FF"/>
    <w:rsid w:val="00D95EEC"/>
    <w:rsid w:val="00DA1C0E"/>
    <w:rsid w:val="00DA23A8"/>
    <w:rsid w:val="00DA2B31"/>
    <w:rsid w:val="00DC0B2D"/>
    <w:rsid w:val="00DC5E10"/>
    <w:rsid w:val="00DD1E1B"/>
    <w:rsid w:val="00DD7627"/>
    <w:rsid w:val="00DE0230"/>
    <w:rsid w:val="00DE6CA0"/>
    <w:rsid w:val="00DE7F3C"/>
    <w:rsid w:val="00DF088A"/>
    <w:rsid w:val="00DF1C44"/>
    <w:rsid w:val="00DF2194"/>
    <w:rsid w:val="00DF49CE"/>
    <w:rsid w:val="00DF7010"/>
    <w:rsid w:val="00DF7B06"/>
    <w:rsid w:val="00E003E5"/>
    <w:rsid w:val="00E06B14"/>
    <w:rsid w:val="00E10C18"/>
    <w:rsid w:val="00E1460E"/>
    <w:rsid w:val="00E21423"/>
    <w:rsid w:val="00E22011"/>
    <w:rsid w:val="00E23015"/>
    <w:rsid w:val="00E27C48"/>
    <w:rsid w:val="00E3352F"/>
    <w:rsid w:val="00E3389A"/>
    <w:rsid w:val="00E4520E"/>
    <w:rsid w:val="00E519F1"/>
    <w:rsid w:val="00E52420"/>
    <w:rsid w:val="00E56F63"/>
    <w:rsid w:val="00E63891"/>
    <w:rsid w:val="00E660BD"/>
    <w:rsid w:val="00E700BD"/>
    <w:rsid w:val="00E713EA"/>
    <w:rsid w:val="00E806FD"/>
    <w:rsid w:val="00E82834"/>
    <w:rsid w:val="00E871BC"/>
    <w:rsid w:val="00E906B9"/>
    <w:rsid w:val="00E92231"/>
    <w:rsid w:val="00EA512B"/>
    <w:rsid w:val="00EA5CAF"/>
    <w:rsid w:val="00EB2893"/>
    <w:rsid w:val="00EC78D2"/>
    <w:rsid w:val="00ED1BE5"/>
    <w:rsid w:val="00ED7130"/>
    <w:rsid w:val="00EE1455"/>
    <w:rsid w:val="00EE2123"/>
    <w:rsid w:val="00EE280F"/>
    <w:rsid w:val="00EE29D9"/>
    <w:rsid w:val="00EE4C7D"/>
    <w:rsid w:val="00EE5191"/>
    <w:rsid w:val="00EF1855"/>
    <w:rsid w:val="00EF3D8C"/>
    <w:rsid w:val="00EF5D47"/>
    <w:rsid w:val="00F007C0"/>
    <w:rsid w:val="00F07EFF"/>
    <w:rsid w:val="00F13827"/>
    <w:rsid w:val="00F16D53"/>
    <w:rsid w:val="00F17979"/>
    <w:rsid w:val="00F26A96"/>
    <w:rsid w:val="00F72552"/>
    <w:rsid w:val="00F76738"/>
    <w:rsid w:val="00F87197"/>
    <w:rsid w:val="00F9041B"/>
    <w:rsid w:val="00F914BE"/>
    <w:rsid w:val="00F92878"/>
    <w:rsid w:val="00F9736A"/>
    <w:rsid w:val="00FA2242"/>
    <w:rsid w:val="00FB0E35"/>
    <w:rsid w:val="00FB4C31"/>
    <w:rsid w:val="00FC1E21"/>
    <w:rsid w:val="00FC4335"/>
    <w:rsid w:val="00FC49C3"/>
    <w:rsid w:val="00FC5BAD"/>
    <w:rsid w:val="00FC6ABA"/>
    <w:rsid w:val="00FF5669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ACD2-0BA4-4711-A340-0C6CFE5D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Bezkolizyjne skrzyżowanie w Celestynowie na kolejowej trasie Warszawa – Lublin</vt:lpstr>
    </vt:vector>
  </TitlesOfParts>
  <Company>PKP PLK S.A.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Bezkolizyjne skrzyżowanie w Celestynowie na kolejowej trasie Warszawa – Lublin </dc:title>
  <dc:creator>Miroslaw.Siemieniec@plk-sa.pl</dc:creator>
  <cp:lastModifiedBy>Błażejczyk Marta</cp:lastModifiedBy>
  <cp:revision>6</cp:revision>
  <cp:lastPrinted>2020-10-22T06:28:00Z</cp:lastPrinted>
  <dcterms:created xsi:type="dcterms:W3CDTF">2021-02-24T12:15:00Z</dcterms:created>
  <dcterms:modified xsi:type="dcterms:W3CDTF">2021-02-24T12:55:00Z</dcterms:modified>
</cp:coreProperties>
</file>