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B4" w:rsidRDefault="00D130B4" w:rsidP="00D130B4">
      <w:pPr>
        <w:jc w:val="center"/>
        <w:rPr>
          <w:rFonts w:cs="Arial"/>
        </w:rPr>
      </w:pPr>
    </w:p>
    <w:p w:rsidR="009D1AEB" w:rsidRPr="001675F8" w:rsidRDefault="006B3C5C" w:rsidP="001675F8">
      <w:pPr>
        <w:jc w:val="right"/>
        <w:rPr>
          <w:rFonts w:cs="Arial"/>
        </w:rPr>
      </w:pPr>
      <w:r>
        <w:rPr>
          <w:rFonts w:cs="Arial"/>
        </w:rPr>
        <w:t>Warszawa</w:t>
      </w:r>
      <w:r w:rsidR="00E73309">
        <w:rPr>
          <w:rFonts w:cs="Arial"/>
        </w:rPr>
        <w:t xml:space="preserve">, </w:t>
      </w:r>
      <w:r>
        <w:rPr>
          <w:rFonts w:cs="Arial"/>
        </w:rPr>
        <w:t>27</w:t>
      </w:r>
      <w:r w:rsidR="00E73309">
        <w:rPr>
          <w:rFonts w:cs="Arial"/>
        </w:rPr>
        <w:t xml:space="preserve"> </w:t>
      </w:r>
      <w:r w:rsidR="000F3BEE">
        <w:rPr>
          <w:rFonts w:cs="Arial"/>
        </w:rPr>
        <w:t>stycznia</w:t>
      </w:r>
      <w:r w:rsidR="009D1AEB">
        <w:rPr>
          <w:rFonts w:cs="Arial"/>
        </w:rPr>
        <w:t xml:space="preserve"> 20</w:t>
      </w:r>
      <w:r w:rsidR="000F3BEE">
        <w:rPr>
          <w:rFonts w:cs="Arial"/>
        </w:rPr>
        <w:t>21</w:t>
      </w:r>
      <w:r w:rsidR="009D1AEB" w:rsidRPr="003D74BF">
        <w:rPr>
          <w:rFonts w:cs="Arial"/>
        </w:rPr>
        <w:t>r.</w:t>
      </w:r>
    </w:p>
    <w:p w:rsidR="001D7627" w:rsidRPr="00E94B09" w:rsidRDefault="001D7627" w:rsidP="009D1AEB">
      <w:pPr>
        <w:pStyle w:val="Nagwek1"/>
      </w:pPr>
    </w:p>
    <w:p w:rsidR="009D1AEB" w:rsidRPr="00F43B1B" w:rsidRDefault="006B3C5C" w:rsidP="00F43B1B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F43B1B">
        <w:rPr>
          <w:rFonts w:cs="Arial"/>
          <w:sz w:val="22"/>
          <w:szCs w:val="22"/>
        </w:rPr>
        <w:t>Zaawansowanie II etapu Kolei Plus</w:t>
      </w:r>
    </w:p>
    <w:p w:rsidR="006B3C5C" w:rsidRPr="00F43B1B" w:rsidRDefault="006B3C5C" w:rsidP="00F43B1B">
      <w:pPr>
        <w:spacing w:before="100" w:beforeAutospacing="1" w:after="100" w:afterAutospacing="1" w:line="360" w:lineRule="auto"/>
        <w:rPr>
          <w:b/>
        </w:rPr>
      </w:pPr>
      <w:r w:rsidRPr="00F43B1B">
        <w:rPr>
          <w:b/>
        </w:rPr>
        <w:t>PKP Polskie Linie Kolejowe S.A. po raz kolejny omówiły z samorządami zaawansowanie Programu Kolej Plus w zakresie wstępnych studiów planistyczno – prognostycznych.</w:t>
      </w:r>
      <w:r w:rsidR="00D15606" w:rsidRPr="00F43B1B">
        <w:rPr>
          <w:b/>
        </w:rPr>
        <w:t xml:space="preserve"> </w:t>
      </w:r>
      <w:r w:rsidRPr="00F43B1B">
        <w:rPr>
          <w:b/>
        </w:rPr>
        <w:t>PLK przedstawiły za</w:t>
      </w:r>
      <w:r w:rsidR="00D15606" w:rsidRPr="00F43B1B">
        <w:rPr>
          <w:b/>
        </w:rPr>
        <w:t>gadnienia ważne dla samorządów, a w</w:t>
      </w:r>
      <w:r w:rsidRPr="00F43B1B">
        <w:rPr>
          <w:b/>
        </w:rPr>
        <w:t>nioskodawcy przekazali informacje o podjętych działaniach i dotychczasowym zaangażowaniu.</w:t>
      </w:r>
      <w:r w:rsidR="00D15606" w:rsidRPr="00F43B1B">
        <w:rPr>
          <w:b/>
        </w:rPr>
        <w:t xml:space="preserve"> </w:t>
      </w:r>
      <w:r w:rsidR="002044E9" w:rsidRPr="00F43B1B">
        <w:rPr>
          <w:b/>
        </w:rPr>
        <w:t xml:space="preserve">Spółka </w:t>
      </w:r>
      <w:r w:rsidRPr="00F43B1B">
        <w:rPr>
          <w:b/>
        </w:rPr>
        <w:t>oferuj</w:t>
      </w:r>
      <w:r w:rsidR="002044E9" w:rsidRPr="00F43B1B">
        <w:rPr>
          <w:b/>
        </w:rPr>
        <w:t>e</w:t>
      </w:r>
      <w:r w:rsidRPr="00F43B1B">
        <w:rPr>
          <w:b/>
        </w:rPr>
        <w:t xml:space="preserve"> merytoryczne wsparcie dla wnioskodawców Programu, który ma zwiększyć dostępność kolei.</w:t>
      </w:r>
      <w:r w:rsidR="00D15606" w:rsidRPr="00F43B1B">
        <w:rPr>
          <w:b/>
        </w:rPr>
        <w:t xml:space="preserve"> </w:t>
      </w:r>
    </w:p>
    <w:p w:rsidR="00923C04" w:rsidRPr="00F43B1B" w:rsidRDefault="00923C04" w:rsidP="00F43B1B">
      <w:pPr>
        <w:spacing w:before="100" w:beforeAutospacing="1" w:after="100" w:afterAutospacing="1" w:line="360" w:lineRule="auto"/>
        <w:rPr>
          <w:rFonts w:cs="Arial"/>
        </w:rPr>
      </w:pPr>
      <w:r w:rsidRPr="00F43B1B">
        <w:rPr>
          <w:rFonts w:cs="Arial"/>
        </w:rPr>
        <w:t xml:space="preserve">Z 76 wniosków, 65 przedsięwzięć jest na etapie przygotowań do ogłoszenia postępowania przetargowego dotyczącego wstępnego studium planistyczno – prognostycznego (opracowywany jest opis przedmiotu zamówienia przez samorządy). Na 11 projektach </w:t>
      </w:r>
      <w:r w:rsidR="0050486F" w:rsidRPr="00F43B1B">
        <w:rPr>
          <w:rFonts w:cs="Arial"/>
        </w:rPr>
        <w:t>trwa postę</w:t>
      </w:r>
      <w:r w:rsidRPr="00F43B1B">
        <w:rPr>
          <w:rFonts w:cs="Arial"/>
        </w:rPr>
        <w:t>powanie przetargowe. Ponadto dla 38 przedsięwzięć samorządy zabezpieczyły już w budżecie na 2021</w:t>
      </w:r>
      <w:r w:rsidR="0050486F" w:rsidRPr="00F43B1B">
        <w:rPr>
          <w:rFonts w:cs="Arial"/>
        </w:rPr>
        <w:t xml:space="preserve"> </w:t>
      </w:r>
      <w:r w:rsidRPr="00F43B1B">
        <w:rPr>
          <w:rFonts w:cs="Arial"/>
        </w:rPr>
        <w:t xml:space="preserve">r. finasowanie na opracowanie wstępnych studiów planistyczno – prognostycznych. Z każdym tygodniem widać wyraźny wzrost zaangażowania samorządów w działaniach na rzecz realizacji zgłoszonych projektów do Programu Kolej Plus.  </w:t>
      </w:r>
    </w:p>
    <w:p w:rsidR="00D15606" w:rsidRPr="00F43B1B" w:rsidRDefault="0050486F" w:rsidP="00F43B1B">
      <w:pPr>
        <w:spacing w:before="100" w:beforeAutospacing="1" w:after="100" w:afterAutospacing="1" w:line="360" w:lineRule="auto"/>
        <w:rPr>
          <w:rFonts w:cs="Arial"/>
          <w:b/>
        </w:rPr>
      </w:pPr>
      <w:r w:rsidRPr="00F43B1B">
        <w:rPr>
          <w:rFonts w:cs="Arial"/>
          <w:b/>
        </w:rPr>
        <w:t>–</w:t>
      </w:r>
      <w:r w:rsidR="00D15606" w:rsidRPr="00F43B1B">
        <w:rPr>
          <w:rFonts w:cs="Arial"/>
        </w:rPr>
        <w:t xml:space="preserve"> </w:t>
      </w:r>
      <w:r w:rsidR="00D15606" w:rsidRPr="00F43B1B">
        <w:rPr>
          <w:rFonts w:cs="Arial"/>
          <w:b/>
          <w:i/>
        </w:rPr>
        <w:t xml:space="preserve">Cykliczne </w:t>
      </w:r>
      <w:r w:rsidR="006A5AAD" w:rsidRPr="00F43B1B">
        <w:rPr>
          <w:rFonts w:cs="Arial"/>
          <w:b/>
          <w:i/>
        </w:rPr>
        <w:t>wideokonferencje</w:t>
      </w:r>
      <w:r w:rsidR="00D15606" w:rsidRPr="00F43B1B">
        <w:rPr>
          <w:rFonts w:cs="Arial"/>
          <w:b/>
          <w:i/>
        </w:rPr>
        <w:t xml:space="preserve"> P</w:t>
      </w:r>
      <w:r w:rsidR="006A5AAD" w:rsidRPr="00F43B1B">
        <w:rPr>
          <w:rFonts w:cs="Arial"/>
          <w:b/>
          <w:i/>
        </w:rPr>
        <w:t xml:space="preserve">olskich </w:t>
      </w:r>
      <w:r w:rsidR="00D15606" w:rsidRPr="00F43B1B">
        <w:rPr>
          <w:rFonts w:cs="Arial"/>
          <w:b/>
          <w:i/>
        </w:rPr>
        <w:t>L</w:t>
      </w:r>
      <w:r w:rsidR="006A5AAD" w:rsidRPr="00F43B1B">
        <w:rPr>
          <w:rFonts w:cs="Arial"/>
          <w:b/>
          <w:i/>
        </w:rPr>
        <w:t xml:space="preserve">inii </w:t>
      </w:r>
      <w:r w:rsidR="00D15606" w:rsidRPr="00F43B1B">
        <w:rPr>
          <w:rFonts w:cs="Arial"/>
          <w:b/>
          <w:i/>
        </w:rPr>
        <w:t>K</w:t>
      </w:r>
      <w:r w:rsidR="006A5AAD" w:rsidRPr="00F43B1B">
        <w:rPr>
          <w:rFonts w:cs="Arial"/>
          <w:b/>
          <w:i/>
        </w:rPr>
        <w:t>olejowych</w:t>
      </w:r>
      <w:r w:rsidR="00D15606" w:rsidRPr="00F43B1B">
        <w:rPr>
          <w:rFonts w:cs="Arial"/>
          <w:b/>
          <w:i/>
        </w:rPr>
        <w:t xml:space="preserve"> </w:t>
      </w:r>
      <w:r w:rsidR="006A5AAD" w:rsidRPr="00F43B1B">
        <w:rPr>
          <w:rFonts w:cs="Arial"/>
          <w:b/>
          <w:i/>
        </w:rPr>
        <w:t>z wnioskodawcami</w:t>
      </w:r>
      <w:r w:rsidR="00923C04" w:rsidRPr="00F43B1B">
        <w:rPr>
          <w:rFonts w:cs="Arial"/>
          <w:b/>
          <w:i/>
        </w:rPr>
        <w:t xml:space="preserve"> Programu Kolej Plus dostarczają </w:t>
      </w:r>
      <w:r w:rsidR="00795E56" w:rsidRPr="00F43B1B">
        <w:rPr>
          <w:rFonts w:cs="Arial"/>
          <w:b/>
          <w:i/>
        </w:rPr>
        <w:t xml:space="preserve">informacji na temat </w:t>
      </w:r>
      <w:r w:rsidR="006A5AAD" w:rsidRPr="00F43B1B">
        <w:rPr>
          <w:rFonts w:cs="Arial"/>
          <w:b/>
          <w:i/>
        </w:rPr>
        <w:t>realizacji wstępnych studiów planistyczno – prognostycznych</w:t>
      </w:r>
      <w:r w:rsidR="00923C04" w:rsidRPr="00F43B1B">
        <w:rPr>
          <w:rFonts w:cs="Arial"/>
          <w:b/>
          <w:i/>
        </w:rPr>
        <w:t xml:space="preserve">. Spotkania są okazją do </w:t>
      </w:r>
      <w:r w:rsidR="006A5AAD" w:rsidRPr="00F43B1B">
        <w:rPr>
          <w:rFonts w:cs="Arial"/>
          <w:b/>
          <w:i/>
        </w:rPr>
        <w:t xml:space="preserve">wymiany doświadczeń np. w przygotowaniu niezbędnych na tym etapie dokumentów. </w:t>
      </w:r>
      <w:r w:rsidR="00923C04" w:rsidRPr="00F43B1B">
        <w:rPr>
          <w:rFonts w:cs="Arial"/>
          <w:b/>
          <w:i/>
        </w:rPr>
        <w:t xml:space="preserve">Planujemy także </w:t>
      </w:r>
      <w:r w:rsidR="006A5AAD" w:rsidRPr="00F43B1B">
        <w:rPr>
          <w:rFonts w:cs="Arial"/>
          <w:b/>
          <w:i/>
        </w:rPr>
        <w:t>indywidulane spotkania z w</w:t>
      </w:r>
      <w:r w:rsidR="00D15606" w:rsidRPr="00F43B1B">
        <w:rPr>
          <w:rFonts w:cs="Arial"/>
          <w:b/>
          <w:i/>
        </w:rPr>
        <w:t>nioskodawcami</w:t>
      </w:r>
      <w:r w:rsidR="00923C04" w:rsidRPr="00F43B1B">
        <w:rPr>
          <w:rFonts w:cs="Arial"/>
          <w:b/>
          <w:i/>
        </w:rPr>
        <w:t>,</w:t>
      </w:r>
      <w:r w:rsidR="00D15606" w:rsidRPr="00F43B1B">
        <w:rPr>
          <w:rFonts w:cs="Arial"/>
          <w:b/>
          <w:i/>
        </w:rPr>
        <w:t xml:space="preserve"> </w:t>
      </w:r>
      <w:r w:rsidR="00923C04" w:rsidRPr="00F43B1B">
        <w:rPr>
          <w:rFonts w:cs="Arial"/>
          <w:b/>
          <w:i/>
        </w:rPr>
        <w:t xml:space="preserve">by sprawnie przebiegał </w:t>
      </w:r>
      <w:r w:rsidR="00247ACA" w:rsidRPr="00F43B1B">
        <w:rPr>
          <w:rFonts w:cs="Arial"/>
          <w:b/>
          <w:i/>
        </w:rPr>
        <w:t>obecny etap Programu Kolej Plus</w:t>
      </w:r>
      <w:r w:rsidR="00923C04" w:rsidRPr="00F43B1B">
        <w:rPr>
          <w:rFonts w:cs="Arial"/>
          <w:b/>
          <w:i/>
        </w:rPr>
        <w:t xml:space="preserve">  </w:t>
      </w:r>
      <w:r w:rsidR="00795E56" w:rsidRPr="00F43B1B">
        <w:rPr>
          <w:rFonts w:cs="Arial"/>
          <w:b/>
        </w:rPr>
        <w:t xml:space="preserve">– mówi Ireneusz Merchel, prezes Zarządu PKP Polskich Linii Kolejowych S.A. </w:t>
      </w:r>
    </w:p>
    <w:p w:rsidR="00923C04" w:rsidRPr="00F43B1B" w:rsidRDefault="00923C04" w:rsidP="00F43B1B">
      <w:pPr>
        <w:spacing w:before="100" w:beforeAutospacing="1" w:after="100" w:afterAutospacing="1" w:line="360" w:lineRule="auto"/>
        <w:rPr>
          <w:rFonts w:cs="Arial"/>
        </w:rPr>
      </w:pPr>
      <w:r w:rsidRPr="00F43B1B">
        <w:rPr>
          <w:rFonts w:cs="Arial"/>
        </w:rPr>
        <w:t>Do II etapu Programu Kolej Plus zakwalifikowało się 79 projektów. Trzy zgłoszenia zostały wycofane przez wnioskodawcę. To projekty: „Budowa przystanku Mysłowice Północ na istniejącej linii 138 jako usprawnienie kolejowego połączenia Kat</w:t>
      </w:r>
      <w:r w:rsidR="0050486F" w:rsidRPr="00F43B1B">
        <w:rPr>
          <w:rFonts w:cs="Arial"/>
        </w:rPr>
        <w:t>owice –</w:t>
      </w:r>
      <w:r w:rsidRPr="00F43B1B">
        <w:rPr>
          <w:rFonts w:cs="Arial"/>
        </w:rPr>
        <w:t xml:space="preserve"> Nowy Bieruń (Oświęcim)”, „Rewitalizacja linii kolejowej na odcinku Konstancin Jeziorna – Nowa Iwiczna” oraz „Odbudowa linii kolejowej na odcinku Sokołów Podlaski – Małkinia”.</w:t>
      </w:r>
      <w:r w:rsidRPr="00F43B1B">
        <w:rPr>
          <w:rFonts w:cs="Arial"/>
          <w:color w:val="FF0000"/>
        </w:rPr>
        <w:t xml:space="preserve"> </w:t>
      </w:r>
    </w:p>
    <w:p w:rsidR="00795E56" w:rsidRPr="00F43B1B" w:rsidRDefault="00795E56" w:rsidP="00F43B1B">
      <w:pPr>
        <w:pStyle w:val="Nagwek2"/>
        <w:spacing w:before="100" w:beforeAutospacing="1" w:after="100" w:afterAutospacing="1" w:line="360" w:lineRule="auto"/>
        <w:rPr>
          <w:szCs w:val="22"/>
        </w:rPr>
      </w:pPr>
      <w:bookmarkStart w:id="0" w:name="_GoBack"/>
      <w:r w:rsidRPr="00F43B1B">
        <w:rPr>
          <w:szCs w:val="22"/>
        </w:rPr>
        <w:t xml:space="preserve">II etap Kolej Plus </w:t>
      </w:r>
    </w:p>
    <w:bookmarkEnd w:id="0"/>
    <w:p w:rsidR="00D15606" w:rsidRPr="00F43B1B" w:rsidRDefault="00D15606" w:rsidP="00F43B1B">
      <w:pPr>
        <w:spacing w:before="100" w:beforeAutospacing="1" w:after="100" w:afterAutospacing="1" w:line="360" w:lineRule="auto"/>
        <w:rPr>
          <w:rFonts w:cs="Arial"/>
        </w:rPr>
      </w:pPr>
      <w:r w:rsidRPr="00F43B1B">
        <w:rPr>
          <w:rFonts w:cs="Arial"/>
        </w:rPr>
        <w:t>W drugim etapie samorządy mają 12 miesięcy na opracowanie wstępnego studium planistyczno-prognostycznego. Aby wypracować jednolity standard koncepcji, samorządy będą pracowały na udostępnionych przez PLK dokumentach przetargowych dla inwestycji punktowych lub liniowych.</w:t>
      </w:r>
    </w:p>
    <w:p w:rsidR="00D15606" w:rsidRPr="00F43B1B" w:rsidRDefault="00D15606" w:rsidP="00F43B1B">
      <w:pPr>
        <w:spacing w:before="100" w:beforeAutospacing="1" w:after="100" w:afterAutospacing="1" w:line="360" w:lineRule="auto"/>
        <w:rPr>
          <w:rFonts w:cs="Arial"/>
        </w:rPr>
      </w:pPr>
    </w:p>
    <w:p w:rsidR="00D15606" w:rsidRPr="00F43B1B" w:rsidRDefault="00D15606" w:rsidP="00F43B1B">
      <w:pPr>
        <w:spacing w:before="100" w:beforeAutospacing="1" w:after="100" w:afterAutospacing="1" w:line="360" w:lineRule="auto"/>
        <w:rPr>
          <w:rFonts w:cs="Arial"/>
        </w:rPr>
      </w:pPr>
      <w:r w:rsidRPr="00F43B1B">
        <w:rPr>
          <w:rFonts w:cs="Arial"/>
        </w:rPr>
        <w:t>Ponadto wnioskodawcy pozyskają niezbędne dokumenty, opinie oraz wnioski z konsultacji społecznych. Istotne będzie także przedłożenie dokumentu potwierdzającego zabezpieczenie finansowania minimum 15-proc. wartości inwestycji oraz deklaracji właściwego organizatora przewozów odnośnie uruchomienia i finansowania przewozów min. 4 pary pociągów przez 5 lat. Po tym etapie projekty będą podlegały ocenie wielokryterialnej, której wynikiem będzie utworzenie listy rankingowej projektów i kwalifikacja ich do realizacji w Programie Kolej Plus.</w:t>
      </w:r>
    </w:p>
    <w:p w:rsidR="00D15606" w:rsidRPr="00F43B1B" w:rsidRDefault="00D15606" w:rsidP="00F43B1B">
      <w:pPr>
        <w:spacing w:before="100" w:beforeAutospacing="1" w:after="100" w:afterAutospacing="1" w:line="360" w:lineRule="auto"/>
        <w:rPr>
          <w:rFonts w:cs="Arial"/>
        </w:rPr>
      </w:pPr>
      <w:r w:rsidRPr="00F43B1B">
        <w:rPr>
          <w:rFonts w:cs="Arial"/>
          <w:b/>
        </w:rPr>
        <w:t>Program Kolej Plus zaplanowano do realizacji do 2028 roku</w:t>
      </w:r>
      <w:r w:rsidRPr="00F43B1B">
        <w:rPr>
          <w:rFonts w:cs="Arial"/>
        </w:rPr>
        <w:t>. Jego realizacja wpłynie na poprawę warunków życia mieszkańców i wzrost atrakcyjności wielu regionów Polski. Będący pod egidą Ministerstwa Infrastruktury Program jest wart 6,6 mld zł, w tym 5,6 mld zł stanowią środki Budżetu Państwa i ok. 1 mld środki jednostek samorządu terytorialnego. Program przyczyni się do eliminowania wykluczenia komunikacyjnego poprzez zapewnienie lepszego dostępu do kolei. Więcej o Programie Kolej Pl</w:t>
      </w:r>
      <w:r w:rsidR="00795E56" w:rsidRPr="00F43B1B">
        <w:rPr>
          <w:rFonts w:cs="Arial"/>
        </w:rPr>
        <w:t xml:space="preserve">us </w:t>
      </w:r>
      <w:hyperlink r:id="rId8" w:tooltip="Link do strony internetowej plk-sa.pl/program-kolej-plus" w:history="1">
        <w:r w:rsidR="00791C7E" w:rsidRPr="00F43B1B">
          <w:rPr>
            <w:rStyle w:val="Hipercze"/>
            <w:rFonts w:cs="Arial"/>
          </w:rPr>
          <w:t>plk-sa.pl/program-kolej-plus/</w:t>
        </w:r>
      </w:hyperlink>
      <w:r w:rsidR="00791C7E" w:rsidRPr="00F43B1B">
        <w:rPr>
          <w:rStyle w:val="Hipercze"/>
          <w:rFonts w:cs="Arial"/>
        </w:rPr>
        <w:t>.</w:t>
      </w:r>
      <w:r w:rsidR="00795E56" w:rsidRPr="00F43B1B">
        <w:rPr>
          <w:rFonts w:cs="Arial"/>
        </w:rPr>
        <w:t xml:space="preserve"> </w:t>
      </w:r>
    </w:p>
    <w:p w:rsidR="00D15606" w:rsidRPr="00F43B1B" w:rsidRDefault="00014B51" w:rsidP="00F43B1B">
      <w:pPr>
        <w:spacing w:before="100" w:beforeAutospacing="1" w:after="100" w:afterAutospacing="1" w:line="360" w:lineRule="auto"/>
        <w:rPr>
          <w:rFonts w:cs="Arial"/>
          <w:b/>
        </w:rPr>
      </w:pPr>
      <w:hyperlink r:id="rId9" w:history="1">
        <w:r w:rsidR="00D15606" w:rsidRPr="00F43B1B">
          <w:rPr>
            <w:rStyle w:val="Hipercze"/>
            <w:rFonts w:cs="Arial"/>
            <w:b/>
          </w:rPr>
          <w:t>Aktualna lista projektów zakwalifikowanych do II etapu Programu Kolej Plus</w:t>
        </w:r>
      </w:hyperlink>
    </w:p>
    <w:p w:rsidR="00D733A7" w:rsidRPr="00F43B1B" w:rsidRDefault="00877BC9" w:rsidP="00F43B1B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F43B1B">
        <w:rPr>
          <w:rFonts w:eastAsia="Calibri" w:cs="Arial"/>
          <w:b/>
        </w:rPr>
        <w:t>Kontakt dla mediów:</w:t>
      </w:r>
      <w:r w:rsidR="0050486F" w:rsidRPr="00F43B1B">
        <w:rPr>
          <w:rFonts w:eastAsia="Calibri" w:cs="Arial"/>
          <w:b/>
        </w:rPr>
        <w:br/>
      </w:r>
      <w:r w:rsidR="0050486F" w:rsidRPr="00F43B1B">
        <w:rPr>
          <w:rStyle w:val="Pogrubienie"/>
          <w:rFonts w:cs="Arial"/>
          <w:shd w:val="clear" w:color="auto" w:fill="FFFFFF"/>
        </w:rPr>
        <w:t>PKP Polskie Linie Kolejowe S.A.</w:t>
      </w:r>
      <w:r w:rsidR="0050486F" w:rsidRPr="00F43B1B">
        <w:rPr>
          <w:rFonts w:cs="Arial"/>
          <w:b/>
          <w:bCs/>
          <w:shd w:val="clear" w:color="auto" w:fill="FFFFFF"/>
        </w:rPr>
        <w:br/>
      </w:r>
      <w:r w:rsidR="0050486F" w:rsidRPr="00F43B1B">
        <w:rPr>
          <w:rStyle w:val="Pogrubienie"/>
          <w:rFonts w:cs="Arial"/>
          <w:shd w:val="clear" w:color="auto" w:fill="FFFFFF"/>
        </w:rPr>
        <w:t>Mirosław Siemieniec</w:t>
      </w:r>
      <w:r w:rsidR="0050486F" w:rsidRPr="00F43B1B">
        <w:rPr>
          <w:rFonts w:cs="Arial"/>
        </w:rPr>
        <w:br/>
      </w:r>
      <w:r w:rsidR="0050486F" w:rsidRPr="00F43B1B">
        <w:rPr>
          <w:rFonts w:cs="Arial"/>
          <w:shd w:val="clear" w:color="auto" w:fill="FFFFFF"/>
        </w:rPr>
        <w:t>rzecznik prasowy</w:t>
      </w:r>
      <w:r w:rsidR="0050486F" w:rsidRPr="00F43B1B">
        <w:rPr>
          <w:rFonts w:cs="Arial"/>
        </w:rPr>
        <w:br/>
      </w:r>
      <w:r w:rsidR="0050486F" w:rsidRPr="00F43B1B">
        <w:rPr>
          <w:rFonts w:cs="Arial"/>
          <w:shd w:val="clear" w:color="auto" w:fill="FFFFFF"/>
        </w:rPr>
        <w:t>rzecznik@plk-sa.pl</w:t>
      </w:r>
      <w:r w:rsidR="0050486F" w:rsidRPr="00F43B1B">
        <w:rPr>
          <w:rFonts w:cs="Arial"/>
        </w:rPr>
        <w:br/>
      </w:r>
      <w:r w:rsidR="0050486F" w:rsidRPr="00F43B1B">
        <w:rPr>
          <w:rFonts w:cs="Arial"/>
          <w:shd w:val="clear" w:color="auto" w:fill="FFFFFF"/>
        </w:rPr>
        <w:t>T: +48 694 480 239</w:t>
      </w:r>
    </w:p>
    <w:p w:rsidR="00D733A7" w:rsidRPr="0050486F" w:rsidRDefault="00D733A7" w:rsidP="00D733A7"/>
    <w:p w:rsidR="00D733A7" w:rsidRPr="006B3C5C" w:rsidRDefault="00D733A7" w:rsidP="00E94B09">
      <w:pPr>
        <w:spacing w:before="100" w:beforeAutospacing="1" w:after="100" w:afterAutospacing="1" w:line="360" w:lineRule="auto"/>
        <w:rPr>
          <w:rFonts w:eastAsia="Calibri" w:cs="Arial"/>
          <w:b/>
        </w:rPr>
      </w:pPr>
    </w:p>
    <w:sectPr w:rsidR="00D733A7" w:rsidRPr="006B3C5C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B51" w:rsidRDefault="00014B51" w:rsidP="009D1AEB">
      <w:pPr>
        <w:spacing w:after="0" w:line="240" w:lineRule="auto"/>
      </w:pPr>
      <w:r>
        <w:separator/>
      </w:r>
    </w:p>
  </w:endnote>
  <w:endnote w:type="continuationSeparator" w:id="0">
    <w:p w:rsidR="00014B51" w:rsidRDefault="00014B5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77BC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B51" w:rsidRDefault="00014B51" w:rsidP="009D1AEB">
      <w:pPr>
        <w:spacing w:after="0" w:line="240" w:lineRule="auto"/>
      </w:pPr>
      <w:r>
        <w:separator/>
      </w:r>
    </w:p>
  </w:footnote>
  <w:footnote w:type="continuationSeparator" w:id="0">
    <w:p w:rsidR="00014B51" w:rsidRDefault="00014B5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99015" wp14:editId="18C92D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990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DBBB3C" wp14:editId="20AAEB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E8"/>
    <w:rsid w:val="00006424"/>
    <w:rsid w:val="00014B51"/>
    <w:rsid w:val="000209CE"/>
    <w:rsid w:val="00065E35"/>
    <w:rsid w:val="0008677E"/>
    <w:rsid w:val="00093B68"/>
    <w:rsid w:val="000B2097"/>
    <w:rsid w:val="000C3D88"/>
    <w:rsid w:val="000E1E6A"/>
    <w:rsid w:val="000F1B72"/>
    <w:rsid w:val="000F3BEE"/>
    <w:rsid w:val="0013723E"/>
    <w:rsid w:val="0016757A"/>
    <w:rsid w:val="001675F8"/>
    <w:rsid w:val="001D7627"/>
    <w:rsid w:val="002044E9"/>
    <w:rsid w:val="002061B6"/>
    <w:rsid w:val="00221DFE"/>
    <w:rsid w:val="00236985"/>
    <w:rsid w:val="00247ACA"/>
    <w:rsid w:val="00267D37"/>
    <w:rsid w:val="00277762"/>
    <w:rsid w:val="00291328"/>
    <w:rsid w:val="002F27E1"/>
    <w:rsid w:val="002F6767"/>
    <w:rsid w:val="00341C4B"/>
    <w:rsid w:val="00343BB9"/>
    <w:rsid w:val="0035426D"/>
    <w:rsid w:val="00380CD1"/>
    <w:rsid w:val="003D7125"/>
    <w:rsid w:val="003E7B7A"/>
    <w:rsid w:val="00414E15"/>
    <w:rsid w:val="004167CA"/>
    <w:rsid w:val="0042378E"/>
    <w:rsid w:val="00427F8E"/>
    <w:rsid w:val="00444765"/>
    <w:rsid w:val="004C548A"/>
    <w:rsid w:val="0050486F"/>
    <w:rsid w:val="0053060C"/>
    <w:rsid w:val="00541F39"/>
    <w:rsid w:val="005704D3"/>
    <w:rsid w:val="005775C8"/>
    <w:rsid w:val="00586E97"/>
    <w:rsid w:val="005A57AA"/>
    <w:rsid w:val="00612598"/>
    <w:rsid w:val="006229E5"/>
    <w:rsid w:val="00627433"/>
    <w:rsid w:val="0063625B"/>
    <w:rsid w:val="006776DF"/>
    <w:rsid w:val="00685D17"/>
    <w:rsid w:val="006A5AAD"/>
    <w:rsid w:val="006B2802"/>
    <w:rsid w:val="006B3C5C"/>
    <w:rsid w:val="006C6C1C"/>
    <w:rsid w:val="00705FBF"/>
    <w:rsid w:val="007439D5"/>
    <w:rsid w:val="00781314"/>
    <w:rsid w:val="00791358"/>
    <w:rsid w:val="00791C7E"/>
    <w:rsid w:val="00795E56"/>
    <w:rsid w:val="007F3648"/>
    <w:rsid w:val="00802CEC"/>
    <w:rsid w:val="00857816"/>
    <w:rsid w:val="00860074"/>
    <w:rsid w:val="00877BC9"/>
    <w:rsid w:val="008D672E"/>
    <w:rsid w:val="008D6E66"/>
    <w:rsid w:val="00923C04"/>
    <w:rsid w:val="009778C2"/>
    <w:rsid w:val="00983689"/>
    <w:rsid w:val="009A5682"/>
    <w:rsid w:val="009B278C"/>
    <w:rsid w:val="009C10BC"/>
    <w:rsid w:val="009D1AEB"/>
    <w:rsid w:val="009D5559"/>
    <w:rsid w:val="00A060BB"/>
    <w:rsid w:val="00A15AED"/>
    <w:rsid w:val="00A70417"/>
    <w:rsid w:val="00AA7CE5"/>
    <w:rsid w:val="00AE283D"/>
    <w:rsid w:val="00AE702C"/>
    <w:rsid w:val="00AF5A04"/>
    <w:rsid w:val="00B057A1"/>
    <w:rsid w:val="00B1112B"/>
    <w:rsid w:val="00B240AA"/>
    <w:rsid w:val="00B84D9F"/>
    <w:rsid w:val="00B936B3"/>
    <w:rsid w:val="00B93E1E"/>
    <w:rsid w:val="00C440E8"/>
    <w:rsid w:val="00C70EC2"/>
    <w:rsid w:val="00C875B1"/>
    <w:rsid w:val="00C937E2"/>
    <w:rsid w:val="00CD1491"/>
    <w:rsid w:val="00D130B4"/>
    <w:rsid w:val="00D149FC"/>
    <w:rsid w:val="00D15606"/>
    <w:rsid w:val="00D326D1"/>
    <w:rsid w:val="00D34399"/>
    <w:rsid w:val="00D52320"/>
    <w:rsid w:val="00D52CED"/>
    <w:rsid w:val="00D60563"/>
    <w:rsid w:val="00D733A7"/>
    <w:rsid w:val="00DA32FA"/>
    <w:rsid w:val="00DC06E1"/>
    <w:rsid w:val="00DC3FE1"/>
    <w:rsid w:val="00E06BB4"/>
    <w:rsid w:val="00E12BD8"/>
    <w:rsid w:val="00E73309"/>
    <w:rsid w:val="00E94B09"/>
    <w:rsid w:val="00EC479C"/>
    <w:rsid w:val="00F01F0E"/>
    <w:rsid w:val="00F43B1B"/>
    <w:rsid w:val="00F44C96"/>
    <w:rsid w:val="00F81FC1"/>
    <w:rsid w:val="00F8442C"/>
    <w:rsid w:val="00F9305F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k-sa.pl/files/public/user_upload/pdf/Kolej_Plus/2021.01.27_AKTUALNA_LISTA_PROJEKTOW_ZAKWALIFIKOWANYCH_do_II_ETAPU_PROGRAMU_KOLEJ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D443-7A8B-44A5-91BB-23847ECB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Zaawansowanie II etapu Kolei Plus</vt:lpstr>
    </vt:vector>
  </TitlesOfParts>
  <Company>PKP PLK S.A.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Zaawansowanie II etapu Kolei Plus</dc:title>
  <dc:subject/>
  <dc:creator>PKP Polskie Linie Kolejowe S.A.</dc:creator>
  <cp:keywords/>
  <dc:description/>
  <cp:lastModifiedBy>Dudzińska Maria</cp:lastModifiedBy>
  <cp:revision>2</cp:revision>
  <cp:lastPrinted>2021-01-04T12:09:00Z</cp:lastPrinted>
  <dcterms:created xsi:type="dcterms:W3CDTF">2021-01-28T07:40:00Z</dcterms:created>
  <dcterms:modified xsi:type="dcterms:W3CDTF">2021-01-28T07:40:00Z</dcterms:modified>
</cp:coreProperties>
</file>