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8BA716C" w14:textId="77777777" w:rsidR="006913AF" w:rsidRDefault="006913AF" w:rsidP="006913AF">
      <w:pPr>
        <w:rPr>
          <w:rFonts w:cs="Arial"/>
        </w:rPr>
      </w:pPr>
    </w:p>
    <w:p w14:paraId="139E0A17" w14:textId="77777777" w:rsidR="006913AF" w:rsidRPr="00806EA9" w:rsidRDefault="006913AF" w:rsidP="006913AF">
      <w:pPr>
        <w:jc w:val="right"/>
        <w:rPr>
          <w:rFonts w:cs="Arial"/>
        </w:rPr>
      </w:pPr>
      <w:r>
        <w:rPr>
          <w:rFonts w:cs="Arial"/>
        </w:rPr>
        <w:t>Warszawa, 24 września 2020</w:t>
      </w:r>
      <w:r w:rsidRPr="003D74BF">
        <w:rPr>
          <w:rFonts w:cs="Arial"/>
        </w:rPr>
        <w:t xml:space="preserve"> r.</w:t>
      </w:r>
    </w:p>
    <w:p w14:paraId="30F5BD44" w14:textId="37595754" w:rsidR="006913AF" w:rsidRDefault="006913AF" w:rsidP="006913AF">
      <w:pPr>
        <w:pStyle w:val="Nagwek1"/>
      </w:pPr>
      <w:bookmarkStart w:id="0" w:name="_GoBack"/>
      <w:r>
        <w:t>Na torach 24 h kontrola – dla bezpieczeństwa</w:t>
      </w:r>
    </w:p>
    <w:bookmarkEnd w:id="0"/>
    <w:p w14:paraId="5E6ABA49" w14:textId="77777777" w:rsidR="006913AF" w:rsidRDefault="006913AF" w:rsidP="006913AF">
      <w:pPr>
        <w:rPr>
          <w:b/>
        </w:rPr>
      </w:pPr>
      <w:r>
        <w:rPr>
          <w:b/>
        </w:rPr>
        <w:t>Tylko w tym roku, blisko 2</w:t>
      </w:r>
      <w:r w:rsidRPr="00CB4D62">
        <w:rPr>
          <w:b/>
        </w:rPr>
        <w:t xml:space="preserve"> miliony </w:t>
      </w:r>
      <w:r>
        <w:rPr>
          <w:b/>
        </w:rPr>
        <w:t xml:space="preserve">razy jadące pociągi były sprawdzane przez umieszczone w torach urządzenia </w:t>
      </w:r>
      <w:proofErr w:type="spellStart"/>
      <w:r>
        <w:rPr>
          <w:b/>
        </w:rPr>
        <w:t>d</w:t>
      </w:r>
      <w:r w:rsidRPr="00CB4D62">
        <w:rPr>
          <w:b/>
        </w:rPr>
        <w:t>SAT</w:t>
      </w:r>
      <w:proofErr w:type="spellEnd"/>
      <w:r w:rsidRPr="00CB4D62">
        <w:rPr>
          <w:b/>
        </w:rPr>
        <w:t xml:space="preserve">. </w:t>
      </w:r>
      <w:r>
        <w:rPr>
          <w:b/>
        </w:rPr>
        <w:t>Liczbę urządzeń PKP Polskie Linie Kolejowe S.A. sukcesywnie zwiększają. C</w:t>
      </w:r>
      <w:r w:rsidRPr="00CB4D62">
        <w:rPr>
          <w:b/>
        </w:rPr>
        <w:t>zujniki monitorują k</w:t>
      </w:r>
      <w:r>
        <w:rPr>
          <w:b/>
        </w:rPr>
        <w:t>oła</w:t>
      </w:r>
      <w:r w:rsidRPr="00CB4D62">
        <w:rPr>
          <w:b/>
        </w:rPr>
        <w:t xml:space="preserve"> </w:t>
      </w:r>
      <w:r>
        <w:rPr>
          <w:b/>
        </w:rPr>
        <w:t xml:space="preserve">przejeżdżających </w:t>
      </w:r>
      <w:r w:rsidRPr="00CB4D62">
        <w:rPr>
          <w:b/>
        </w:rPr>
        <w:t xml:space="preserve">wagonów i lokomotyw. </w:t>
      </w:r>
      <w:r>
        <w:rPr>
          <w:b/>
        </w:rPr>
        <w:t xml:space="preserve">Kontrola pozwala szybko diagnozować i wyłączyć z ruchu uszkodzony tabor, by zapewnić bezpieczne </w:t>
      </w:r>
      <w:r w:rsidRPr="00CB4D62">
        <w:rPr>
          <w:b/>
        </w:rPr>
        <w:t xml:space="preserve">podróże i transport </w:t>
      </w:r>
      <w:r>
        <w:rPr>
          <w:b/>
        </w:rPr>
        <w:t>towarów</w:t>
      </w:r>
      <w:r w:rsidRPr="00CB4D62">
        <w:rPr>
          <w:b/>
        </w:rPr>
        <w:t xml:space="preserve">. </w:t>
      </w:r>
    </w:p>
    <w:p w14:paraId="3F796187" w14:textId="77777777" w:rsidR="006913AF" w:rsidRDefault="006913AF" w:rsidP="006913AF">
      <w:r>
        <w:rPr>
          <w:rFonts w:eastAsia="Arial Unicode MS" w:cs="Arial"/>
        </w:rPr>
        <w:t xml:space="preserve">Urządzenia </w:t>
      </w:r>
      <w:proofErr w:type="spellStart"/>
      <w:r>
        <w:rPr>
          <w:rFonts w:eastAsia="Arial Unicode MS" w:cs="Arial"/>
        </w:rPr>
        <w:t>dSAT</w:t>
      </w:r>
      <w:proofErr w:type="spellEnd"/>
      <w:r>
        <w:rPr>
          <w:rFonts w:eastAsia="Arial Unicode MS" w:cs="Arial"/>
        </w:rPr>
        <w:t xml:space="preserve"> (detekcji stanów awaryjnych taboru) to </w:t>
      </w:r>
      <w:r w:rsidRPr="00B235C6">
        <w:rPr>
          <w:rFonts w:eastAsia="Arial Unicode MS" w:cs="Arial"/>
        </w:rPr>
        <w:t xml:space="preserve">nieodzowny element linii kolejowej. </w:t>
      </w:r>
      <w:r>
        <w:rPr>
          <w:rFonts w:eastAsia="Arial Unicode MS" w:cs="Arial"/>
        </w:rPr>
        <w:t xml:space="preserve">Ich praca </w:t>
      </w:r>
      <w:r>
        <w:t>eliminuje blokowanie toru przez jadący wolniej lub zatrzymany na szlaku pociąg. Ograniczane są zmiany w komunikacji kolejowej, opóźnienia i niedogodności dla pasażerów.</w:t>
      </w:r>
      <w:r w:rsidRPr="00DE3EE7">
        <w:t xml:space="preserve"> </w:t>
      </w:r>
    </w:p>
    <w:p w14:paraId="2E9F5E2C" w14:textId="77777777" w:rsidR="006913AF" w:rsidRPr="00CE1DF4" w:rsidRDefault="006913AF" w:rsidP="006913AF">
      <w:r>
        <w:t xml:space="preserve">Jeszcze w 2020 r. PKP Polskie Linie Kolejowe S.A. planują uruchomić 12 dodatkowych urządzeń </w:t>
      </w:r>
      <w:proofErr w:type="spellStart"/>
      <w:r>
        <w:t>dSAT</w:t>
      </w:r>
      <w:proofErr w:type="spellEnd"/>
      <w:r>
        <w:t xml:space="preserve"> m.in. na trasie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 i linii Kunowice – Warszawa – Terespol. Zmodernizowane będą</w:t>
      </w:r>
      <w:r>
        <w:br/>
        <w:t xml:space="preserve">4 urządzenia. Wartość inwestycji oszacowano na ok. 17 mln zł. Liczba miejsc kontroli stanu m.in. kół i hamulców zwiększy się do 225. </w:t>
      </w:r>
    </w:p>
    <w:p w14:paraId="32EC8791" w14:textId="77777777" w:rsidR="006913AF" w:rsidRDefault="006913AF" w:rsidP="006913AF">
      <w:r>
        <w:rPr>
          <w:rFonts w:eastAsia="Arial Unicode MS" w:cs="Arial"/>
        </w:rPr>
        <w:t xml:space="preserve">Czujniki dokładnie </w:t>
      </w:r>
      <w:r w:rsidRPr="00B235C6">
        <w:rPr>
          <w:rFonts w:cs="Arial"/>
        </w:rPr>
        <w:t>śledz</w:t>
      </w:r>
      <w:r>
        <w:rPr>
          <w:rFonts w:cs="Arial"/>
        </w:rPr>
        <w:t>ą</w:t>
      </w:r>
      <w:r w:rsidRPr="00B235C6">
        <w:rPr>
          <w:rFonts w:cs="Arial"/>
        </w:rPr>
        <w:t xml:space="preserve"> </w:t>
      </w:r>
      <w:r>
        <w:rPr>
          <w:rFonts w:cs="Arial"/>
        </w:rPr>
        <w:t xml:space="preserve">stan </w:t>
      </w:r>
      <w:r w:rsidRPr="00B235C6">
        <w:rPr>
          <w:rFonts w:cs="Arial"/>
        </w:rPr>
        <w:t xml:space="preserve">taboru </w:t>
      </w:r>
      <w:r>
        <w:rPr>
          <w:rFonts w:cs="Arial"/>
        </w:rPr>
        <w:t xml:space="preserve">– lokomotyw i wagonów. </w:t>
      </w:r>
      <w:r>
        <w:t>Tylko w tym roku (8 m-</w:t>
      </w:r>
      <w:proofErr w:type="spellStart"/>
      <w:r>
        <w:t>cy</w:t>
      </w:r>
      <w:proofErr w:type="spellEnd"/>
      <w:r>
        <w:t xml:space="preserve">) </w:t>
      </w:r>
      <w:proofErr w:type="spellStart"/>
      <w:r>
        <w:t>dSAT</w:t>
      </w:r>
      <w:proofErr w:type="spellEnd"/>
      <w:r>
        <w:t>-y blisko dwa miliony razy kontrolowały składy pasażerskie i towarowe. W 2019 r. urządzenia wykonały ponad trzy miliony pomiarów. DSAT-y bezkontaktowo, przez całą dobę kontrolują stan kół wagonów i lokomotyw, chronią tory przed uszkodzeniami powodowanymi złym stanem kół lub niewłaściwie przygotowanymi do jazdy wagonami towarowymi. Każda sytuacja jest indywidulanie oceniana, a wagony, które zostały zdiagnozowane jako niesprawne, są wyłączane z jazdy.</w:t>
      </w:r>
    </w:p>
    <w:p w14:paraId="37198764" w14:textId="77777777" w:rsidR="006913AF" w:rsidRDefault="006913AF" w:rsidP="006913AF">
      <w:pPr>
        <w:pStyle w:val="Nagwek2"/>
      </w:pPr>
      <w:r>
        <w:t>DSAT – ostrzega, alarmuje, zabezpiecza</w:t>
      </w:r>
    </w:p>
    <w:p w14:paraId="696BC644" w14:textId="77777777" w:rsidR="006913AF" w:rsidRDefault="006913AF" w:rsidP="006913AF">
      <w:r>
        <w:rPr>
          <w:rFonts w:cs="Arial"/>
        </w:rPr>
        <w:t xml:space="preserve">Urządzenia </w:t>
      </w:r>
      <w:proofErr w:type="spellStart"/>
      <w:r>
        <w:rPr>
          <w:rFonts w:cs="Arial"/>
        </w:rPr>
        <w:t>dSAT</w:t>
      </w:r>
      <w:proofErr w:type="spellEnd"/>
      <w:r>
        <w:rPr>
          <w:rFonts w:cs="Arial"/>
        </w:rPr>
        <w:t xml:space="preserve"> </w:t>
      </w:r>
      <w:r>
        <w:t xml:space="preserve">diagnozują stan kół bez konieczności zatrzymania składu. </w:t>
      </w:r>
      <w:r w:rsidRPr="00D73DBF">
        <w:t xml:space="preserve">Czujniki podczerwieni </w:t>
      </w:r>
      <w:r w:rsidRPr="005A1556">
        <w:t xml:space="preserve">i czujniki światłowodowe badają temperaturę łożysk i elementów hamulców oraz nacisk pojazdu na szyny. </w:t>
      </w:r>
      <w:r>
        <w:t xml:space="preserve">Gdy </w:t>
      </w:r>
      <w:r w:rsidRPr="005A1556">
        <w:t xml:space="preserve">pociąg przejeżdża nad </w:t>
      </w:r>
      <w:r>
        <w:t xml:space="preserve">umieszczonymi w torze </w:t>
      </w:r>
      <w:r w:rsidRPr="005A1556">
        <w:t>czujnikami</w:t>
      </w:r>
      <w:r>
        <w:t xml:space="preserve"> wykonywana jest kontrola wagonów i lokomotyw. </w:t>
      </w:r>
      <w:r w:rsidRPr="005A1556">
        <w:t>Informacje o ewentualnych usterkach w postaci alarmów lub ostrzeżeń są automatycznie przekazywane do dyżurnych ruchu. W przypadku stwierdzenia stanu „ostrzegawczego” informacja trafia do właściciela taboru, który szczegółowo ocenia wagon lub lokomotywę. Stan alarmowy oznacza natychmiastowe zatrzymanie składu np. z uszkodzonym wagonem. Pojazd jest wyłączany</w:t>
      </w:r>
      <w:r>
        <w:t xml:space="preserve">, by nie zagrażać bezpieczeństwu </w:t>
      </w:r>
      <w:r w:rsidRPr="005A1556">
        <w:t xml:space="preserve">i nie </w:t>
      </w:r>
      <w:r>
        <w:t>powodować</w:t>
      </w:r>
      <w:r w:rsidRPr="005A1556">
        <w:t xml:space="preserve"> opóźnień innych pociągów.</w:t>
      </w:r>
      <w:r w:rsidRPr="00D73DBF">
        <w:t xml:space="preserve">  </w:t>
      </w:r>
      <w:r w:rsidRPr="00944655">
        <w:t>Wszystkie urządzenia współpracują z cent</w:t>
      </w:r>
      <w:r w:rsidRPr="00CE1DF4">
        <w:t xml:space="preserve">ralnym systemem informatycznym, co pozwala na </w:t>
      </w:r>
      <w:r w:rsidRPr="00944655">
        <w:t>śledzenie i analizowanie taboru na całej sieci kolejowej</w:t>
      </w:r>
      <w:r>
        <w:t xml:space="preserve"> i umożliwia współpracę z przewoźnikami odpowiedzialnym za stan taboru</w:t>
      </w:r>
      <w:r w:rsidRPr="00944655">
        <w:t>.</w:t>
      </w:r>
    </w:p>
    <w:p w14:paraId="66A20EB8" w14:textId="0D1EF652" w:rsidR="006913AF" w:rsidRPr="00F06813" w:rsidRDefault="006913AF" w:rsidP="006913AF">
      <w:r w:rsidRPr="00944655">
        <w:t xml:space="preserve">Na sieci kolejowej zarządzanej przez </w:t>
      </w:r>
      <w:r w:rsidRPr="00CE1DF4">
        <w:t xml:space="preserve">PLK urządzenia montowane są </w:t>
      </w:r>
      <w:r>
        <w:t xml:space="preserve">na głównych, </w:t>
      </w:r>
      <w:r w:rsidRPr="00944655">
        <w:t>międzynarodowych korytarzach transportowych, m.in. E 65 Gdynia – Warszawa – Kraków/Katowice, E-20 Kunowice – Warszawa – Terespol, E-30 Węgliniec – Wrocław – Kraków – Medyka. Gęstość i lokalizacja czujników dostosowana jest do natężenia ruchu pociągów</w:t>
      </w:r>
      <w:r>
        <w:t xml:space="preserve">. Urządzenia są montowane w ramach modernizacji linii, także z udziałem środków </w:t>
      </w:r>
      <w:r w:rsidRPr="00F06813">
        <w:t>unijnych, np.</w:t>
      </w:r>
      <w:r>
        <w:t xml:space="preserve"> Warszawa – Poznań (</w:t>
      </w:r>
      <w:r w:rsidRPr="00F06813">
        <w:t xml:space="preserve">projekt </w:t>
      </w:r>
      <w:r w:rsidRPr="007071F5">
        <w:rPr>
          <w:i/>
        </w:rPr>
        <w:t>Prace na linii kolejowej E20 na odcinku Warszawa – Poznań pozostałe roboty, odcinek Sochaczew – Swarzędz</w:t>
      </w:r>
      <w:r>
        <w:rPr>
          <w:i/>
        </w:rPr>
        <w:t xml:space="preserve">), </w:t>
      </w:r>
      <w:r>
        <w:t xml:space="preserve">Warszawa – Białystok (projekt </w:t>
      </w:r>
      <w:r w:rsidRPr="007071F5">
        <w:rPr>
          <w:i/>
        </w:rPr>
        <w:t xml:space="preserve">Prace na linii </w:t>
      </w:r>
      <w:r w:rsidRPr="007071F5">
        <w:rPr>
          <w:i/>
        </w:rPr>
        <w:lastRenderedPageBreak/>
        <w:t>E75 na odcinku Sadowne – Czyżew wraz z robotami pozostałymi na odcinku Warszawa Rembertów – Sadowne</w:t>
      </w:r>
      <w:r>
        <w:t>) oraz na linii</w:t>
      </w:r>
      <w:r w:rsidRPr="00392470">
        <w:t xml:space="preserve"> </w:t>
      </w:r>
      <w:r>
        <w:t xml:space="preserve">Stalowa Wola – Lublin (projekt </w:t>
      </w:r>
      <w:r w:rsidRPr="007071F5">
        <w:rPr>
          <w:i/>
        </w:rPr>
        <w:t>Prace na liniach kolejowych 68, 565 na odcinku Lublin – Stalowa Wola Rozwadów</w:t>
      </w:r>
      <w:r>
        <w:t>).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3947B6BA"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14:paraId="125FFE96" w14:textId="77777777" w:rsidR="00C22107" w:rsidRDefault="00C22107" w:rsidP="00A15AED"/>
    <w:p w14:paraId="0F39E221" w14:textId="77777777" w:rsidR="00C22107" w:rsidRDefault="00C22107" w:rsidP="00A15AED"/>
    <w:p w14:paraId="21C445A6" w14:textId="77777777" w:rsidR="00C22107" w:rsidRDefault="00C22107" w:rsidP="00A15AED"/>
    <w:p w14:paraId="26BC0E14" w14:textId="2FEAEBBF" w:rsidR="00AC2669" w:rsidRPr="00BE744D" w:rsidRDefault="006913AF" w:rsidP="00AC2669">
      <w:pPr>
        <w:rPr>
          <w:rFonts w:cs="Arial"/>
        </w:rPr>
      </w:pPr>
      <w:r>
        <w:rPr>
          <w:rFonts w:cs="Arial"/>
        </w:rPr>
        <w:t>Projekty są współfinansowane przez Unię Europejską.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6458A" w14:textId="77777777" w:rsidR="00A03E8B" w:rsidRDefault="00A03E8B" w:rsidP="009D1AEB">
      <w:pPr>
        <w:spacing w:after="0" w:line="240" w:lineRule="auto"/>
      </w:pPr>
      <w:r>
        <w:separator/>
      </w:r>
    </w:p>
  </w:endnote>
  <w:endnote w:type="continuationSeparator" w:id="0">
    <w:p w14:paraId="0249413F" w14:textId="77777777" w:rsidR="00A03E8B" w:rsidRDefault="00A03E8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344F06BB"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11DC5" w14:textId="77777777" w:rsidR="00A03E8B" w:rsidRDefault="00A03E8B" w:rsidP="009D1AEB">
      <w:pPr>
        <w:spacing w:after="0" w:line="240" w:lineRule="auto"/>
      </w:pPr>
      <w:r>
        <w:separator/>
      </w:r>
    </w:p>
  </w:footnote>
  <w:footnote w:type="continuationSeparator" w:id="0">
    <w:p w14:paraId="1584428A" w14:textId="77777777" w:rsidR="00A03E8B" w:rsidRDefault="00A03E8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0337163C" w:rsidR="009D1AEB" w:rsidRDefault="006913AF">
    <w:pPr>
      <w:pStyle w:val="Nagwek"/>
    </w:pPr>
    <w:r>
      <w:rPr>
        <w:noProof/>
        <w:lang w:eastAsia="pl-PL"/>
      </w:rPr>
      <w:drawing>
        <wp:inline distT="0" distB="0" distL="0" distR="0" wp14:anchorId="735CAA07" wp14:editId="1C0C3086">
          <wp:extent cx="6331789" cy="572213"/>
          <wp:effectExtent l="0" t="0" r="0" b="0"/>
          <wp:docPr id="5" name="Obraz 5" descr="Logo Fundusze Europejskie, flaga Rzeczpospolita Polska, logo PKP Polskie Linie Kolejowe S.A., Logo Unia Europejska - Europejskie Fundusze Strukturalne i Inwestycyjne" title="Logo Fundusze Europejskie, flaga Rzeczpospolita Polska, logo PKP Polskie Linie Kolejowe S.A., Logo Unia Europejska - Europejskie Fundusze Strukturalne i Inwesty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lka róż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191" cy="574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7EC84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83923"/>
    <w:rsid w:val="001D245F"/>
    <w:rsid w:val="00236985"/>
    <w:rsid w:val="00273884"/>
    <w:rsid w:val="00277762"/>
    <w:rsid w:val="00291328"/>
    <w:rsid w:val="002D73AE"/>
    <w:rsid w:val="002F6767"/>
    <w:rsid w:val="00596BC5"/>
    <w:rsid w:val="0063625B"/>
    <w:rsid w:val="006913AF"/>
    <w:rsid w:val="006C1FE4"/>
    <w:rsid w:val="006C6C1C"/>
    <w:rsid w:val="007F3648"/>
    <w:rsid w:val="00860074"/>
    <w:rsid w:val="009D1AEB"/>
    <w:rsid w:val="00A03E8B"/>
    <w:rsid w:val="00A15AED"/>
    <w:rsid w:val="00AC2669"/>
    <w:rsid w:val="00C22107"/>
    <w:rsid w:val="00CC5659"/>
    <w:rsid w:val="00D149FC"/>
    <w:rsid w:val="00F6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FAF9-7AD8-46ED-84B5-2F8CDD21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torach 24 h kontrola – dla bezpieczeństwa</dc:title>
  <dc:subject/>
  <dc:creator>PKP Polskie Linie Kolejowe S.A.</dc:creator>
  <cp:keywords/>
  <dc:description/>
  <cp:lastModifiedBy>Miernikiewicz Izabela</cp:lastModifiedBy>
  <cp:revision>2</cp:revision>
  <dcterms:created xsi:type="dcterms:W3CDTF">2020-09-24T12:08:00Z</dcterms:created>
  <dcterms:modified xsi:type="dcterms:W3CDTF">2020-09-24T12:08:00Z</dcterms:modified>
</cp:coreProperties>
</file>