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14:paraId="681E50D3" w14:textId="77777777"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14:paraId="6E0F9860" w14:textId="77777777"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14:paraId="75F0697F" w14:textId="197E1A41" w:rsidR="00277762" w:rsidRPr="00DE2223" w:rsidRDefault="009D1AEB" w:rsidP="00DE2223">
      <w:pPr>
        <w:spacing w:after="0" w:line="276" w:lineRule="auto"/>
        <w:jc w:val="right"/>
        <w:rPr>
          <w:rFonts w:cs="Arial"/>
        </w:rPr>
      </w:pPr>
      <w:r w:rsidRPr="00DE2223">
        <w:rPr>
          <w:rFonts w:cs="Arial"/>
        </w:rPr>
        <w:t>Warszawa,</w:t>
      </w:r>
      <w:r w:rsidR="007D2AEB">
        <w:rPr>
          <w:rFonts w:cs="Arial"/>
        </w:rPr>
        <w:t xml:space="preserve"> </w:t>
      </w:r>
      <w:r w:rsidR="00035582">
        <w:rPr>
          <w:rFonts w:cs="Arial"/>
        </w:rPr>
        <w:t>20.</w:t>
      </w:r>
      <w:r w:rsidR="00DE2223" w:rsidRPr="00DE2223">
        <w:rPr>
          <w:rFonts w:cs="Arial"/>
        </w:rPr>
        <w:t>08.2020</w:t>
      </w:r>
      <w:r w:rsidRPr="00DE2223">
        <w:rPr>
          <w:rFonts w:cs="Arial"/>
        </w:rPr>
        <w:t xml:space="preserve"> r.</w:t>
      </w:r>
    </w:p>
    <w:p w14:paraId="230C198F" w14:textId="77777777" w:rsidR="009D1AEB" w:rsidRPr="00DE2223" w:rsidRDefault="009D1AEB" w:rsidP="00DE2223">
      <w:pPr>
        <w:spacing w:after="0" w:line="276" w:lineRule="auto"/>
      </w:pPr>
    </w:p>
    <w:p w14:paraId="10E9329E" w14:textId="3B9341CB" w:rsidR="00DE2223" w:rsidRPr="00DE2223" w:rsidRDefault="00682B96" w:rsidP="00DE2223">
      <w:pPr>
        <w:pStyle w:val="Nagwek1"/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Nowa p</w:t>
      </w:r>
      <w:r w:rsidR="00E0069E">
        <w:rPr>
          <w:sz w:val="22"/>
          <w:szCs w:val="22"/>
        </w:rPr>
        <w:t>odbijarka ZRK-</w:t>
      </w:r>
      <w:r w:rsidR="00DE2223" w:rsidRPr="00DE2223">
        <w:rPr>
          <w:sz w:val="22"/>
          <w:szCs w:val="22"/>
        </w:rPr>
        <w:t>DOM przyspie</w:t>
      </w:r>
      <w:r w:rsidR="00DE2223">
        <w:rPr>
          <w:sz w:val="22"/>
          <w:szCs w:val="22"/>
        </w:rPr>
        <w:t>szy prace na liniach kolejowych</w:t>
      </w:r>
    </w:p>
    <w:p w14:paraId="4963492C" w14:textId="7ACFCEC4" w:rsidR="00DE2223" w:rsidRPr="00DE2223" w:rsidRDefault="00DE2223" w:rsidP="00DE2223">
      <w:pPr>
        <w:spacing w:after="120" w:line="276" w:lineRule="auto"/>
        <w:rPr>
          <w:rFonts w:cs="Arial"/>
          <w:b/>
        </w:rPr>
      </w:pPr>
      <w:r w:rsidRPr="00DE2223">
        <w:rPr>
          <w:rFonts w:cs="Arial"/>
          <w:b/>
        </w:rPr>
        <w:t xml:space="preserve">Sprawne wykonanie prac na sieci oraz lepsze utrzymanie linii kolejowych zapewni nowoczesna podbijarka torów i rozjazdów. </w:t>
      </w:r>
      <w:r w:rsidR="006D18BC">
        <w:rPr>
          <w:rFonts w:cs="Arial"/>
          <w:b/>
        </w:rPr>
        <w:t>Zakupiony</w:t>
      </w:r>
      <w:r w:rsidR="00441ED7">
        <w:rPr>
          <w:rFonts w:cs="Arial"/>
          <w:b/>
        </w:rPr>
        <w:t xml:space="preserve"> sprzęt zasili park maszynowy </w:t>
      </w:r>
      <w:r w:rsidRPr="00DE2223">
        <w:rPr>
          <w:rFonts w:cs="Arial"/>
          <w:b/>
        </w:rPr>
        <w:t xml:space="preserve"> Zakładu Robót Komunikacyjnych</w:t>
      </w:r>
      <w:r w:rsidR="00934587">
        <w:rPr>
          <w:rFonts w:cs="Arial"/>
          <w:b/>
        </w:rPr>
        <w:t xml:space="preserve"> - DOM w Poznaniu Sp. z o.o.</w:t>
      </w:r>
      <w:r w:rsidR="00035582">
        <w:rPr>
          <w:rFonts w:cs="Arial"/>
          <w:b/>
        </w:rPr>
        <w:t xml:space="preserve"> </w:t>
      </w:r>
      <w:r w:rsidRPr="00DE2223">
        <w:rPr>
          <w:rFonts w:cs="Arial"/>
          <w:b/>
        </w:rPr>
        <w:t xml:space="preserve">– spółki zależnej PKP Polskich Linii Kolejowych S.A. </w:t>
      </w:r>
      <w:r w:rsidR="00441ED7">
        <w:rPr>
          <w:rFonts w:cs="Arial"/>
          <w:b/>
        </w:rPr>
        <w:t xml:space="preserve">i zwiększy możliwości kolei. </w:t>
      </w:r>
      <w:r w:rsidRPr="00DE2223">
        <w:rPr>
          <w:rFonts w:cs="Arial"/>
          <w:b/>
        </w:rPr>
        <w:t>Dla pasażerów oznacza to bezpieczniejsze podróże. Dla przewoźników towarowych sprawny przewóz ładunków.</w:t>
      </w:r>
    </w:p>
    <w:p w14:paraId="2D57D4D2" w14:textId="5D8C9FF7" w:rsidR="006D7DB3" w:rsidRPr="007028A9" w:rsidRDefault="00DE2223" w:rsidP="007028A9">
      <w:pPr>
        <w:spacing w:after="120" w:line="276" w:lineRule="auto"/>
      </w:pPr>
      <w:r w:rsidRPr="00DE2223">
        <w:t>Zakład Robót Komunikacyjn</w:t>
      </w:r>
      <w:r w:rsidR="009C41CE">
        <w:t xml:space="preserve">ych - </w:t>
      </w:r>
      <w:r w:rsidR="00441ED7">
        <w:t xml:space="preserve">DOM w Poznaniu </w:t>
      </w:r>
      <w:r w:rsidR="000D30A0">
        <w:t xml:space="preserve">Sp. z o.o. </w:t>
      </w:r>
      <w:r w:rsidR="00441ED7">
        <w:t>odebrał</w:t>
      </w:r>
      <w:r w:rsidRPr="00DE2223">
        <w:t xml:space="preserve"> od firmy Plasser &amp; Theurer uniwersalną podbijarkę rozjazdów i torów typu UNIMAT 09-4x4/4S Dynamic. </w:t>
      </w:r>
      <w:r w:rsidR="00441ED7">
        <w:t xml:space="preserve">To druga maszyna, która w ramach </w:t>
      </w:r>
      <w:r w:rsidR="006A057B">
        <w:t xml:space="preserve">zawartej 5 lipca 2018 r. </w:t>
      </w:r>
      <w:r w:rsidR="00441ED7">
        <w:t xml:space="preserve">umowy, trafiła do </w:t>
      </w:r>
      <w:r w:rsidR="006A057B">
        <w:t xml:space="preserve">ZRK-DOM - </w:t>
      </w:r>
      <w:r w:rsidR="00441ED7">
        <w:t>spółki zależnej PKP Polskich Linii Kolejowych S.A.</w:t>
      </w:r>
      <w:r w:rsidR="00522AB0">
        <w:t xml:space="preserve"> </w:t>
      </w:r>
      <w:r w:rsidR="00441ED7">
        <w:t>W</w:t>
      </w:r>
      <w:r w:rsidRPr="00DE2223">
        <w:t xml:space="preserve"> ubiegłym roku </w:t>
      </w:r>
      <w:r w:rsidR="00441ED7">
        <w:t>odebrano</w:t>
      </w:r>
      <w:r w:rsidRPr="00DE2223">
        <w:t xml:space="preserve"> podbijarkę torową Dynamic Tamping Express 09-3X. </w:t>
      </w:r>
    </w:p>
    <w:p w14:paraId="30094C75" w14:textId="56E5307C" w:rsidR="006D7DB3" w:rsidRPr="00FB5702" w:rsidRDefault="00DE2223" w:rsidP="00DE2223">
      <w:pPr>
        <w:spacing w:after="0" w:line="276" w:lineRule="auto"/>
      </w:pPr>
      <w:r w:rsidRPr="00FB5702">
        <w:t xml:space="preserve">Obie maszyny </w:t>
      </w:r>
      <w:r w:rsidR="00522AB0" w:rsidRPr="00FB5702">
        <w:t>to jedne z najnowocześniejszych maszyn w Europie. W</w:t>
      </w:r>
      <w:r w:rsidRPr="00FB5702">
        <w:t xml:space="preserve">yposażone są </w:t>
      </w:r>
      <w:r w:rsidR="00522AB0" w:rsidRPr="00FB5702">
        <w:t xml:space="preserve">w </w:t>
      </w:r>
      <w:r w:rsidRPr="00FB5702">
        <w:t xml:space="preserve">moduł </w:t>
      </w:r>
      <w:r w:rsidR="006D7DB3" w:rsidRPr="00FB5702">
        <w:t>dynamicznej stabilizacji toru, co umożliwia szybkie, sprawne i efektywne prowadzenie robót.</w:t>
      </w:r>
    </w:p>
    <w:p w14:paraId="24369C8C" w14:textId="18691CF6" w:rsidR="006A057B" w:rsidRPr="007028A9" w:rsidRDefault="00072F29" w:rsidP="007028A9">
      <w:pPr>
        <w:spacing w:after="120" w:line="276" w:lineRule="auto"/>
      </w:pPr>
      <w:r w:rsidRPr="00FB5702">
        <w:t xml:space="preserve">Dzięki wykorzystaniu tej technologii znacznie skraca się czas </w:t>
      </w:r>
      <w:r w:rsidR="006D7DB3" w:rsidRPr="00FB5702">
        <w:t xml:space="preserve">prac, dzięki czemu zaraz po ich zakończeniu, pociągi mogą jechać bez ograniczeń prędkości. </w:t>
      </w:r>
    </w:p>
    <w:p w14:paraId="5393CC72" w14:textId="47D87D1D" w:rsidR="00522AB0" w:rsidRDefault="00522AB0" w:rsidP="007028A9">
      <w:pPr>
        <w:spacing w:after="120" w:line="276" w:lineRule="auto"/>
      </w:pPr>
      <w:r w:rsidRPr="00522AB0">
        <w:t xml:space="preserve">– </w:t>
      </w:r>
      <w:r w:rsidRPr="00522AB0">
        <w:rPr>
          <w:b/>
          <w:i/>
        </w:rPr>
        <w:t>Nowoczesn</w:t>
      </w:r>
      <w:r>
        <w:rPr>
          <w:b/>
          <w:i/>
        </w:rPr>
        <w:t>e</w:t>
      </w:r>
      <w:r w:rsidRPr="00522AB0">
        <w:rPr>
          <w:b/>
          <w:i/>
        </w:rPr>
        <w:t xml:space="preserve"> </w:t>
      </w:r>
      <w:r>
        <w:rPr>
          <w:b/>
          <w:i/>
        </w:rPr>
        <w:t>maszyny</w:t>
      </w:r>
      <w:r w:rsidRPr="00522AB0">
        <w:rPr>
          <w:b/>
          <w:i/>
        </w:rPr>
        <w:t xml:space="preserve"> gwarantuj</w:t>
      </w:r>
      <w:r>
        <w:rPr>
          <w:b/>
          <w:i/>
        </w:rPr>
        <w:t>ą</w:t>
      </w:r>
      <w:r w:rsidRPr="00522AB0">
        <w:rPr>
          <w:b/>
          <w:i/>
        </w:rPr>
        <w:t xml:space="preserve"> szybsze tempo prac. Dla pasażerów pociągów </w:t>
      </w:r>
      <w:r w:rsidR="00B0129A">
        <w:rPr>
          <w:b/>
          <w:i/>
        </w:rPr>
        <w:br/>
      </w:r>
      <w:r w:rsidRPr="00522AB0">
        <w:rPr>
          <w:b/>
          <w:i/>
        </w:rPr>
        <w:t xml:space="preserve">i  przewoźników towarowych oznacza to sprawniejsze i punktualniejsze podróże. </w:t>
      </w:r>
      <w:r>
        <w:rPr>
          <w:b/>
          <w:i/>
        </w:rPr>
        <w:t xml:space="preserve">Sprzęt </w:t>
      </w:r>
      <w:r w:rsidR="006D7DB3">
        <w:rPr>
          <w:b/>
          <w:i/>
        </w:rPr>
        <w:t xml:space="preserve">dobrze </w:t>
      </w:r>
      <w:r w:rsidRPr="00522AB0">
        <w:rPr>
          <w:b/>
          <w:i/>
        </w:rPr>
        <w:t>sprawdza się również w trakcie prac utrzymaniowych. W efekcie otrzymujemy wysoką jakość infrastruktury i wyższy poziom bezpieczeństwa, co dla nas, jako zarządcy infrastruktury kolejowej, jest priorytetem</w:t>
      </w:r>
      <w:r w:rsidR="005F7C77">
        <w:t xml:space="preserve"> – mówi Ireneusz Merchel, prezes Zarządu PKP Polskich Linii Kolejowych S.A.</w:t>
      </w:r>
      <w:r w:rsidR="006D7DB3">
        <w:t xml:space="preserve"> </w:t>
      </w:r>
    </w:p>
    <w:p w14:paraId="5F107A59" w14:textId="03E9EF33" w:rsidR="00DE2223" w:rsidRPr="00DE2223" w:rsidRDefault="00DE2223" w:rsidP="00DE2223">
      <w:pPr>
        <w:pStyle w:val="Nagwek2"/>
      </w:pPr>
      <w:r w:rsidRPr="00DE2223">
        <w:t>Nowoczesny sprzęt dla planowych podróży</w:t>
      </w:r>
    </w:p>
    <w:p w14:paraId="67F78F10" w14:textId="67DD6116" w:rsidR="00FB7BA7" w:rsidRDefault="00DE2223" w:rsidP="00072F29">
      <w:pPr>
        <w:spacing w:after="120" w:line="276" w:lineRule="auto"/>
      </w:pPr>
      <w:r w:rsidRPr="00DE2223">
        <w:t xml:space="preserve">Zakupiona maszyna to wysokowydajna uniwersalna podbijarka służąca do </w:t>
      </w:r>
      <w:r w:rsidR="00072F29">
        <w:t xml:space="preserve">poziomowania, podnoszenia, regulowania i podbijania </w:t>
      </w:r>
      <w:r w:rsidR="006D7DB3">
        <w:t>torów oraz</w:t>
      </w:r>
      <w:r w:rsidRPr="00DE2223">
        <w:t xml:space="preserve"> rozjazdów. Wszystkie funkcje połączono </w:t>
      </w:r>
      <w:r w:rsidR="00B0129A">
        <w:br/>
      </w:r>
      <w:r w:rsidRPr="00DE2223">
        <w:t xml:space="preserve">w jednej maszynie dla lepszej wydajności i jakości prac. </w:t>
      </w:r>
      <w:r w:rsidR="00072F29">
        <w:t>Pojazd o ponad 34 m długości i wadze 144 ton</w:t>
      </w:r>
      <w:r w:rsidR="00072F29" w:rsidRPr="00DE2223">
        <w:t xml:space="preserve"> </w:t>
      </w:r>
      <w:r w:rsidR="00072F29">
        <w:t>potrafi</w:t>
      </w:r>
      <w:r w:rsidR="00072F29" w:rsidRPr="00DE2223">
        <w:t xml:space="preserve"> </w:t>
      </w:r>
      <w:r w:rsidR="004A547B">
        <w:t xml:space="preserve">w ciągu jednej godziny </w:t>
      </w:r>
      <w:r w:rsidR="00072F29">
        <w:t>wyregulować</w:t>
      </w:r>
      <w:r w:rsidR="007028A9">
        <w:t xml:space="preserve"> wraz ze stabilizacją </w:t>
      </w:r>
      <w:r w:rsidR="004A547B">
        <w:t>800 m toru.</w:t>
      </w:r>
    </w:p>
    <w:p w14:paraId="2FC91D30" w14:textId="0DAD0280" w:rsidR="00FB5702" w:rsidRDefault="006D7DB3" w:rsidP="007477BF">
      <w:pPr>
        <w:spacing w:after="120" w:line="276" w:lineRule="auto"/>
        <w:jc w:val="both"/>
      </w:pPr>
      <w:r w:rsidRPr="00DE2223">
        <w:t>Nowy sprzęt zapewni sprawn</w:t>
      </w:r>
      <w:r>
        <w:t xml:space="preserve">ą </w:t>
      </w:r>
      <w:r w:rsidR="00FB5702">
        <w:t xml:space="preserve">i szybką </w:t>
      </w:r>
      <w:r>
        <w:t>realizację prac interwencyjnych i naprawczych torów</w:t>
      </w:r>
      <w:r w:rsidR="00FB5702" w:rsidRPr="00FB5702">
        <w:t>, dzięki czemu pozwoli zwiększyć bezpieczeństwo przewozów pasażerskich i towarowych</w:t>
      </w:r>
      <w:r w:rsidR="00B75306">
        <w:t xml:space="preserve">. </w:t>
      </w:r>
      <w:r w:rsidR="00FB5702" w:rsidRPr="00FB5702">
        <w:t xml:space="preserve">Maszyna będzie wykorzystywana </w:t>
      </w:r>
      <w:r w:rsidR="006A057B">
        <w:t xml:space="preserve">także w robotach inwestycyjnych, </w:t>
      </w:r>
      <w:r w:rsidR="006A057B" w:rsidRPr="006A057B">
        <w:t>m.in. przy przebudowie układu torowego stacji Radom Wschodni.</w:t>
      </w:r>
    </w:p>
    <w:p w14:paraId="5E207023" w14:textId="32E282BC" w:rsidR="006A057B" w:rsidRDefault="007477BF" w:rsidP="00DE2223">
      <w:pPr>
        <w:spacing w:after="120" w:line="276" w:lineRule="auto"/>
        <w:rPr>
          <w:b/>
        </w:rPr>
      </w:pPr>
      <w:r w:rsidRPr="00DE2223">
        <w:t xml:space="preserve">– </w:t>
      </w:r>
      <w:r w:rsidRPr="00953B3F">
        <w:rPr>
          <w:b/>
          <w:i/>
        </w:rPr>
        <w:t>Zakup dwóch nowych, wysokowydajnych podbijarek, torowej Dynamic Tamping Express 09-3X oraz rozjazdowo–torowej typu Unimat 09-4x4/4S Dynamic o najnowocześniejszych parametrach pracy to kolejny etap największego programu inwestycyjnego spółki. Wysoka wydajność i jakość pracy zwiększą nie tylko potencjał maszynowy</w:t>
      </w:r>
      <w:r w:rsidR="00522AB0">
        <w:rPr>
          <w:b/>
          <w:i/>
        </w:rPr>
        <w:t>,</w:t>
      </w:r>
      <w:r w:rsidRPr="00953B3F">
        <w:rPr>
          <w:b/>
          <w:i/>
        </w:rPr>
        <w:t xml:space="preserve"> ale również pozycję konkurencyjności spółki na rynku</w:t>
      </w:r>
      <w:r w:rsidR="00CB741F">
        <w:t xml:space="preserve"> – mówi Janusz Busz, prezes Zarządu Zakładu </w:t>
      </w:r>
      <w:r w:rsidR="00657831">
        <w:t xml:space="preserve">Robót Komunikacyjnych - </w:t>
      </w:r>
      <w:r w:rsidR="00926CE3">
        <w:t>DOM w Poznaniu Sp. z o.o.</w:t>
      </w:r>
    </w:p>
    <w:p w14:paraId="4D814CE0" w14:textId="741A38E3" w:rsidR="00FB5702" w:rsidRPr="00FB5702" w:rsidRDefault="00FB5702" w:rsidP="007028A9">
      <w:pPr>
        <w:pStyle w:val="Nagwek2"/>
      </w:pPr>
      <w:r w:rsidRPr="00FB5702">
        <w:lastRenderedPageBreak/>
        <w:t xml:space="preserve">Nowoczesny sprzęt w spółkach PLK </w:t>
      </w:r>
    </w:p>
    <w:p w14:paraId="2D055FD1" w14:textId="7B5AB465" w:rsidR="00FB5702" w:rsidRDefault="00FB5702" w:rsidP="00DE2223">
      <w:pPr>
        <w:spacing w:after="120" w:line="276" w:lineRule="auto"/>
      </w:pPr>
      <w:r w:rsidRPr="00FB5702">
        <w:t>PKP Polskie Linie Kolejowe S.A. i spółki od niej zależne inwestują w nowoczesny sprzęt, który daje większe możliwości sprawnej realizacji inwestycji kolejowych i prowadzenia prac utrzymaniowych.</w:t>
      </w:r>
    </w:p>
    <w:p w14:paraId="1ADD5CE9" w14:textId="4F5DF681" w:rsidR="002F6767" w:rsidRPr="00DE2223" w:rsidRDefault="007827C1" w:rsidP="007028A9">
      <w:pPr>
        <w:spacing w:after="480" w:line="276" w:lineRule="auto"/>
      </w:pPr>
      <w:r>
        <w:t>Odebrana</w:t>
      </w:r>
      <w:r w:rsidR="00FB5702">
        <w:t xml:space="preserve"> </w:t>
      </w:r>
      <w:r w:rsidR="00533D92">
        <w:t xml:space="preserve">we wrześniu ubiegłego </w:t>
      </w:r>
      <w:r w:rsidR="00FB5702" w:rsidRPr="00DE2223">
        <w:t xml:space="preserve">roku </w:t>
      </w:r>
      <w:r w:rsidR="00FB5702">
        <w:t xml:space="preserve">przez </w:t>
      </w:r>
      <w:r w:rsidR="00FB5702" w:rsidRPr="00FB5702">
        <w:t>Zakład Robót Komunikacyjnych</w:t>
      </w:r>
      <w:r w:rsidR="009653A5">
        <w:t xml:space="preserve"> - </w:t>
      </w:r>
      <w:r w:rsidR="00FB5702" w:rsidRPr="00FB5702">
        <w:t xml:space="preserve">DOM </w:t>
      </w:r>
      <w:r w:rsidR="005129A1">
        <w:t xml:space="preserve">w Poznaniu Sp. z o.o. </w:t>
      </w:r>
      <w:r w:rsidR="00DE2223" w:rsidRPr="00DE2223">
        <w:t>podbijarka torowa Dynamic Tamping Express 09-3X</w:t>
      </w:r>
      <w:r w:rsidR="00B0129A">
        <w:t>,</w:t>
      </w:r>
      <w:r w:rsidR="00DE2223" w:rsidRPr="00DE2223">
        <w:t xml:space="preserve"> wykonuje już prace m.in. </w:t>
      </w:r>
      <w:r w:rsidR="00974995">
        <w:t>na liniach</w:t>
      </w:r>
      <w:r w:rsidR="00C04EFD">
        <w:t xml:space="preserve"> Warszawa Wschodnia – Gdańsk Główny oraz Leszno – Głogów. Z kolei </w:t>
      </w:r>
      <w:r w:rsidR="00C04EFD" w:rsidRPr="00C04EFD">
        <w:t>palownica dwudrogo</w:t>
      </w:r>
      <w:r w:rsidR="00C04EFD">
        <w:t xml:space="preserve">wa </w:t>
      </w:r>
      <w:r w:rsidR="004A547B">
        <w:t xml:space="preserve">PV 15 RPR </w:t>
      </w:r>
      <w:r w:rsidR="00C04EFD">
        <w:t xml:space="preserve">odebrana w sierpniu 2019 r. </w:t>
      </w:r>
      <w:r w:rsidR="004A547B">
        <w:t>jest wykorzystywana</w:t>
      </w:r>
      <w:r w:rsidR="00C04EFD">
        <w:t xml:space="preserve"> </w:t>
      </w:r>
      <w:r w:rsidR="00451AE5">
        <w:t>m.</w:t>
      </w:r>
      <w:r w:rsidR="00C04EFD">
        <w:t>in. na liniach Łódź Kaliska</w:t>
      </w:r>
      <w:r w:rsidR="004A547B">
        <w:t xml:space="preserve"> – Zgierz i Łódź Widzew – Kutno, gdzie pracuje</w:t>
      </w:r>
      <w:r w:rsidR="00C04EFD">
        <w:t xml:space="preserve"> </w:t>
      </w:r>
      <w:r w:rsidR="004A547B">
        <w:t xml:space="preserve">przy wbijaniu w podłoże betonowych pali, służących jako fundamenty do montowania słupów sieci trakcyjnej. </w:t>
      </w:r>
    </w:p>
    <w:p w14:paraId="39422578" w14:textId="77777777" w:rsidR="007F3648" w:rsidRPr="00DE2223" w:rsidRDefault="007F3648" w:rsidP="00DE2223">
      <w:pPr>
        <w:spacing w:after="0" w:line="276" w:lineRule="auto"/>
        <w:rPr>
          <w:rStyle w:val="Pogrubienie"/>
          <w:rFonts w:cs="Arial"/>
        </w:rPr>
      </w:pPr>
      <w:r w:rsidRPr="00DE2223">
        <w:rPr>
          <w:rStyle w:val="Pogrubienie"/>
          <w:rFonts w:cs="Arial"/>
        </w:rPr>
        <w:t>Kontakt dla mediów:</w:t>
      </w:r>
    </w:p>
    <w:p w14:paraId="15C1E677" w14:textId="77777777" w:rsidR="00035582" w:rsidRDefault="00A15AED" w:rsidP="00DE2223">
      <w:pPr>
        <w:spacing w:after="0" w:line="276" w:lineRule="auto"/>
        <w:rPr>
          <w:rStyle w:val="Pogrubienie"/>
          <w:rFonts w:cs="Arial"/>
        </w:rPr>
      </w:pPr>
      <w:r w:rsidRPr="00DE2223">
        <w:rPr>
          <w:rStyle w:val="Pogrubienie"/>
          <w:rFonts w:cs="Arial"/>
        </w:rPr>
        <w:t>PKP Polskie Linie Kolejowe S.A.</w:t>
      </w:r>
    </w:p>
    <w:p w14:paraId="53417203" w14:textId="77777777" w:rsidR="00035582" w:rsidRPr="00035582" w:rsidRDefault="00035582" w:rsidP="00DE2223">
      <w:pPr>
        <w:spacing w:after="0" w:line="276" w:lineRule="auto"/>
        <w:rPr>
          <w:rStyle w:val="Pogrubienie"/>
          <w:rFonts w:cs="Arial"/>
          <w:b w:val="0"/>
        </w:rPr>
      </w:pPr>
      <w:r w:rsidRPr="00035582">
        <w:rPr>
          <w:rStyle w:val="Pogrubienie"/>
          <w:rFonts w:cs="Arial"/>
          <w:b w:val="0"/>
        </w:rPr>
        <w:t>Magdalena Janus</w:t>
      </w:r>
    </w:p>
    <w:p w14:paraId="7E66E98B" w14:textId="77777777" w:rsidR="00035582" w:rsidRDefault="00035582" w:rsidP="00DE2223">
      <w:pPr>
        <w:spacing w:after="0" w:line="276" w:lineRule="auto"/>
        <w:rPr>
          <w:rStyle w:val="Pogrubienie"/>
          <w:rFonts w:cs="Arial"/>
        </w:rPr>
      </w:pPr>
      <w:r>
        <w:rPr>
          <w:rStyle w:val="Pogrubienie"/>
          <w:rFonts w:cs="Arial"/>
          <w:b w:val="0"/>
        </w:rPr>
        <w:t>z</w:t>
      </w:r>
      <w:r w:rsidRPr="00035582">
        <w:rPr>
          <w:rStyle w:val="Pogrubienie"/>
          <w:rFonts w:cs="Arial"/>
          <w:b w:val="0"/>
        </w:rPr>
        <w:t>espół prasowy</w:t>
      </w:r>
      <w:r>
        <w:rPr>
          <w:rStyle w:val="Pogrubienie"/>
          <w:rFonts w:cs="Arial"/>
        </w:rPr>
        <w:t xml:space="preserve"> </w:t>
      </w:r>
    </w:p>
    <w:bookmarkStart w:id="0" w:name="_GoBack"/>
    <w:bookmarkEnd w:id="0"/>
    <w:p w14:paraId="4E5C5F94" w14:textId="64F5B7F7" w:rsidR="00035582" w:rsidRDefault="008D7246" w:rsidP="00DE2223">
      <w:pPr>
        <w:spacing w:after="0" w:line="276" w:lineRule="auto"/>
        <w:rPr>
          <w:rStyle w:val="Pogrubienie"/>
          <w:rFonts w:cs="Arial"/>
          <w:b w:val="0"/>
        </w:rPr>
      </w:pPr>
      <w:r>
        <w:rPr>
          <w:rStyle w:val="Hipercze"/>
          <w:rFonts w:cs="Arial"/>
        </w:rPr>
        <w:fldChar w:fldCharType="begin"/>
      </w:r>
      <w:r>
        <w:rPr>
          <w:rStyle w:val="Hipercze"/>
          <w:rFonts w:cs="Arial"/>
        </w:rPr>
        <w:instrText xml:space="preserve"> HYPERLINK "mailto:rzecznik@plk-sa.pl" </w:instrText>
      </w:r>
      <w:r>
        <w:rPr>
          <w:rStyle w:val="Hipercze"/>
          <w:rFonts w:cs="Arial"/>
        </w:rPr>
        <w:fldChar w:fldCharType="separate"/>
      </w:r>
      <w:r w:rsidR="00035582" w:rsidRPr="004E783E">
        <w:rPr>
          <w:rStyle w:val="Hipercze"/>
          <w:rFonts w:cs="Arial"/>
        </w:rPr>
        <w:t>rzecznik@plk-sa.pl</w:t>
      </w:r>
      <w:r>
        <w:rPr>
          <w:rStyle w:val="Hipercze"/>
          <w:rFonts w:cs="Arial"/>
        </w:rPr>
        <w:fldChar w:fldCharType="end"/>
      </w:r>
      <w:r w:rsidR="00035582">
        <w:rPr>
          <w:rStyle w:val="Pogrubienie"/>
          <w:rFonts w:cs="Arial"/>
          <w:b w:val="0"/>
        </w:rPr>
        <w:t xml:space="preserve"> </w:t>
      </w:r>
    </w:p>
    <w:p w14:paraId="39A449BB" w14:textId="2CC0E189" w:rsidR="00A15AED" w:rsidRPr="007028A9" w:rsidRDefault="00035582" w:rsidP="00DE2223">
      <w:pPr>
        <w:spacing w:after="0" w:line="276" w:lineRule="auto"/>
        <w:rPr>
          <w:rFonts w:cs="Arial"/>
          <w:bCs/>
        </w:rPr>
      </w:pPr>
      <w:r>
        <w:rPr>
          <w:rStyle w:val="Pogrubienie"/>
          <w:rFonts w:cs="Arial"/>
          <w:b w:val="0"/>
        </w:rPr>
        <w:t>te. 22 473 30 02</w:t>
      </w:r>
    </w:p>
    <w:sectPr w:rsidR="00A15AED" w:rsidRPr="007028A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3CFB6" w14:textId="77777777" w:rsidR="008D7246" w:rsidRDefault="008D7246" w:rsidP="009D1AEB">
      <w:pPr>
        <w:spacing w:after="0" w:line="240" w:lineRule="auto"/>
      </w:pPr>
      <w:r>
        <w:separator/>
      </w:r>
    </w:p>
  </w:endnote>
  <w:endnote w:type="continuationSeparator" w:id="0">
    <w:p w14:paraId="2B12475A" w14:textId="77777777" w:rsidR="008D7246" w:rsidRDefault="008D724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48331F5"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BE226" w14:textId="77777777" w:rsidR="008D7246" w:rsidRDefault="008D7246" w:rsidP="009D1AEB">
      <w:pPr>
        <w:spacing w:after="0" w:line="240" w:lineRule="auto"/>
      </w:pPr>
      <w:r>
        <w:separator/>
      </w:r>
    </w:p>
  </w:footnote>
  <w:footnote w:type="continuationSeparator" w:id="0">
    <w:p w14:paraId="6D32B286" w14:textId="77777777" w:rsidR="008D7246" w:rsidRDefault="008D724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EE"/>
    <w:rsid w:val="00035582"/>
    <w:rsid w:val="00072F29"/>
    <w:rsid w:val="000D30A0"/>
    <w:rsid w:val="00236985"/>
    <w:rsid w:val="00257754"/>
    <w:rsid w:val="00277762"/>
    <w:rsid w:val="00291328"/>
    <w:rsid w:val="002F6767"/>
    <w:rsid w:val="00326A41"/>
    <w:rsid w:val="003A1827"/>
    <w:rsid w:val="00441ED7"/>
    <w:rsid w:val="00451AE5"/>
    <w:rsid w:val="004A547B"/>
    <w:rsid w:val="004F2FA4"/>
    <w:rsid w:val="005129A1"/>
    <w:rsid w:val="0051625F"/>
    <w:rsid w:val="00522AB0"/>
    <w:rsid w:val="005251E8"/>
    <w:rsid w:val="00533D92"/>
    <w:rsid w:val="0054470A"/>
    <w:rsid w:val="00577138"/>
    <w:rsid w:val="005A57AA"/>
    <w:rsid w:val="005C3925"/>
    <w:rsid w:val="005F7C77"/>
    <w:rsid w:val="0063625B"/>
    <w:rsid w:val="00657831"/>
    <w:rsid w:val="00682B96"/>
    <w:rsid w:val="0069559D"/>
    <w:rsid w:val="006A057B"/>
    <w:rsid w:val="006A7B9F"/>
    <w:rsid w:val="006C6C1C"/>
    <w:rsid w:val="006D18BC"/>
    <w:rsid w:val="006D7DB3"/>
    <w:rsid w:val="007028A9"/>
    <w:rsid w:val="007477BF"/>
    <w:rsid w:val="007827C1"/>
    <w:rsid w:val="007D2AEB"/>
    <w:rsid w:val="007F3648"/>
    <w:rsid w:val="00860074"/>
    <w:rsid w:val="008D7246"/>
    <w:rsid w:val="00926CE3"/>
    <w:rsid w:val="00934587"/>
    <w:rsid w:val="00953B3F"/>
    <w:rsid w:val="009653A5"/>
    <w:rsid w:val="00974995"/>
    <w:rsid w:val="009A2535"/>
    <w:rsid w:val="009C41CE"/>
    <w:rsid w:val="009D1AEB"/>
    <w:rsid w:val="009F7D8B"/>
    <w:rsid w:val="00A11F95"/>
    <w:rsid w:val="00A15AED"/>
    <w:rsid w:val="00AC208E"/>
    <w:rsid w:val="00B0129A"/>
    <w:rsid w:val="00B75306"/>
    <w:rsid w:val="00B94C6A"/>
    <w:rsid w:val="00BF0365"/>
    <w:rsid w:val="00C04EFD"/>
    <w:rsid w:val="00CB741F"/>
    <w:rsid w:val="00D149FC"/>
    <w:rsid w:val="00D53081"/>
    <w:rsid w:val="00DE2223"/>
    <w:rsid w:val="00E0069E"/>
    <w:rsid w:val="00E84074"/>
    <w:rsid w:val="00EF035C"/>
    <w:rsid w:val="00FB4231"/>
    <w:rsid w:val="00FB5702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3BA8-D514-4F68-AC33-6B5D5566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podbijarka ZRK-DOM przyspieszy prace na liniach kolejowych</vt:lpstr>
    </vt:vector>
  </TitlesOfParts>
  <Company>PKP PLK S.A.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podbijarka ZRK-DOM przyspieszy prace na liniach kolejowych</dc:title>
  <dc:subject/>
  <dc:creator>PKP Polskie Linie Kolejowe S.A.</dc:creator>
  <cp:keywords/>
  <dc:description/>
  <cp:lastModifiedBy>Dudzińska Maria</cp:lastModifiedBy>
  <cp:revision>3</cp:revision>
  <cp:lastPrinted>2020-08-17T11:38:00Z</cp:lastPrinted>
  <dcterms:created xsi:type="dcterms:W3CDTF">2020-08-20T08:31:00Z</dcterms:created>
  <dcterms:modified xsi:type="dcterms:W3CDTF">2020-08-20T08:32:00Z</dcterms:modified>
</cp:coreProperties>
</file>