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F80261" w:rsidRDefault="00F80261" w:rsidP="00B6511F">
      <w:pPr>
        <w:jc w:val="right"/>
        <w:rPr>
          <w:rFonts w:cs="Arial"/>
        </w:rPr>
      </w:pPr>
    </w:p>
    <w:p w:rsidR="00B6511F" w:rsidRPr="00DD2DD6" w:rsidRDefault="00AC662F" w:rsidP="00B6511F">
      <w:pPr>
        <w:jc w:val="right"/>
        <w:rPr>
          <w:rFonts w:cs="Arial"/>
        </w:rPr>
      </w:pPr>
      <w:r>
        <w:rPr>
          <w:rFonts w:cs="Arial"/>
        </w:rPr>
        <w:t>Łódź, 3</w:t>
      </w:r>
      <w:r w:rsidR="00F80261">
        <w:rPr>
          <w:rFonts w:cs="Arial"/>
        </w:rPr>
        <w:t xml:space="preserve"> </w:t>
      </w:r>
      <w:r w:rsidR="007A5D09">
        <w:rPr>
          <w:rFonts w:cs="Arial"/>
        </w:rPr>
        <w:t xml:space="preserve">czerwca </w:t>
      </w:r>
      <w:r w:rsidR="00DE5F98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5D3764" w:rsidP="009D1AEB">
      <w:pPr>
        <w:pStyle w:val="Nagwek1"/>
      </w:pPr>
      <w:r>
        <w:t>W</w:t>
      </w:r>
      <w:r w:rsidR="00866531">
        <w:t>ygodniejsze</w:t>
      </w:r>
      <w:r w:rsidR="0004520C">
        <w:t xml:space="preserve"> podróże </w:t>
      </w:r>
      <w:r w:rsidR="00AC662F">
        <w:t xml:space="preserve">koleją </w:t>
      </w:r>
      <w:r>
        <w:t>z nowych peronów w Pabianicach i Kolumnie</w:t>
      </w:r>
      <w:r w:rsidR="00AC662F" w:rsidRPr="00AC662F">
        <w:t xml:space="preserve"> </w:t>
      </w:r>
    </w:p>
    <w:p w:rsidR="009D1AEB" w:rsidRDefault="00AC662F" w:rsidP="00C956E7">
      <w:pPr>
        <w:tabs>
          <w:tab w:val="left" w:pos="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Nowy peron w Pabianicach i </w:t>
      </w:r>
      <w:r w:rsidR="00694A65">
        <w:rPr>
          <w:rFonts w:cs="Arial"/>
          <w:b/>
        </w:rPr>
        <w:t xml:space="preserve">w </w:t>
      </w:r>
      <w:r w:rsidR="005D3764">
        <w:rPr>
          <w:rFonts w:cs="Arial"/>
          <w:b/>
        </w:rPr>
        <w:t>Kolumnie</w:t>
      </w:r>
      <w:r>
        <w:rPr>
          <w:rFonts w:cs="Arial"/>
          <w:b/>
        </w:rPr>
        <w:t xml:space="preserve">, budowa bezpiecznych przejść pod torami, most nad Nerem i </w:t>
      </w:r>
      <w:r w:rsidR="00C956E7">
        <w:rPr>
          <w:rFonts w:cs="Arial"/>
          <w:b/>
        </w:rPr>
        <w:t xml:space="preserve">przebudowa </w:t>
      </w:r>
      <w:r w:rsidR="00211B45">
        <w:rPr>
          <w:rFonts w:cs="Arial"/>
          <w:b/>
        </w:rPr>
        <w:t xml:space="preserve">stacji </w:t>
      </w:r>
      <w:proofErr w:type="spellStart"/>
      <w:r w:rsidR="00211B45">
        <w:rPr>
          <w:rFonts w:cs="Arial"/>
          <w:b/>
        </w:rPr>
        <w:t>Lublinek</w:t>
      </w:r>
      <w:proofErr w:type="spellEnd"/>
      <w:r>
        <w:rPr>
          <w:rFonts w:cs="Arial"/>
          <w:b/>
        </w:rPr>
        <w:t xml:space="preserve">, to niektóre widoczne efekty modernizacji linii </w:t>
      </w:r>
      <w:r w:rsidR="00211B45">
        <w:rPr>
          <w:rFonts w:cs="Arial"/>
          <w:b/>
        </w:rPr>
        <w:t>Łó</w:t>
      </w:r>
      <w:r w:rsidR="00C956E7">
        <w:rPr>
          <w:rFonts w:cs="Arial"/>
          <w:b/>
        </w:rPr>
        <w:t xml:space="preserve">dź Kaliska </w:t>
      </w:r>
      <w:r>
        <w:rPr>
          <w:rFonts w:cs="Arial"/>
          <w:b/>
        </w:rPr>
        <w:t>–Zduńska Wola</w:t>
      </w:r>
      <w:r w:rsidR="00211B45">
        <w:rPr>
          <w:rFonts w:cs="Arial"/>
          <w:b/>
        </w:rPr>
        <w:t xml:space="preserve">. </w:t>
      </w:r>
      <w:r w:rsidR="0024284F">
        <w:rPr>
          <w:rFonts w:cs="Arial"/>
          <w:b/>
        </w:rPr>
        <w:t>P</w:t>
      </w:r>
      <w:r w:rsidR="000C06F7">
        <w:rPr>
          <w:rFonts w:cs="Arial"/>
          <w:b/>
        </w:rPr>
        <w:t>rac</w:t>
      </w:r>
      <w:r w:rsidR="0024284F">
        <w:rPr>
          <w:rFonts w:cs="Arial"/>
          <w:b/>
        </w:rPr>
        <w:t>e</w:t>
      </w:r>
      <w:r w:rsidR="000C06F7">
        <w:rPr>
          <w:rFonts w:cs="Arial"/>
          <w:b/>
        </w:rPr>
        <w:t xml:space="preserve"> PKP Polskich Linii Kolejowych S.A. </w:t>
      </w:r>
      <w:r w:rsidR="0024284F">
        <w:rPr>
          <w:rFonts w:cs="Arial"/>
          <w:b/>
        </w:rPr>
        <w:t xml:space="preserve">skrócą </w:t>
      </w:r>
      <w:r w:rsidR="00DE5F98" w:rsidRPr="00DE5F98">
        <w:rPr>
          <w:rFonts w:cs="Arial"/>
          <w:b/>
        </w:rPr>
        <w:t>czas podróży o ok. 15 minut</w:t>
      </w:r>
      <w:r>
        <w:rPr>
          <w:rFonts w:cs="Arial"/>
          <w:b/>
        </w:rPr>
        <w:t xml:space="preserve"> i zwiększa dostępność do kolei</w:t>
      </w:r>
      <w:r w:rsidR="00DE5F98" w:rsidRPr="00DE5F98">
        <w:rPr>
          <w:rFonts w:cs="Arial"/>
          <w:b/>
        </w:rPr>
        <w:t>. Inwestycja za 3</w:t>
      </w:r>
      <w:r w:rsidR="00D41E8F">
        <w:rPr>
          <w:rFonts w:cs="Arial"/>
          <w:b/>
        </w:rPr>
        <w:t>87</w:t>
      </w:r>
      <w:r w:rsidR="00DE5F98" w:rsidRPr="00DE5F98">
        <w:rPr>
          <w:rFonts w:cs="Arial"/>
          <w:b/>
        </w:rPr>
        <w:t xml:space="preserve"> mln zł </w:t>
      </w:r>
      <w:r>
        <w:rPr>
          <w:rFonts w:cs="Arial"/>
          <w:b/>
        </w:rPr>
        <w:t xml:space="preserve">współfinansowana jest ze środków unijnych instrumentu </w:t>
      </w:r>
      <w:r w:rsidR="00C956E7">
        <w:rPr>
          <w:rFonts w:cs="Arial"/>
          <w:b/>
        </w:rPr>
        <w:t xml:space="preserve"> </w:t>
      </w:r>
      <w:r w:rsidR="00BA6BA6">
        <w:rPr>
          <w:rFonts w:cs="Arial"/>
          <w:b/>
        </w:rPr>
        <w:t>CEF</w:t>
      </w:r>
      <w:r>
        <w:rPr>
          <w:rFonts w:cs="Arial"/>
          <w:b/>
        </w:rPr>
        <w:t xml:space="preserve"> „Łącząc Europę”</w:t>
      </w:r>
      <w:r w:rsidR="00BA6BA6">
        <w:rPr>
          <w:rFonts w:cs="Arial"/>
          <w:b/>
        </w:rPr>
        <w:t>.</w:t>
      </w:r>
    </w:p>
    <w:p w:rsidR="00451F3C" w:rsidRDefault="00AC662F" w:rsidP="004C7675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 xml:space="preserve">W </w:t>
      </w:r>
      <w:r w:rsidR="000D18EB">
        <w:rPr>
          <w:rFonts w:eastAsia="Calibri" w:cs="Arial"/>
        </w:rPr>
        <w:t>Pabianic</w:t>
      </w:r>
      <w:r>
        <w:rPr>
          <w:rFonts w:eastAsia="Calibri" w:cs="Arial"/>
        </w:rPr>
        <w:t>ach</w:t>
      </w:r>
      <w:r w:rsidR="000D18EB">
        <w:rPr>
          <w:rFonts w:eastAsia="Calibri" w:cs="Arial"/>
        </w:rPr>
        <w:t xml:space="preserve"> </w:t>
      </w:r>
      <w:r w:rsidR="001A7439">
        <w:rPr>
          <w:rFonts w:eastAsia="Calibri" w:cs="Arial"/>
        </w:rPr>
        <w:t xml:space="preserve">podróżni </w:t>
      </w:r>
      <w:r>
        <w:rPr>
          <w:rFonts w:eastAsia="Calibri" w:cs="Arial"/>
        </w:rPr>
        <w:t>korzystają już z efektów prac</w:t>
      </w:r>
      <w:r w:rsidR="00A324C4">
        <w:rPr>
          <w:rFonts w:eastAsia="Calibri" w:cs="Arial"/>
        </w:rPr>
        <w:t>.</w:t>
      </w:r>
      <w:r>
        <w:rPr>
          <w:rFonts w:eastAsia="Calibri" w:cs="Arial"/>
        </w:rPr>
        <w:t xml:space="preserve"> Jest </w:t>
      </w:r>
      <w:r w:rsidR="001A7439">
        <w:rPr>
          <w:rFonts w:eastAsia="Calibri" w:cs="Arial"/>
        </w:rPr>
        <w:t xml:space="preserve">wyższy peron, który ułatwia </w:t>
      </w:r>
      <w:r w:rsidR="00DD0780">
        <w:rPr>
          <w:rFonts w:eastAsia="Calibri" w:cs="Arial"/>
        </w:rPr>
        <w:t>wsiadanie i wysiadanie z pociąg</w:t>
      </w:r>
      <w:r>
        <w:rPr>
          <w:rFonts w:eastAsia="Calibri" w:cs="Arial"/>
        </w:rPr>
        <w:t xml:space="preserve">ów regionalnych i dalekobieżnych. </w:t>
      </w:r>
      <w:r w:rsidR="00FE7BB6">
        <w:rPr>
          <w:rFonts w:eastAsia="Calibri" w:cs="Arial"/>
        </w:rPr>
        <w:t xml:space="preserve">Peron </w:t>
      </w:r>
      <w:r>
        <w:rPr>
          <w:rFonts w:eastAsia="Calibri" w:cs="Arial"/>
        </w:rPr>
        <w:t xml:space="preserve">ma </w:t>
      </w:r>
      <w:r w:rsidR="00451F3C">
        <w:rPr>
          <w:rFonts w:eastAsia="Calibri" w:cs="Arial"/>
        </w:rPr>
        <w:t>nowe oznakowanie, tablice z rozkładami jazdy</w:t>
      </w:r>
      <w:r w:rsidR="00D05BA6">
        <w:rPr>
          <w:rFonts w:eastAsia="Calibri" w:cs="Arial"/>
        </w:rPr>
        <w:t xml:space="preserve">. </w:t>
      </w:r>
      <w:r w:rsidR="00451F3C">
        <w:rPr>
          <w:rFonts w:eastAsia="Calibri" w:cs="Arial"/>
        </w:rPr>
        <w:t xml:space="preserve">Po zakończeniu </w:t>
      </w:r>
      <w:r w:rsidR="00D05BA6">
        <w:rPr>
          <w:rFonts w:eastAsia="Calibri" w:cs="Arial"/>
        </w:rPr>
        <w:t xml:space="preserve">wszystkich </w:t>
      </w:r>
      <w:r w:rsidR="00451F3C">
        <w:rPr>
          <w:rFonts w:eastAsia="Calibri" w:cs="Arial"/>
        </w:rPr>
        <w:t xml:space="preserve">prac </w:t>
      </w:r>
      <w:r w:rsidR="00D05BA6">
        <w:rPr>
          <w:rFonts w:eastAsia="Calibri" w:cs="Arial"/>
        </w:rPr>
        <w:t xml:space="preserve">ustawione będą </w:t>
      </w:r>
      <w:r w:rsidR="00451F3C">
        <w:rPr>
          <w:rFonts w:eastAsia="Calibri" w:cs="Arial"/>
        </w:rPr>
        <w:t>wiaty i ławki.</w:t>
      </w:r>
    </w:p>
    <w:p w:rsidR="003E4FC8" w:rsidRDefault="00D05BA6" w:rsidP="004C7675">
      <w:pPr>
        <w:spacing w:line="276" w:lineRule="auto"/>
        <w:rPr>
          <w:rFonts w:eastAsia="Calibri" w:cs="Arial"/>
        </w:rPr>
      </w:pPr>
      <w:r>
        <w:rPr>
          <w:rFonts w:eastAsia="Calibri" w:cs="Arial"/>
        </w:rPr>
        <w:t xml:space="preserve">Na stacji </w:t>
      </w:r>
      <w:r w:rsidR="00A016F0">
        <w:rPr>
          <w:rFonts w:eastAsia="Calibri" w:cs="Arial"/>
        </w:rPr>
        <w:t>budowane jest</w:t>
      </w:r>
      <w:r w:rsidR="00B4122F">
        <w:rPr>
          <w:rFonts w:eastAsia="Calibri" w:cs="Arial"/>
        </w:rPr>
        <w:t xml:space="preserve"> now</w:t>
      </w:r>
      <w:r w:rsidR="00541B83">
        <w:rPr>
          <w:rFonts w:eastAsia="Calibri" w:cs="Arial"/>
        </w:rPr>
        <w:t>e przejście podziemne dla pieszych</w:t>
      </w:r>
      <w:r>
        <w:rPr>
          <w:rFonts w:eastAsia="Calibri" w:cs="Arial"/>
        </w:rPr>
        <w:t>, które połączy dwie strony miasta i zapewni lepszą komunikację w Pabianicach.</w:t>
      </w:r>
      <w:r w:rsidR="000F5F1A">
        <w:rPr>
          <w:rFonts w:eastAsia="Calibri" w:cs="Arial"/>
        </w:rPr>
        <w:t xml:space="preserve"> </w:t>
      </w:r>
      <w:r>
        <w:rPr>
          <w:rFonts w:eastAsia="Calibri" w:cs="Arial"/>
        </w:rPr>
        <w:t>Już n</w:t>
      </w:r>
      <w:r w:rsidR="00A016F0">
        <w:rPr>
          <w:rFonts w:eastAsia="Calibri" w:cs="Arial"/>
        </w:rPr>
        <w:t xml:space="preserve">ad betonową konstrukcją </w:t>
      </w:r>
      <w:r>
        <w:rPr>
          <w:rFonts w:eastAsia="Calibri" w:cs="Arial"/>
        </w:rPr>
        <w:t>ułożono tory</w:t>
      </w:r>
      <w:r w:rsidR="00541B83">
        <w:rPr>
          <w:rFonts w:eastAsia="Calibri" w:cs="Arial"/>
        </w:rPr>
        <w:t>.</w:t>
      </w:r>
      <w:r w:rsidR="00041BFF">
        <w:rPr>
          <w:rFonts w:eastAsia="Calibri" w:cs="Arial"/>
        </w:rPr>
        <w:t xml:space="preserve"> </w:t>
      </w:r>
      <w:r w:rsidR="00A016F0">
        <w:rPr>
          <w:rFonts w:eastAsia="Calibri" w:cs="Arial"/>
        </w:rPr>
        <w:t xml:space="preserve">Po obu stronach tunelu i na peronie gotowe są schody i </w:t>
      </w:r>
      <w:r w:rsidR="00541B83" w:rsidRPr="00DE5F98">
        <w:rPr>
          <w:rFonts w:eastAsia="Calibri" w:cs="Arial"/>
        </w:rPr>
        <w:t>szyby windowe</w:t>
      </w:r>
      <w:r>
        <w:rPr>
          <w:rFonts w:eastAsia="Calibri" w:cs="Arial"/>
        </w:rPr>
        <w:t xml:space="preserve">. Wewnątrz </w:t>
      </w:r>
      <w:r w:rsidR="00A016F0">
        <w:rPr>
          <w:rFonts w:eastAsia="Calibri" w:cs="Arial"/>
        </w:rPr>
        <w:t xml:space="preserve">przejścia prace </w:t>
      </w:r>
      <w:r w:rsidR="00A324C4">
        <w:rPr>
          <w:rFonts w:eastAsia="Calibri" w:cs="Arial"/>
        </w:rPr>
        <w:t>zakończą</w:t>
      </w:r>
      <w:r>
        <w:rPr>
          <w:rFonts w:eastAsia="Calibri" w:cs="Arial"/>
        </w:rPr>
        <w:t xml:space="preserve"> się w</w:t>
      </w:r>
      <w:r w:rsidR="00A016F0">
        <w:rPr>
          <w:rFonts w:eastAsia="Calibri" w:cs="Arial"/>
        </w:rPr>
        <w:t xml:space="preserve"> III kwarta</w:t>
      </w:r>
      <w:r>
        <w:rPr>
          <w:rFonts w:eastAsia="Calibri" w:cs="Arial"/>
        </w:rPr>
        <w:t>le</w:t>
      </w:r>
      <w:r w:rsidR="00FD1681">
        <w:rPr>
          <w:rFonts w:eastAsia="Calibri" w:cs="Arial"/>
        </w:rPr>
        <w:t xml:space="preserve"> br.</w:t>
      </w:r>
      <w:r w:rsidR="00DD0780" w:rsidRPr="00DD078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Obecnie </w:t>
      </w:r>
      <w:r w:rsidR="00DD0780">
        <w:rPr>
          <w:rFonts w:eastAsia="Calibri" w:cs="Arial"/>
        </w:rPr>
        <w:t>d</w:t>
      </w:r>
      <w:r w:rsidR="00DD0780" w:rsidRPr="00DE5F98">
        <w:rPr>
          <w:rFonts w:eastAsia="Calibri" w:cs="Arial"/>
        </w:rPr>
        <w:t xml:space="preserve">ojście do </w:t>
      </w:r>
      <w:r w:rsidR="00DD0780">
        <w:rPr>
          <w:rFonts w:eastAsia="Calibri" w:cs="Arial"/>
        </w:rPr>
        <w:t xml:space="preserve">peronu </w:t>
      </w:r>
      <w:r w:rsidR="00DD0780" w:rsidRPr="00DE5F98">
        <w:rPr>
          <w:rFonts w:eastAsia="Calibri" w:cs="Arial"/>
        </w:rPr>
        <w:t>zapewni</w:t>
      </w:r>
      <w:r w:rsidR="00DD0780">
        <w:rPr>
          <w:rFonts w:eastAsia="Calibri" w:cs="Arial"/>
        </w:rPr>
        <w:t>a</w:t>
      </w:r>
      <w:r w:rsidR="00DD0780" w:rsidRPr="00DE5F98">
        <w:rPr>
          <w:rFonts w:eastAsia="Calibri" w:cs="Arial"/>
        </w:rPr>
        <w:t xml:space="preserve"> </w:t>
      </w:r>
      <w:r w:rsidR="00DD0780">
        <w:rPr>
          <w:rFonts w:eastAsia="Calibri" w:cs="Arial"/>
        </w:rPr>
        <w:t xml:space="preserve">tymczasowe </w:t>
      </w:r>
      <w:r w:rsidR="00DD0780" w:rsidRPr="00DE5F98">
        <w:rPr>
          <w:rFonts w:eastAsia="Calibri" w:cs="Arial"/>
        </w:rPr>
        <w:t>przejście w poziomie szyn</w:t>
      </w:r>
      <w:r w:rsidR="00DD0780">
        <w:rPr>
          <w:rFonts w:eastAsia="Calibri" w:cs="Arial"/>
        </w:rPr>
        <w:t>.</w:t>
      </w:r>
    </w:p>
    <w:p w:rsidR="00541B83" w:rsidRDefault="00541B83" w:rsidP="004C7675">
      <w:pPr>
        <w:spacing w:line="276" w:lineRule="auto"/>
        <w:rPr>
          <w:rFonts w:cs="Arial"/>
        </w:rPr>
      </w:pPr>
      <w:r>
        <w:rPr>
          <w:rFonts w:eastAsia="Calibri" w:cs="Arial"/>
        </w:rPr>
        <w:t xml:space="preserve">W Pabianicach </w:t>
      </w:r>
      <w:r w:rsidR="00D05BA6">
        <w:rPr>
          <w:rFonts w:eastAsia="Calibri" w:cs="Arial"/>
        </w:rPr>
        <w:t>wykonawca przygotował już nowe tory i</w:t>
      </w:r>
      <w:r>
        <w:rPr>
          <w:rFonts w:eastAsia="Calibri" w:cs="Arial"/>
        </w:rPr>
        <w:t xml:space="preserve"> sieć trakcyjną</w:t>
      </w:r>
      <w:r w:rsidR="00D05BA6">
        <w:rPr>
          <w:rFonts w:eastAsia="Calibri" w:cs="Arial"/>
        </w:rPr>
        <w:t xml:space="preserve"> oraz </w:t>
      </w:r>
      <w:r>
        <w:rPr>
          <w:rFonts w:eastAsia="Calibri" w:cs="Arial"/>
        </w:rPr>
        <w:t>1</w:t>
      </w:r>
      <w:r w:rsidR="00EC02B4">
        <w:rPr>
          <w:rFonts w:eastAsia="Calibri" w:cs="Arial"/>
        </w:rPr>
        <w:t>0</w:t>
      </w:r>
      <w:r>
        <w:rPr>
          <w:rFonts w:eastAsia="Calibri" w:cs="Arial"/>
        </w:rPr>
        <w:t xml:space="preserve"> rozjazdów.</w:t>
      </w:r>
      <w:r w:rsidRPr="007F140A">
        <w:rPr>
          <w:rFonts w:eastAsia="Calibri" w:cs="Arial"/>
        </w:rPr>
        <w:t xml:space="preserve"> </w:t>
      </w:r>
      <w:r w:rsidR="00A324C4">
        <w:rPr>
          <w:rFonts w:eastAsia="Calibri" w:cs="Arial"/>
        </w:rPr>
        <w:t>Utrzymany jest r</w:t>
      </w:r>
      <w:r w:rsidR="00D05BA6">
        <w:rPr>
          <w:rFonts w:eastAsia="Calibri" w:cs="Arial"/>
        </w:rPr>
        <w:t>uch pociągów, a s</w:t>
      </w:r>
      <w:r>
        <w:rPr>
          <w:rFonts w:eastAsia="Calibri" w:cs="Arial"/>
        </w:rPr>
        <w:t xml:space="preserve">prawne przejazdy </w:t>
      </w:r>
      <w:r w:rsidRPr="00C05062">
        <w:rPr>
          <w:rFonts w:eastAsia="Calibri" w:cs="Arial"/>
        </w:rPr>
        <w:t>zapewniają nowoczesne urządzenia ster</w:t>
      </w:r>
      <w:r w:rsidR="00D50FC3">
        <w:rPr>
          <w:rFonts w:eastAsia="Calibri" w:cs="Arial"/>
        </w:rPr>
        <w:t xml:space="preserve">owania ruchem kolejowym. </w:t>
      </w:r>
      <w:r w:rsidR="00D05BA6">
        <w:rPr>
          <w:rFonts w:eastAsia="Calibri" w:cs="Arial"/>
        </w:rPr>
        <w:t xml:space="preserve">Na </w:t>
      </w:r>
      <w:r w:rsidR="00A324C4">
        <w:rPr>
          <w:rFonts w:eastAsia="Calibri" w:cs="Arial"/>
        </w:rPr>
        <w:t>skrzyżowaniach</w:t>
      </w:r>
      <w:r w:rsidR="004C7675" w:rsidRPr="00C05062">
        <w:rPr>
          <w:rFonts w:eastAsia="Calibri" w:cs="Arial"/>
        </w:rPr>
        <w:t xml:space="preserve"> </w:t>
      </w:r>
      <w:r w:rsidR="004E7A58" w:rsidRPr="00C05062">
        <w:rPr>
          <w:rFonts w:eastAsia="Calibri" w:cs="Arial"/>
        </w:rPr>
        <w:t xml:space="preserve">kolejowo-drogowych </w:t>
      </w:r>
      <w:r w:rsidR="00D05BA6">
        <w:rPr>
          <w:rFonts w:eastAsia="Calibri" w:cs="Arial"/>
        </w:rPr>
        <w:t xml:space="preserve">poprawiana jest nawierzchnia jezdni. </w:t>
      </w:r>
    </w:p>
    <w:p w:rsidR="00AC662F" w:rsidRDefault="00D05BA6" w:rsidP="00AC662F">
      <w:pPr>
        <w:spacing w:line="276" w:lineRule="auto"/>
        <w:rPr>
          <w:rFonts w:eastAsia="Calibri" w:cs="Arial"/>
        </w:rPr>
      </w:pPr>
      <w:r w:rsidRPr="00D05BA6">
        <w:rPr>
          <w:rFonts w:eastAsia="Calibri" w:cs="Arial"/>
          <w:b/>
        </w:rPr>
        <w:t xml:space="preserve">W Kolumnie </w:t>
      </w:r>
      <w:r>
        <w:rPr>
          <w:rFonts w:eastAsia="Calibri" w:cs="Arial"/>
          <w:b/>
        </w:rPr>
        <w:t xml:space="preserve">dla podróżnych </w:t>
      </w:r>
      <w:r w:rsidR="00715C09">
        <w:rPr>
          <w:rFonts w:eastAsia="Calibri" w:cs="Arial"/>
          <w:b/>
        </w:rPr>
        <w:t xml:space="preserve">w czerwcu </w:t>
      </w:r>
      <w:r>
        <w:rPr>
          <w:rFonts w:eastAsia="Calibri" w:cs="Arial"/>
          <w:b/>
        </w:rPr>
        <w:t xml:space="preserve">będzie </w:t>
      </w:r>
      <w:r w:rsidRPr="00D05BA6">
        <w:rPr>
          <w:rFonts w:eastAsia="Calibri" w:cs="Arial"/>
          <w:b/>
        </w:rPr>
        <w:t>kolejny peron</w:t>
      </w:r>
      <w:r>
        <w:rPr>
          <w:rFonts w:eastAsia="Calibri" w:cs="Arial"/>
        </w:rPr>
        <w:t xml:space="preserve">. Podobnie, jak dostępny </w:t>
      </w:r>
      <w:r w:rsidR="00715C09">
        <w:rPr>
          <w:rFonts w:eastAsia="Calibri" w:cs="Arial"/>
        </w:rPr>
        <w:t xml:space="preserve">od 2019 r. </w:t>
      </w:r>
      <w:r>
        <w:rPr>
          <w:rFonts w:eastAsia="Calibri" w:cs="Arial"/>
        </w:rPr>
        <w:t xml:space="preserve">pierwszy nowy peron, drugi będzie miał </w:t>
      </w:r>
      <w:r w:rsidR="00CC36D2">
        <w:rPr>
          <w:rFonts w:eastAsia="Calibri" w:cs="Arial"/>
        </w:rPr>
        <w:t xml:space="preserve">i </w:t>
      </w:r>
      <w:r w:rsidR="00AC662F">
        <w:rPr>
          <w:rFonts w:eastAsia="Calibri" w:cs="Arial"/>
        </w:rPr>
        <w:t>jasne oświetlenie LED</w:t>
      </w:r>
      <w:r w:rsidR="00715C09">
        <w:rPr>
          <w:rFonts w:eastAsia="Calibri" w:cs="Arial"/>
        </w:rPr>
        <w:t xml:space="preserve"> i dojście pochylnią dla osób o ograniczonych możliwościach poruszania się. Wykonawca kończy p</w:t>
      </w:r>
      <w:r w:rsidR="00AC662F" w:rsidRPr="00451F3C">
        <w:rPr>
          <w:rFonts w:cs="Arial"/>
        </w:rPr>
        <w:t xml:space="preserve">race przy </w:t>
      </w:r>
      <w:r w:rsidR="00AC662F">
        <w:rPr>
          <w:rFonts w:cs="Arial"/>
        </w:rPr>
        <w:t>układaniu nawierzchni</w:t>
      </w:r>
      <w:r w:rsidR="00715C09">
        <w:rPr>
          <w:rFonts w:cs="Arial"/>
        </w:rPr>
        <w:t>, montuje ogrodzenie i oznakowanie</w:t>
      </w:r>
      <w:r w:rsidR="00AC662F">
        <w:rPr>
          <w:rFonts w:cs="Arial"/>
        </w:rPr>
        <w:t xml:space="preserve">. </w:t>
      </w:r>
      <w:r w:rsidR="00715C09">
        <w:rPr>
          <w:rFonts w:cs="Arial"/>
        </w:rPr>
        <w:t>Będą także wiaty.</w:t>
      </w:r>
    </w:p>
    <w:p w:rsidR="00866531" w:rsidRDefault="00866531" w:rsidP="004C7675">
      <w:pPr>
        <w:pStyle w:val="Nagwek2"/>
        <w:spacing w:before="0" w:after="160" w:line="276" w:lineRule="auto"/>
        <w:rPr>
          <w:rFonts w:eastAsia="Calibri"/>
        </w:rPr>
      </w:pPr>
      <w:r>
        <w:rPr>
          <w:rFonts w:eastAsia="Calibri"/>
        </w:rPr>
        <w:t xml:space="preserve">Lepsze </w:t>
      </w:r>
      <w:r w:rsidRPr="00DE5F98">
        <w:rPr>
          <w:rFonts w:eastAsia="Calibri"/>
        </w:rPr>
        <w:t>podróże z Łodzi do Zduńskiej Woli i Sieradza</w:t>
      </w:r>
    </w:p>
    <w:p w:rsidR="003E36DD" w:rsidRDefault="00866531" w:rsidP="004C7675">
      <w:pPr>
        <w:spacing w:line="276" w:lineRule="auto"/>
        <w:rPr>
          <w:rFonts w:eastAsia="Calibri" w:cs="Arial"/>
        </w:rPr>
      </w:pPr>
      <w:r w:rsidRPr="00DE5F98">
        <w:rPr>
          <w:rFonts w:eastAsia="Calibri" w:cs="Arial"/>
        </w:rPr>
        <w:t xml:space="preserve">Na trasie Łódź Kaliska – Zduńska Wola </w:t>
      </w:r>
      <w:r w:rsidR="00715C09" w:rsidRPr="00DE5F98">
        <w:rPr>
          <w:rFonts w:eastAsia="Calibri" w:cs="Arial"/>
        </w:rPr>
        <w:t xml:space="preserve">podróżni </w:t>
      </w:r>
      <w:r w:rsidRPr="00DE5F98">
        <w:rPr>
          <w:rFonts w:eastAsia="Calibri" w:cs="Arial"/>
        </w:rPr>
        <w:t xml:space="preserve">korzystają z </w:t>
      </w:r>
      <w:r w:rsidR="00715C09">
        <w:rPr>
          <w:rFonts w:eastAsia="Calibri" w:cs="Arial"/>
        </w:rPr>
        <w:t xml:space="preserve">nowych dostępniejszych </w:t>
      </w:r>
      <w:r w:rsidRPr="00DE5F98">
        <w:rPr>
          <w:rFonts w:eastAsia="Calibri" w:cs="Arial"/>
        </w:rPr>
        <w:t xml:space="preserve">peronów na stacjach Zduńska Wola i Łask. W Zduńskiej Woli </w:t>
      </w:r>
      <w:r w:rsidR="00715C09">
        <w:rPr>
          <w:rFonts w:eastAsia="Calibri" w:cs="Arial"/>
        </w:rPr>
        <w:t xml:space="preserve">jest </w:t>
      </w:r>
      <w:r w:rsidR="004C7675">
        <w:rPr>
          <w:rFonts w:eastAsia="Calibri" w:cs="Arial"/>
        </w:rPr>
        <w:t xml:space="preserve">nowe </w:t>
      </w:r>
      <w:r>
        <w:rPr>
          <w:rFonts w:eastAsia="Calibri" w:cs="Arial"/>
        </w:rPr>
        <w:t xml:space="preserve">przejście podziemne z </w:t>
      </w:r>
      <w:r w:rsidRPr="00DE5F98">
        <w:rPr>
          <w:rFonts w:eastAsia="Calibri" w:cs="Arial"/>
        </w:rPr>
        <w:t xml:space="preserve">windami. </w:t>
      </w:r>
    </w:p>
    <w:p w:rsidR="003E36DD" w:rsidRDefault="003E36DD" w:rsidP="003E36DD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N</w:t>
      </w:r>
      <w:r w:rsidRPr="00DE5F98">
        <w:rPr>
          <w:rFonts w:eastAsia="Calibri" w:cs="Arial"/>
        </w:rPr>
        <w:t xml:space="preserve">a </w:t>
      </w:r>
      <w:r>
        <w:rPr>
          <w:rFonts w:eastAsia="Calibri" w:cs="Arial"/>
        </w:rPr>
        <w:t xml:space="preserve">szlakach </w:t>
      </w:r>
      <w:proofErr w:type="spellStart"/>
      <w:r w:rsidRPr="00DE5F98">
        <w:rPr>
          <w:rFonts w:eastAsia="Calibri" w:cs="Arial"/>
        </w:rPr>
        <w:t>Lublinek</w:t>
      </w:r>
      <w:proofErr w:type="spellEnd"/>
      <w:r w:rsidRPr="00DE5F98">
        <w:rPr>
          <w:rFonts w:eastAsia="Calibri" w:cs="Arial"/>
        </w:rPr>
        <w:t xml:space="preserve"> – Pabianice i Dobroń </w:t>
      </w:r>
      <w:r w:rsidR="00D4162A" w:rsidRPr="00DE5F98">
        <w:rPr>
          <w:rFonts w:eastAsia="Calibri" w:cs="Arial"/>
        </w:rPr>
        <w:t>–</w:t>
      </w:r>
      <w:r w:rsidR="00D4162A">
        <w:rPr>
          <w:rFonts w:eastAsia="Calibri" w:cs="Arial"/>
        </w:rPr>
        <w:t xml:space="preserve"> Łask </w:t>
      </w:r>
      <w:r>
        <w:rPr>
          <w:rFonts w:eastAsia="Calibri" w:cs="Arial"/>
        </w:rPr>
        <w:t xml:space="preserve">do </w:t>
      </w:r>
      <w:r w:rsidR="00631EA7">
        <w:rPr>
          <w:rFonts w:eastAsia="Calibri" w:cs="Arial"/>
        </w:rPr>
        <w:t>połowy</w:t>
      </w:r>
      <w:r>
        <w:rPr>
          <w:rFonts w:eastAsia="Calibri" w:cs="Arial"/>
        </w:rPr>
        <w:t xml:space="preserve"> czerwca zmodernizowane będą oba tory</w:t>
      </w:r>
      <w:r w:rsidR="00E775BC" w:rsidRPr="00E775BC">
        <w:rPr>
          <w:rFonts w:eastAsia="Calibri" w:cs="Arial"/>
        </w:rPr>
        <w:t xml:space="preserve">. </w:t>
      </w:r>
      <w:r w:rsidR="00715C09">
        <w:rPr>
          <w:rFonts w:eastAsia="Calibri" w:cs="Arial"/>
        </w:rPr>
        <w:t xml:space="preserve">Kończy się regulacja </w:t>
      </w:r>
      <w:r w:rsidR="002F63CA">
        <w:rPr>
          <w:rFonts w:eastAsia="Calibri" w:cs="Arial"/>
        </w:rPr>
        <w:t>toru</w:t>
      </w:r>
      <w:r w:rsidR="00E775BC" w:rsidRPr="00E775BC">
        <w:rPr>
          <w:rFonts w:eastAsia="Calibri" w:cs="Arial"/>
        </w:rPr>
        <w:t xml:space="preserve"> i </w:t>
      </w:r>
      <w:r w:rsidR="002F63CA">
        <w:rPr>
          <w:rFonts w:eastAsia="Calibri" w:cs="Arial"/>
        </w:rPr>
        <w:t>sieci</w:t>
      </w:r>
      <w:r w:rsidR="00E775BC" w:rsidRPr="00E775BC">
        <w:rPr>
          <w:rFonts w:eastAsia="Calibri" w:cs="Arial"/>
        </w:rPr>
        <w:t xml:space="preserve">. </w:t>
      </w:r>
      <w:r w:rsidR="00715C09" w:rsidRPr="00E775BC">
        <w:rPr>
          <w:rFonts w:eastAsia="Calibri" w:cs="Arial"/>
        </w:rPr>
        <w:t xml:space="preserve">Ułożono łącznie 28 km nowych </w:t>
      </w:r>
      <w:r w:rsidR="00D72AEB">
        <w:rPr>
          <w:rFonts w:eastAsia="Calibri" w:cs="Arial"/>
        </w:rPr>
        <w:t>torów</w:t>
      </w:r>
      <w:r w:rsidR="00715C09">
        <w:rPr>
          <w:rFonts w:eastAsia="Calibri" w:cs="Arial"/>
        </w:rPr>
        <w:t xml:space="preserve"> i sieci trakcyjnej</w:t>
      </w:r>
      <w:r w:rsidR="00715C09" w:rsidRPr="00E775BC">
        <w:rPr>
          <w:rFonts w:eastAsia="Calibri" w:cs="Arial"/>
        </w:rPr>
        <w:t xml:space="preserve">. </w:t>
      </w:r>
      <w:r w:rsidR="00E775BC" w:rsidRPr="00E775BC">
        <w:rPr>
          <w:rFonts w:eastAsia="Calibri" w:cs="Arial"/>
        </w:rPr>
        <w:t>Wyremontowano</w:t>
      </w:r>
      <w:r w:rsidR="00C1217A">
        <w:rPr>
          <w:rFonts w:eastAsia="Calibri" w:cs="Arial"/>
        </w:rPr>
        <w:t xml:space="preserve"> </w:t>
      </w:r>
      <w:r w:rsidR="00E775BC" w:rsidRPr="00E775BC">
        <w:rPr>
          <w:rFonts w:eastAsia="Calibri" w:cs="Arial"/>
        </w:rPr>
        <w:t>13 obiektów inżynieryjnych, w tym 6 mostów i 2 wiadukty. Zmodernizowano 10 przejazdów kolejowo-drogowych.</w:t>
      </w:r>
    </w:p>
    <w:p w:rsidR="00715C09" w:rsidRDefault="00715C09" w:rsidP="00715C09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W czerwcu roboty obejmą odcinek Łódź </w:t>
      </w:r>
      <w:proofErr w:type="spellStart"/>
      <w:r>
        <w:rPr>
          <w:rFonts w:eastAsia="Calibri" w:cs="Arial"/>
        </w:rPr>
        <w:t>Retkinia</w:t>
      </w:r>
      <w:proofErr w:type="spellEnd"/>
      <w:r>
        <w:rPr>
          <w:rFonts w:eastAsia="Calibri" w:cs="Arial"/>
        </w:rPr>
        <w:t xml:space="preserve"> – </w:t>
      </w:r>
      <w:proofErr w:type="spellStart"/>
      <w:r>
        <w:rPr>
          <w:rFonts w:eastAsia="Calibri" w:cs="Arial"/>
        </w:rPr>
        <w:t>Lublinek</w:t>
      </w:r>
      <w:proofErr w:type="spellEnd"/>
      <w:r>
        <w:rPr>
          <w:rFonts w:eastAsia="Calibri" w:cs="Arial"/>
        </w:rPr>
        <w:t xml:space="preserve"> wraz ze stacją w </w:t>
      </w:r>
      <w:proofErr w:type="spellStart"/>
      <w:r>
        <w:rPr>
          <w:rFonts w:eastAsia="Calibri" w:cs="Arial"/>
        </w:rPr>
        <w:t>Lublinku</w:t>
      </w:r>
      <w:proofErr w:type="spellEnd"/>
      <w:r>
        <w:rPr>
          <w:rFonts w:eastAsia="Calibri" w:cs="Arial"/>
        </w:rPr>
        <w:t xml:space="preserve">. W maju wykonawca pracował na odcinku </w:t>
      </w:r>
      <w:r w:rsidR="003E36DD">
        <w:rPr>
          <w:rFonts w:eastAsia="Calibri" w:cs="Arial"/>
        </w:rPr>
        <w:t xml:space="preserve">Łódź Kaliska – Łódź </w:t>
      </w:r>
      <w:proofErr w:type="spellStart"/>
      <w:r w:rsidR="003E36DD">
        <w:rPr>
          <w:rFonts w:eastAsia="Calibri" w:cs="Arial"/>
        </w:rPr>
        <w:t>Retkinia</w:t>
      </w:r>
      <w:proofErr w:type="spellEnd"/>
      <w:r w:rsidR="003E36DD">
        <w:rPr>
          <w:rFonts w:eastAsia="Calibri" w:cs="Arial"/>
        </w:rPr>
        <w:t xml:space="preserve">. </w:t>
      </w:r>
      <w:r w:rsidR="00C1217A">
        <w:rPr>
          <w:rFonts w:eastAsia="Calibri" w:cs="Arial"/>
        </w:rPr>
        <w:t>Demontowane są szyny i podkłady. W kolejnym etapie rozpocznie się układanie nowych torów i sieci trakcyjnej.</w:t>
      </w:r>
      <w:r w:rsidR="00E867A1">
        <w:rPr>
          <w:rFonts w:eastAsia="Calibri" w:cs="Arial"/>
        </w:rPr>
        <w:t xml:space="preserve"> </w:t>
      </w:r>
      <w:r w:rsidR="00B36C79">
        <w:rPr>
          <w:rFonts w:eastAsia="Calibri" w:cs="Arial"/>
        </w:rPr>
        <w:t>Po modernizacji s</w:t>
      </w:r>
      <w:r w:rsidR="003E36DD">
        <w:rPr>
          <w:rFonts w:eastAsia="Calibri" w:cs="Arial"/>
        </w:rPr>
        <w:t xml:space="preserve">tacja </w:t>
      </w:r>
      <w:proofErr w:type="spellStart"/>
      <w:r w:rsidR="003E36DD">
        <w:rPr>
          <w:rFonts w:eastAsia="Calibri" w:cs="Arial"/>
        </w:rPr>
        <w:t>Lublinek</w:t>
      </w:r>
      <w:proofErr w:type="spellEnd"/>
      <w:r w:rsidR="003E36DD">
        <w:rPr>
          <w:rFonts w:eastAsia="Calibri" w:cs="Arial"/>
        </w:rPr>
        <w:t xml:space="preserve"> zyska 2 nowe komfortowe peron</w:t>
      </w:r>
      <w:r w:rsidR="00C05062">
        <w:rPr>
          <w:rFonts w:eastAsia="Calibri" w:cs="Arial"/>
        </w:rPr>
        <w:t>y</w:t>
      </w:r>
      <w:r>
        <w:rPr>
          <w:rFonts w:eastAsia="Calibri" w:cs="Arial"/>
        </w:rPr>
        <w:t xml:space="preserve">. </w:t>
      </w:r>
      <w:r w:rsidR="00C1217A">
        <w:rPr>
          <w:rFonts w:eastAsia="Calibri" w:cs="Arial"/>
        </w:rPr>
        <w:t xml:space="preserve">Zmodernizowane zostaną urządzenia sterowania ruchem kolejowym. </w:t>
      </w:r>
      <w:r w:rsidR="00E454C5">
        <w:rPr>
          <w:rFonts w:eastAsia="Calibri" w:cs="Arial"/>
        </w:rPr>
        <w:t xml:space="preserve">Ostatnią fazą </w:t>
      </w:r>
      <w:bookmarkStart w:id="0" w:name="_GoBack"/>
      <w:bookmarkEnd w:id="0"/>
      <w:r>
        <w:rPr>
          <w:rFonts w:eastAsia="Calibri" w:cs="Arial"/>
        </w:rPr>
        <w:t xml:space="preserve">inwestycji będą prace </w:t>
      </w:r>
      <w:r w:rsidR="003E36DD">
        <w:rPr>
          <w:rFonts w:eastAsia="Calibri" w:cs="Arial"/>
        </w:rPr>
        <w:t>na odcin</w:t>
      </w:r>
      <w:r>
        <w:rPr>
          <w:rFonts w:eastAsia="Calibri" w:cs="Arial"/>
        </w:rPr>
        <w:t>ku</w:t>
      </w:r>
      <w:r w:rsidR="003E36DD">
        <w:rPr>
          <w:rFonts w:eastAsia="Calibri" w:cs="Arial"/>
        </w:rPr>
        <w:t xml:space="preserve"> </w:t>
      </w:r>
      <w:r w:rsidR="003E36DD" w:rsidRPr="00DE5F98">
        <w:rPr>
          <w:rFonts w:eastAsia="Calibri" w:cs="Arial"/>
        </w:rPr>
        <w:t>Pabianice</w:t>
      </w:r>
      <w:r w:rsidR="003E36DD">
        <w:rPr>
          <w:rFonts w:eastAsia="Calibri" w:cs="Arial"/>
        </w:rPr>
        <w:t xml:space="preserve"> – Dobroń. </w:t>
      </w:r>
      <w:r w:rsidR="003E36DD" w:rsidRPr="00DE5F98">
        <w:rPr>
          <w:rFonts w:eastAsia="Calibri" w:cs="Arial"/>
        </w:rPr>
        <w:t xml:space="preserve">Zakończenie </w:t>
      </w:r>
      <w:r>
        <w:rPr>
          <w:rFonts w:eastAsia="Calibri" w:cs="Arial"/>
        </w:rPr>
        <w:t xml:space="preserve">przewidziano </w:t>
      </w:r>
      <w:r w:rsidR="003E36DD" w:rsidRPr="00DE5F98">
        <w:rPr>
          <w:rFonts w:eastAsia="Calibri" w:cs="Arial"/>
        </w:rPr>
        <w:t>w</w:t>
      </w:r>
      <w:r w:rsidR="00610708">
        <w:rPr>
          <w:rFonts w:eastAsia="Calibri" w:cs="Arial"/>
        </w:rPr>
        <w:t xml:space="preserve"> połowie </w:t>
      </w:r>
      <w:r w:rsidR="00E775BC">
        <w:rPr>
          <w:rFonts w:eastAsia="Calibri" w:cs="Arial"/>
        </w:rPr>
        <w:t>2021 roku</w:t>
      </w:r>
      <w:r w:rsidR="003E36DD" w:rsidRPr="00DE5F98">
        <w:rPr>
          <w:rFonts w:eastAsia="Calibri" w:cs="Arial"/>
        </w:rPr>
        <w:t xml:space="preserve">. </w:t>
      </w:r>
      <w:r w:rsidRPr="00715C09">
        <w:rPr>
          <w:rFonts w:eastAsia="Calibri" w:cs="Arial"/>
        </w:rPr>
        <w:t xml:space="preserve"> </w:t>
      </w:r>
    </w:p>
    <w:p w:rsidR="00715C09" w:rsidRPr="00DE5F98" w:rsidRDefault="00715C09" w:rsidP="00715C09">
      <w:pPr>
        <w:spacing w:after="200" w:line="276" w:lineRule="auto"/>
        <w:rPr>
          <w:rFonts w:eastAsia="Calibri" w:cs="Arial"/>
        </w:rPr>
      </w:pPr>
      <w:r w:rsidRPr="00DE5F98">
        <w:rPr>
          <w:rFonts w:eastAsia="Calibri" w:cs="Arial"/>
        </w:rPr>
        <w:t xml:space="preserve">Po modernizacji </w:t>
      </w:r>
      <w:r w:rsidR="006A37C9">
        <w:rPr>
          <w:rFonts w:eastAsia="Calibri" w:cs="Arial"/>
        </w:rPr>
        <w:t xml:space="preserve">linii Łódź Kaliska – Zduńska Wola </w:t>
      </w:r>
      <w:r w:rsidRPr="00DE5F98">
        <w:rPr>
          <w:rFonts w:eastAsia="Calibri" w:cs="Arial"/>
        </w:rPr>
        <w:t xml:space="preserve">czas podróży między Łodzią Kaliską a Zduńską Wolą i Sieradzem </w:t>
      </w:r>
      <w:r w:rsidR="006A37C9">
        <w:rPr>
          <w:rFonts w:eastAsia="Calibri" w:cs="Arial"/>
        </w:rPr>
        <w:t xml:space="preserve">skróci się </w:t>
      </w:r>
      <w:r w:rsidRPr="00DE5F98">
        <w:rPr>
          <w:rFonts w:eastAsia="Calibri" w:cs="Arial"/>
        </w:rPr>
        <w:t xml:space="preserve">o ok. 15 minut. </w:t>
      </w:r>
      <w:r w:rsidR="006A37C9">
        <w:rPr>
          <w:rFonts w:eastAsia="Calibri" w:cs="Arial"/>
        </w:rPr>
        <w:t xml:space="preserve">Lepszy dostęp do kolei będzie dla wszystkich podróżnych na </w:t>
      </w:r>
      <w:r w:rsidRPr="00DE5F98">
        <w:rPr>
          <w:rFonts w:eastAsia="Calibri" w:cs="Arial"/>
        </w:rPr>
        <w:t xml:space="preserve">stacjach i przystankach: </w:t>
      </w:r>
      <w:proofErr w:type="spellStart"/>
      <w:r w:rsidRPr="00DE5F98">
        <w:rPr>
          <w:rFonts w:eastAsia="Calibri" w:cs="Arial"/>
        </w:rPr>
        <w:t>Lublinek</w:t>
      </w:r>
      <w:proofErr w:type="spellEnd"/>
      <w:r w:rsidRPr="00DE5F98">
        <w:rPr>
          <w:rFonts w:eastAsia="Calibri" w:cs="Arial"/>
        </w:rPr>
        <w:t xml:space="preserve">, Pabianice, Łask, Zduńska Wola, Chechło, Dobroń oraz </w:t>
      </w:r>
      <w:r w:rsidRPr="00DE5F98">
        <w:rPr>
          <w:rFonts w:eastAsia="Calibri" w:cs="Arial"/>
        </w:rPr>
        <w:lastRenderedPageBreak/>
        <w:t xml:space="preserve">Kolumna. Przebudowa 35 przejazdów </w:t>
      </w:r>
      <w:r w:rsidR="006A37C9">
        <w:rPr>
          <w:rFonts w:eastAsia="Calibri" w:cs="Arial"/>
        </w:rPr>
        <w:t xml:space="preserve">zwiększy </w:t>
      </w:r>
      <w:r w:rsidRPr="00DE5F98">
        <w:rPr>
          <w:rFonts w:eastAsia="Calibri" w:cs="Arial"/>
        </w:rPr>
        <w:t xml:space="preserve">poziom bezpieczeństwa podróży. Sprawne podróże zapewni komputerowy system sterowania ruchem. </w:t>
      </w:r>
    </w:p>
    <w:p w:rsidR="00715C09" w:rsidRDefault="00715C09" w:rsidP="00715C09">
      <w:pPr>
        <w:spacing w:after="200" w:line="276" w:lineRule="auto"/>
        <w:rPr>
          <w:rFonts w:eastAsia="Calibri" w:cs="Arial"/>
        </w:rPr>
      </w:pPr>
      <w:r w:rsidRPr="00DE5F98">
        <w:rPr>
          <w:rFonts w:eastAsia="Calibri" w:cs="Arial"/>
        </w:rPr>
        <w:t>Projekt pn. „Prace na liniach kolejowych nr 14, 811 na odcinku Łódź Kaliska – Zduńska Wola – Ostrów Wlkp., etap I: Łódź Kaliska – Zduńska Wola” o wartości ok. 3</w:t>
      </w:r>
      <w:r>
        <w:rPr>
          <w:rFonts w:eastAsia="Calibri" w:cs="Arial"/>
        </w:rPr>
        <w:t>87</w:t>
      </w:r>
      <w:r w:rsidRPr="00DE5F98">
        <w:rPr>
          <w:rFonts w:eastAsia="Calibri" w:cs="Arial"/>
        </w:rPr>
        <w:t xml:space="preserve"> mln zł netto jest w 65%  współfinansowany z unijnego instrumentu „Łącząc Europę” (CEF).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4BCA7C0C" wp14:editId="3205B0A0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DE5F98">
        <w:t>Rafał Wilgusiak</w:t>
      </w:r>
      <w:r w:rsidRPr="007F3648">
        <w:br/>
      </w:r>
      <w:r w:rsidR="00DE5F98"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DE5F98">
        <w:br/>
        <w:t xml:space="preserve">T: +48 500 </w:t>
      </w:r>
      <w:r w:rsidRPr="007F3648">
        <w:t>0</w:t>
      </w:r>
      <w:r w:rsidR="00DE5F98">
        <w:t>84</w:t>
      </w:r>
      <w:r w:rsidR="00C22107">
        <w:t> </w:t>
      </w:r>
      <w:r w:rsidR="00DE5F98">
        <w:t>377</w:t>
      </w: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C956E7">
      <w:headerReference w:type="first" r:id="rId9"/>
      <w:footerReference w:type="first" r:id="rId10"/>
      <w:pgSz w:w="11906" w:h="16838"/>
      <w:pgMar w:top="1276" w:right="991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5F" w:rsidRDefault="009D785F" w:rsidP="009D1AEB">
      <w:pPr>
        <w:spacing w:after="0" w:line="240" w:lineRule="auto"/>
      </w:pPr>
      <w:r>
        <w:separator/>
      </w:r>
    </w:p>
  </w:endnote>
  <w:endnote w:type="continuationSeparator" w:id="0">
    <w:p w:rsidR="009D785F" w:rsidRDefault="009D785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5F" w:rsidRDefault="009D785F" w:rsidP="009D1AEB">
      <w:pPr>
        <w:spacing w:after="0" w:line="240" w:lineRule="auto"/>
      </w:pPr>
      <w:r>
        <w:separator/>
      </w:r>
    </w:p>
  </w:footnote>
  <w:footnote w:type="continuationSeparator" w:id="0">
    <w:p w:rsidR="009D785F" w:rsidRDefault="009D785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3A60E" wp14:editId="572631B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3A6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0708">
      <w:rPr>
        <w:noProof/>
        <w:lang w:eastAsia="pl-PL"/>
      </w:rPr>
      <w:pict w14:anchorId="6F4E1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3pt;height:36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30F9C"/>
    <w:rsid w:val="00035FBA"/>
    <w:rsid w:val="00041BFF"/>
    <w:rsid w:val="0004520C"/>
    <w:rsid w:val="00066A07"/>
    <w:rsid w:val="0009142B"/>
    <w:rsid w:val="000A4AD6"/>
    <w:rsid w:val="000B6D24"/>
    <w:rsid w:val="000C06F7"/>
    <w:rsid w:val="000D18EB"/>
    <w:rsid w:val="000F5F1A"/>
    <w:rsid w:val="001118E2"/>
    <w:rsid w:val="00112C97"/>
    <w:rsid w:val="00126E61"/>
    <w:rsid w:val="0013244C"/>
    <w:rsid w:val="0014038B"/>
    <w:rsid w:val="00147627"/>
    <w:rsid w:val="00196B59"/>
    <w:rsid w:val="001A7439"/>
    <w:rsid w:val="001C1BF1"/>
    <w:rsid w:val="001D765B"/>
    <w:rsid w:val="001F7268"/>
    <w:rsid w:val="00211B45"/>
    <w:rsid w:val="00231863"/>
    <w:rsid w:val="00236985"/>
    <w:rsid w:val="0024284F"/>
    <w:rsid w:val="00275D18"/>
    <w:rsid w:val="00276EDE"/>
    <w:rsid w:val="00277762"/>
    <w:rsid w:val="00291328"/>
    <w:rsid w:val="002F1DAB"/>
    <w:rsid w:val="002F244B"/>
    <w:rsid w:val="002F63CA"/>
    <w:rsid w:val="002F6767"/>
    <w:rsid w:val="0032057F"/>
    <w:rsid w:val="00321E72"/>
    <w:rsid w:val="00330AD1"/>
    <w:rsid w:val="00331D88"/>
    <w:rsid w:val="003634B4"/>
    <w:rsid w:val="00372D6E"/>
    <w:rsid w:val="003B43F3"/>
    <w:rsid w:val="003B4C2B"/>
    <w:rsid w:val="003D5915"/>
    <w:rsid w:val="003E36DD"/>
    <w:rsid w:val="003E4FC8"/>
    <w:rsid w:val="003F3478"/>
    <w:rsid w:val="00451F3C"/>
    <w:rsid w:val="00455AD6"/>
    <w:rsid w:val="004844D6"/>
    <w:rsid w:val="004A20F7"/>
    <w:rsid w:val="004B3A79"/>
    <w:rsid w:val="004B477A"/>
    <w:rsid w:val="004C008D"/>
    <w:rsid w:val="004C7675"/>
    <w:rsid w:val="004E7A58"/>
    <w:rsid w:val="00502497"/>
    <w:rsid w:val="00530BE0"/>
    <w:rsid w:val="00530EC7"/>
    <w:rsid w:val="00534DEE"/>
    <w:rsid w:val="00541B83"/>
    <w:rsid w:val="00541FAF"/>
    <w:rsid w:val="00542452"/>
    <w:rsid w:val="0054528E"/>
    <w:rsid w:val="005674BA"/>
    <w:rsid w:val="00572998"/>
    <w:rsid w:val="00573F53"/>
    <w:rsid w:val="0059231F"/>
    <w:rsid w:val="005B5FE8"/>
    <w:rsid w:val="005D3764"/>
    <w:rsid w:val="005D5E0C"/>
    <w:rsid w:val="005D7434"/>
    <w:rsid w:val="00610708"/>
    <w:rsid w:val="00616110"/>
    <w:rsid w:val="00616C4D"/>
    <w:rsid w:val="00620619"/>
    <w:rsid w:val="00621E85"/>
    <w:rsid w:val="00631EA7"/>
    <w:rsid w:val="0063625B"/>
    <w:rsid w:val="00643D0F"/>
    <w:rsid w:val="006524D2"/>
    <w:rsid w:val="00694A65"/>
    <w:rsid w:val="006A37C9"/>
    <w:rsid w:val="006C6C1C"/>
    <w:rsid w:val="006D1146"/>
    <w:rsid w:val="006D20C4"/>
    <w:rsid w:val="00715C09"/>
    <w:rsid w:val="00720F9B"/>
    <w:rsid w:val="00735ACD"/>
    <w:rsid w:val="00750BA7"/>
    <w:rsid w:val="0075139D"/>
    <w:rsid w:val="00777EC4"/>
    <w:rsid w:val="0078054A"/>
    <w:rsid w:val="00785CC8"/>
    <w:rsid w:val="007A5826"/>
    <w:rsid w:val="007A5D09"/>
    <w:rsid w:val="007B0F95"/>
    <w:rsid w:val="007B2764"/>
    <w:rsid w:val="007C5A7F"/>
    <w:rsid w:val="007C7004"/>
    <w:rsid w:val="007F140A"/>
    <w:rsid w:val="007F3648"/>
    <w:rsid w:val="007F51CC"/>
    <w:rsid w:val="007F6FE8"/>
    <w:rsid w:val="0082433F"/>
    <w:rsid w:val="00860074"/>
    <w:rsid w:val="00866531"/>
    <w:rsid w:val="00894A0F"/>
    <w:rsid w:val="008B65A6"/>
    <w:rsid w:val="008C2514"/>
    <w:rsid w:val="008E299B"/>
    <w:rsid w:val="008F691F"/>
    <w:rsid w:val="00903BAF"/>
    <w:rsid w:val="009103EF"/>
    <w:rsid w:val="00911FFD"/>
    <w:rsid w:val="00945300"/>
    <w:rsid w:val="00952998"/>
    <w:rsid w:val="009957B6"/>
    <w:rsid w:val="00996390"/>
    <w:rsid w:val="0099694F"/>
    <w:rsid w:val="009D1AEB"/>
    <w:rsid w:val="009D4990"/>
    <w:rsid w:val="009D57B9"/>
    <w:rsid w:val="009D785F"/>
    <w:rsid w:val="009E6F4F"/>
    <w:rsid w:val="009E7893"/>
    <w:rsid w:val="009F3C7A"/>
    <w:rsid w:val="009F420E"/>
    <w:rsid w:val="00A016F0"/>
    <w:rsid w:val="00A05318"/>
    <w:rsid w:val="00A15AED"/>
    <w:rsid w:val="00A16292"/>
    <w:rsid w:val="00A27672"/>
    <w:rsid w:val="00A2788D"/>
    <w:rsid w:val="00A30550"/>
    <w:rsid w:val="00A324C4"/>
    <w:rsid w:val="00A46033"/>
    <w:rsid w:val="00A65843"/>
    <w:rsid w:val="00A73EDE"/>
    <w:rsid w:val="00A93A77"/>
    <w:rsid w:val="00AA0143"/>
    <w:rsid w:val="00AA4591"/>
    <w:rsid w:val="00AB2551"/>
    <w:rsid w:val="00AB34AB"/>
    <w:rsid w:val="00AC662F"/>
    <w:rsid w:val="00B051D0"/>
    <w:rsid w:val="00B11F15"/>
    <w:rsid w:val="00B25C72"/>
    <w:rsid w:val="00B36C79"/>
    <w:rsid w:val="00B372EE"/>
    <w:rsid w:val="00B4122F"/>
    <w:rsid w:val="00B41325"/>
    <w:rsid w:val="00B43126"/>
    <w:rsid w:val="00B45475"/>
    <w:rsid w:val="00B5517C"/>
    <w:rsid w:val="00B55F0D"/>
    <w:rsid w:val="00B6511F"/>
    <w:rsid w:val="00B768F3"/>
    <w:rsid w:val="00B76D85"/>
    <w:rsid w:val="00BA6BA6"/>
    <w:rsid w:val="00BB18A0"/>
    <w:rsid w:val="00BC7BDD"/>
    <w:rsid w:val="00BD3E27"/>
    <w:rsid w:val="00C017CD"/>
    <w:rsid w:val="00C05062"/>
    <w:rsid w:val="00C1217A"/>
    <w:rsid w:val="00C22107"/>
    <w:rsid w:val="00C43252"/>
    <w:rsid w:val="00C55319"/>
    <w:rsid w:val="00C6165A"/>
    <w:rsid w:val="00C72258"/>
    <w:rsid w:val="00C7692B"/>
    <w:rsid w:val="00C956E7"/>
    <w:rsid w:val="00CA7AB6"/>
    <w:rsid w:val="00CA7F85"/>
    <w:rsid w:val="00CB01E5"/>
    <w:rsid w:val="00CB1008"/>
    <w:rsid w:val="00CC36D2"/>
    <w:rsid w:val="00CD29DF"/>
    <w:rsid w:val="00CF3A15"/>
    <w:rsid w:val="00D00F83"/>
    <w:rsid w:val="00D0587A"/>
    <w:rsid w:val="00D05BA6"/>
    <w:rsid w:val="00D149FC"/>
    <w:rsid w:val="00D20988"/>
    <w:rsid w:val="00D31F1B"/>
    <w:rsid w:val="00D3492C"/>
    <w:rsid w:val="00D4162A"/>
    <w:rsid w:val="00D41E8F"/>
    <w:rsid w:val="00D50FC3"/>
    <w:rsid w:val="00D603BC"/>
    <w:rsid w:val="00D72AEB"/>
    <w:rsid w:val="00D86975"/>
    <w:rsid w:val="00D927AA"/>
    <w:rsid w:val="00D94478"/>
    <w:rsid w:val="00D96110"/>
    <w:rsid w:val="00DB30D5"/>
    <w:rsid w:val="00DB69DB"/>
    <w:rsid w:val="00DD0780"/>
    <w:rsid w:val="00DD2DD6"/>
    <w:rsid w:val="00DD7D6A"/>
    <w:rsid w:val="00DE5F98"/>
    <w:rsid w:val="00DF3C1E"/>
    <w:rsid w:val="00E033EC"/>
    <w:rsid w:val="00E25BDE"/>
    <w:rsid w:val="00E33F47"/>
    <w:rsid w:val="00E454C5"/>
    <w:rsid w:val="00E775BC"/>
    <w:rsid w:val="00E81F2F"/>
    <w:rsid w:val="00E867A1"/>
    <w:rsid w:val="00E951A9"/>
    <w:rsid w:val="00EA5E29"/>
    <w:rsid w:val="00EA7BD5"/>
    <w:rsid w:val="00EC02B4"/>
    <w:rsid w:val="00EF18D0"/>
    <w:rsid w:val="00F27027"/>
    <w:rsid w:val="00F3066E"/>
    <w:rsid w:val="00F605EB"/>
    <w:rsid w:val="00F80261"/>
    <w:rsid w:val="00F937E9"/>
    <w:rsid w:val="00F95444"/>
    <w:rsid w:val="00F976E9"/>
    <w:rsid w:val="00FB2C8C"/>
    <w:rsid w:val="00FD1681"/>
    <w:rsid w:val="00FD3C2A"/>
    <w:rsid w:val="00FD7E0E"/>
    <w:rsid w:val="00FE3612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C52E-8870-4859-B99D-CB7BD812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do Łodzi i Zduńskiej Woli z nowych peronów w Pabianicach</vt:lpstr>
    </vt:vector>
  </TitlesOfParts>
  <Company>PKP PLK S.A.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do Łodzi i Zduńskiej Woli z nowych peronów w Pabianicach</dc:title>
  <dc:subject/>
  <dc:creator>Rafal.Wilgusiak@plk-sa.pl</dc:creator>
  <cp:keywords/>
  <dc:description/>
  <cp:lastModifiedBy>Wilgusiak Rafał</cp:lastModifiedBy>
  <cp:revision>6</cp:revision>
  <cp:lastPrinted>2020-03-10T15:28:00Z</cp:lastPrinted>
  <dcterms:created xsi:type="dcterms:W3CDTF">2020-06-03T06:30:00Z</dcterms:created>
  <dcterms:modified xsi:type="dcterms:W3CDTF">2020-06-03T07:22:00Z</dcterms:modified>
</cp:coreProperties>
</file>