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53C5A">
        <w:rPr>
          <w:rFonts w:cs="Arial"/>
        </w:rPr>
        <w:t>2</w:t>
      </w:r>
      <w:r w:rsidR="00F403DE">
        <w:rPr>
          <w:rFonts w:cs="Arial"/>
        </w:rPr>
        <w:t xml:space="preserve"> kwietnia</w:t>
      </w:r>
      <w:r w:rsidR="0073498B">
        <w:rPr>
          <w:rFonts w:cs="Arial"/>
        </w:rPr>
        <w:t xml:space="preserve"> </w:t>
      </w:r>
      <w:r>
        <w:rPr>
          <w:rFonts w:cs="Arial"/>
        </w:rPr>
        <w:t>20</w:t>
      </w:r>
      <w:r w:rsidR="00CE34AD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F403DE" w:rsidRPr="00F403DE" w:rsidRDefault="009E4BEE" w:rsidP="00F403DE">
      <w:pPr>
        <w:pStyle w:val="Nagwek1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PLK dbają o zdrowie pracowników i współpracowników </w:t>
      </w:r>
    </w:p>
    <w:p w:rsidR="00F403DE" w:rsidRDefault="00F403DE" w:rsidP="00F403DE">
      <w:pPr>
        <w:spacing w:after="0" w:line="240" w:lineRule="auto"/>
        <w:rPr>
          <w:rFonts w:cs="Arial"/>
          <w:b/>
        </w:rPr>
      </w:pPr>
    </w:p>
    <w:p w:rsidR="00F403DE" w:rsidRPr="00F403DE" w:rsidRDefault="009E4BEE" w:rsidP="00F403DE">
      <w:pPr>
        <w:spacing w:after="0" w:line="240" w:lineRule="auto"/>
        <w:rPr>
          <w:rFonts w:cs="Arial"/>
          <w:b/>
        </w:rPr>
      </w:pPr>
      <w:r w:rsidRPr="009E4BEE">
        <w:rPr>
          <w:rFonts w:cs="Arial"/>
          <w:b/>
        </w:rPr>
        <w:t>Standardy higieny zgodnie z wytycznymi Głównego Inspektora Sanitarnego, maksymalne wykorzystanie pracy zdalnej, kontrola stanu zdrowia pracowników, odpowiedzialna współpraca z wykonawcami – to podstawowe zmiany, jakie PKP Polskie Linie Kolejowe S.A. wprowadziły w działalności spółki w sytuacji stanu epidemii koronawirusa.</w:t>
      </w:r>
    </w:p>
    <w:p w:rsidR="00F403DE" w:rsidRDefault="00F403DE" w:rsidP="00F403DE">
      <w:pPr>
        <w:pStyle w:val="Nagwek2"/>
        <w:spacing w:before="0" w:after="0" w:line="240" w:lineRule="auto"/>
        <w:rPr>
          <w:rFonts w:eastAsia="Calibri" w:cs="Arial"/>
          <w:b w:val="0"/>
          <w:szCs w:val="22"/>
        </w:rPr>
      </w:pPr>
    </w:p>
    <w:p w:rsidR="00F403DE" w:rsidRDefault="009E4BEE" w:rsidP="009E4BEE">
      <w:pPr>
        <w:rPr>
          <w:rFonts w:cs="Arial"/>
          <w:b/>
        </w:rPr>
      </w:pPr>
      <w:r w:rsidRPr="009E4BEE">
        <w:t>Wprowadzone przez PKP Polskie Linie Kolejowe S.A. i na bieżąco aktualizowane zalecenia dotyczące pracy w sytuacji epidemii koronawirusa</w:t>
      </w:r>
      <w:r w:rsidR="00F532FD">
        <w:t>,</w:t>
      </w:r>
      <w:r w:rsidRPr="009E4BEE">
        <w:t xml:space="preserve"> pozwalają na bezpieczną pracę tysięcy osób oraz prowadzenie ruchu pociągów i realizację inwestycji. Codziennie odnotowywane odpowiedzialne zachowanie i zrozumienie sytuacji przez pracowników PLK oraz personel przewoźn</w:t>
      </w:r>
      <w:r w:rsidR="00BF28CF">
        <w:t>ików i wykonawców w</w:t>
      </w:r>
      <w:r w:rsidRPr="009E4BEE">
        <w:t xml:space="preserve"> obecnej sytuacji </w:t>
      </w:r>
      <w:r w:rsidR="00AC4FCB">
        <w:t xml:space="preserve">odgrywa </w:t>
      </w:r>
      <w:r w:rsidRPr="009E4BEE">
        <w:t>kluczowe znaczenie.</w:t>
      </w:r>
    </w:p>
    <w:p w:rsidR="00F403DE" w:rsidRPr="00F403DE" w:rsidRDefault="009E4BEE" w:rsidP="00F403DE">
      <w:pPr>
        <w:pStyle w:val="Nagwek2"/>
        <w:spacing w:before="0" w:after="0" w:line="240" w:lineRule="auto"/>
      </w:pPr>
      <w:r>
        <w:t xml:space="preserve">W trosce o bezpieczeństwo ludzi </w:t>
      </w:r>
    </w:p>
    <w:p w:rsidR="00F403DE" w:rsidRPr="00F403DE" w:rsidRDefault="009E4BEE" w:rsidP="00F403DE">
      <w:pPr>
        <w:spacing w:after="0" w:line="240" w:lineRule="auto"/>
        <w:rPr>
          <w:rFonts w:eastAsia="Calibri" w:cs="Arial"/>
        </w:rPr>
      </w:pPr>
      <w:r w:rsidRPr="009E4BEE">
        <w:rPr>
          <w:rFonts w:eastAsia="Calibri" w:cs="Arial"/>
        </w:rPr>
        <w:t xml:space="preserve">Na wszystkich stanowiskach spółki w całym kraju realizowane są wytyczne GIS. Wszyscy pracownicy znają aktualne wytyczne dotyczące postępowania w sytuacji </w:t>
      </w:r>
      <w:r w:rsidR="009B3493">
        <w:rPr>
          <w:rFonts w:eastAsia="Calibri" w:cs="Arial"/>
        </w:rPr>
        <w:t>stanu epidemii</w:t>
      </w:r>
      <w:r w:rsidRPr="009E4BEE">
        <w:rPr>
          <w:rFonts w:eastAsia="Calibri" w:cs="Arial"/>
        </w:rPr>
        <w:t>. Zachowywany jest wymagany dystans w niezbędnych kontaktach. Lokalnie prowadzony jest pomiar temperatury pracowników. Jest stała dbałość o dostęp do środków dezynfekujących, zwiększono także częstotliwość czyszczenia i odkażania newralgicznych miejsc i powierzchni.</w:t>
      </w:r>
    </w:p>
    <w:p w:rsidR="00F403DE" w:rsidRDefault="00F403DE" w:rsidP="00F403DE">
      <w:pPr>
        <w:spacing w:after="0" w:line="240" w:lineRule="auto"/>
        <w:rPr>
          <w:rFonts w:eastAsia="Calibri" w:cstheme="majorBidi"/>
          <w:b/>
        </w:rPr>
      </w:pPr>
    </w:p>
    <w:p w:rsidR="00F403DE" w:rsidRPr="00F403DE" w:rsidRDefault="009E4BEE" w:rsidP="00F403DE">
      <w:pPr>
        <w:pStyle w:val="Nagwek2"/>
        <w:spacing w:before="0" w:after="0" w:line="240" w:lineRule="auto"/>
        <w:rPr>
          <w:rFonts w:eastAsia="Calibri"/>
        </w:rPr>
      </w:pPr>
      <w:r>
        <w:rPr>
          <w:rFonts w:eastAsia="Calibri"/>
        </w:rPr>
        <w:t xml:space="preserve">Praca zdalna </w:t>
      </w:r>
    </w:p>
    <w:p w:rsidR="00F403DE" w:rsidRDefault="009E4BEE" w:rsidP="009E4BEE">
      <w:pPr>
        <w:spacing w:after="0" w:line="240" w:lineRule="auto"/>
      </w:pPr>
      <w:r w:rsidRPr="009E4BEE">
        <w:t>PKP Polskie Linie Kolejowe S.A. na wszystkich możliwych stanowiskach zapewniły formę pracy zdalnej. Na maksymalną skalę realizowany jest elektroniczny obieg dokumentów. Spotkania odbywają się w formie wideo oraz telekonferencji. Odległości</w:t>
      </w:r>
      <w:r w:rsidR="00666A9E">
        <w:t>,</w:t>
      </w:r>
      <w:r w:rsidRPr="009E4BEE">
        <w:t xml:space="preserve"> między koniecznymi do bieżącej pracy stanowiskami</w:t>
      </w:r>
      <w:r w:rsidR="00666A9E">
        <w:t>,</w:t>
      </w:r>
      <w:r w:rsidRPr="009E4BEE">
        <w:t xml:space="preserve"> zwiększono do minimum 1,5 metra. Osoby pracujące w terenie korzystają z transportu z zachowaniem zaktualizowanych wymogów.</w:t>
      </w:r>
    </w:p>
    <w:p w:rsidR="009E4BEE" w:rsidRDefault="009E4BEE" w:rsidP="009E4BEE">
      <w:pPr>
        <w:spacing w:after="0" w:line="240" w:lineRule="auto"/>
      </w:pPr>
    </w:p>
    <w:p w:rsidR="009E4BEE" w:rsidRPr="009E4BEE" w:rsidRDefault="009E4BEE" w:rsidP="009E4BEE">
      <w:pPr>
        <w:pStyle w:val="Nagwek2"/>
        <w:spacing w:before="0" w:after="0" w:line="240" w:lineRule="auto"/>
        <w:rPr>
          <w:rFonts w:eastAsia="Calibri"/>
        </w:rPr>
      </w:pPr>
      <w:r>
        <w:rPr>
          <w:rFonts w:eastAsia="Calibri"/>
        </w:rPr>
        <w:t>Inwestycje – współpraca, bezpieczeństwo, odpowiedzialność  </w:t>
      </w:r>
      <w:r>
        <w:rPr>
          <w:rFonts w:eastAsia="Calibri"/>
        </w:rPr>
        <w:br/>
      </w:r>
      <w:r w:rsidRPr="009E4BEE">
        <w:rPr>
          <w:rFonts w:eastAsia="Calibri"/>
          <w:b w:val="0"/>
        </w:rPr>
        <w:t>Wprowadzone są zmiany dotyczące organizacji i sposobu współpracy zamawiającego i wykonawców na budowach. Poza obowiązującymi wszystkich wymogami sanitarnymi, ograniczono do minimum liczbę osób w komisjach odbiorowych, a dojazd do inwestycji odbywa się oddzielnymi środkami transportu. Odbiory prowadzone są indywidualnie dla każdej branży.</w:t>
      </w:r>
    </w:p>
    <w:p w:rsidR="009E4BEE" w:rsidRDefault="009E4BEE" w:rsidP="009E4BEE"/>
    <w:p w:rsidR="009E4BEE" w:rsidRDefault="009E4BEE" w:rsidP="009E4BEE">
      <w:pPr>
        <w:pStyle w:val="Nagwek2"/>
        <w:spacing w:before="0" w:after="0" w:line="240" w:lineRule="auto"/>
        <w:rPr>
          <w:rFonts w:eastAsia="Calibri"/>
        </w:rPr>
      </w:pPr>
      <w:r>
        <w:rPr>
          <w:rFonts w:eastAsia="Calibri"/>
        </w:rPr>
        <w:t>W terenie, pociągach, na granicach</w:t>
      </w:r>
    </w:p>
    <w:p w:rsidR="009E4BEE" w:rsidRDefault="009E4BEE" w:rsidP="009E4BEE">
      <w:r>
        <w:t>Funkcjonariusze Straży Ochrony Kolei zostali wyposażeni w odpowi</w:t>
      </w:r>
      <w:r w:rsidR="00666A9E">
        <w:t>edni</w:t>
      </w:r>
      <w:r>
        <w:t xml:space="preserve"> sprzęt ochrony indywidualnej. Prowadzą działania samodzielnie oraz wspólnie</w:t>
      </w:r>
      <w:r w:rsidR="00666A9E">
        <w:t xml:space="preserve"> z Policją i Strażą Graniczna. T</w:t>
      </w:r>
      <w:r>
        <w:t xml:space="preserve">o m.in. stałe patrole oraz działania związane z pomiarem temperatury osób na niektórych przejściach granicznych. Udział w akcjach z osobami, u których stwierdzono podejrzenie zakażeniem koronawirusem odbywa się z zachowaniem wszystkich procedur bezpieczeństwa. </w:t>
      </w:r>
    </w:p>
    <w:p w:rsidR="009E4BEE" w:rsidRPr="009E4BEE" w:rsidRDefault="009E4BEE" w:rsidP="009E4BEE">
      <w:r>
        <w:t xml:space="preserve">PKP Polskie Linie Kolejowe S.A. dla bezpieczeństwa pracowników oraz realizacji zadań ściśle wykonują zalecenia właściwych ministerstw oraz współpracują ze spółkami kolejowymi </w:t>
      </w:r>
      <w:r w:rsidR="00666A9E">
        <w:t>i otoczeniem biznesowym, a także</w:t>
      </w:r>
      <w:r>
        <w:t xml:space="preserve"> organizacjami samorządowymi i społecznymi.</w:t>
      </w:r>
    </w:p>
    <w:p w:rsidR="009E4BEE" w:rsidRPr="009E4BEE" w:rsidRDefault="009E4BEE" w:rsidP="009E4BEE"/>
    <w:p w:rsidR="009E4BEE" w:rsidRDefault="009E4BEE" w:rsidP="00F403DE">
      <w:pPr>
        <w:spacing w:after="0" w:line="240" w:lineRule="auto"/>
      </w:pPr>
    </w:p>
    <w:p w:rsidR="002B1CC5" w:rsidRDefault="002B1CC5" w:rsidP="00F403DE">
      <w:pPr>
        <w:spacing w:after="0" w:line="240" w:lineRule="auto"/>
        <w:rPr>
          <w:rStyle w:val="Pogrubienie"/>
          <w:rFonts w:cs="Arial"/>
        </w:rPr>
      </w:pPr>
    </w:p>
    <w:p w:rsidR="00F403DE" w:rsidRDefault="00F403DE" w:rsidP="00F403DE">
      <w:pPr>
        <w:spacing w:after="0" w:line="240" w:lineRule="auto"/>
        <w:rPr>
          <w:rStyle w:val="Pogrubienie"/>
          <w:rFonts w:cs="Arial"/>
        </w:rPr>
      </w:pPr>
      <w:bookmarkStart w:id="0" w:name="_GoBack"/>
      <w:bookmarkEnd w:id="0"/>
      <w:r w:rsidRPr="007F3648">
        <w:rPr>
          <w:rStyle w:val="Pogrubienie"/>
          <w:rFonts w:cs="Arial"/>
        </w:rPr>
        <w:lastRenderedPageBreak/>
        <w:t>Kontakt dla mediów:</w:t>
      </w:r>
    </w:p>
    <w:p w:rsidR="00F403DE" w:rsidRDefault="00F403DE" w:rsidP="00F403DE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9E4BEE">
        <w:t>Mirosław Siemieniec</w:t>
      </w:r>
      <w:r w:rsidRPr="007F3648">
        <w:br/>
      </w:r>
      <w:r w:rsidR="009E4BEE">
        <w:t>rzecznik</w:t>
      </w:r>
      <w:r>
        <w:t xml:space="preserve">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9E4BEE">
        <w:t> 239</w:t>
      </w:r>
    </w:p>
    <w:p w:rsidR="008D3B72" w:rsidRDefault="008D3B72" w:rsidP="00A15AED"/>
    <w:sectPr w:rsidR="008D3B7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11" w:rsidRDefault="00460911" w:rsidP="009D1AEB">
      <w:pPr>
        <w:spacing w:after="0" w:line="240" w:lineRule="auto"/>
      </w:pPr>
      <w:r>
        <w:separator/>
      </w:r>
    </w:p>
  </w:endnote>
  <w:endnote w:type="continuationSeparator" w:id="0">
    <w:p w:rsidR="00460911" w:rsidRDefault="004609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11" w:rsidRDefault="00460911" w:rsidP="009D1AEB">
      <w:pPr>
        <w:spacing w:after="0" w:line="240" w:lineRule="auto"/>
      </w:pPr>
      <w:r>
        <w:separator/>
      </w:r>
    </w:p>
  </w:footnote>
  <w:footnote w:type="continuationSeparator" w:id="0">
    <w:p w:rsidR="00460911" w:rsidRDefault="004609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0F94"/>
    <w:rsid w:val="000F6AF3"/>
    <w:rsid w:val="0010545A"/>
    <w:rsid w:val="00124C30"/>
    <w:rsid w:val="0018459C"/>
    <w:rsid w:val="00236985"/>
    <w:rsid w:val="00277762"/>
    <w:rsid w:val="00291328"/>
    <w:rsid w:val="002B1CC5"/>
    <w:rsid w:val="002E55C7"/>
    <w:rsid w:val="002F6767"/>
    <w:rsid w:val="00324388"/>
    <w:rsid w:val="003C27B0"/>
    <w:rsid w:val="00403D15"/>
    <w:rsid w:val="00425E41"/>
    <w:rsid w:val="00460911"/>
    <w:rsid w:val="004E2726"/>
    <w:rsid w:val="00502B29"/>
    <w:rsid w:val="00560E36"/>
    <w:rsid w:val="005A5DD8"/>
    <w:rsid w:val="005F2D2B"/>
    <w:rsid w:val="005F4DE0"/>
    <w:rsid w:val="0063625B"/>
    <w:rsid w:val="00653C5A"/>
    <w:rsid w:val="00666A9E"/>
    <w:rsid w:val="00685EC9"/>
    <w:rsid w:val="006C6C1C"/>
    <w:rsid w:val="0073498B"/>
    <w:rsid w:val="0075477C"/>
    <w:rsid w:val="007A2910"/>
    <w:rsid w:val="007F3648"/>
    <w:rsid w:val="008240BA"/>
    <w:rsid w:val="00833642"/>
    <w:rsid w:val="00846C80"/>
    <w:rsid w:val="00860074"/>
    <w:rsid w:val="008A2C50"/>
    <w:rsid w:val="008D3B72"/>
    <w:rsid w:val="008F7CF3"/>
    <w:rsid w:val="00903664"/>
    <w:rsid w:val="00925602"/>
    <w:rsid w:val="009B3493"/>
    <w:rsid w:val="009D1AEB"/>
    <w:rsid w:val="009E4BEE"/>
    <w:rsid w:val="00A15AED"/>
    <w:rsid w:val="00AC454C"/>
    <w:rsid w:val="00AC4FCB"/>
    <w:rsid w:val="00AF20B9"/>
    <w:rsid w:val="00B42272"/>
    <w:rsid w:val="00BF28CF"/>
    <w:rsid w:val="00C04AD6"/>
    <w:rsid w:val="00C11CA1"/>
    <w:rsid w:val="00C20BFA"/>
    <w:rsid w:val="00C6511C"/>
    <w:rsid w:val="00CE34AD"/>
    <w:rsid w:val="00D136C7"/>
    <w:rsid w:val="00D149FC"/>
    <w:rsid w:val="00DD2559"/>
    <w:rsid w:val="00DE5970"/>
    <w:rsid w:val="00E3513A"/>
    <w:rsid w:val="00EA23BD"/>
    <w:rsid w:val="00F403DE"/>
    <w:rsid w:val="00F532FD"/>
    <w:rsid w:val="00FD414A"/>
    <w:rsid w:val="00FF4604"/>
    <w:rsid w:val="00FF4F3B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468D-9A4A-4532-B1AC-4DF671FF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dbają o zdrowie pracowników i współpracowników</vt:lpstr>
    </vt:vector>
  </TitlesOfParts>
  <Company>PKP PLK S.A.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dbają o zdrowie pracowników i współpracowników</dc:title>
  <dc:subject/>
  <dc:creator>Kundzicz Adam</dc:creator>
  <cp:keywords/>
  <dc:description/>
  <cp:lastModifiedBy>Dudzińska Maria</cp:lastModifiedBy>
  <cp:revision>2</cp:revision>
  <dcterms:created xsi:type="dcterms:W3CDTF">2020-04-03T05:50:00Z</dcterms:created>
  <dcterms:modified xsi:type="dcterms:W3CDTF">2020-04-03T05:50:00Z</dcterms:modified>
</cp:coreProperties>
</file>