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865A4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865A4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Pr="00A7656F" w:rsidRDefault="00CB5236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A7656F">
          <w:rPr>
            <w:rStyle w:val="Hipercze"/>
            <w:rFonts w:ascii="Arial" w:hAnsi="Arial" w:cs="Arial"/>
            <w:color w:val="auto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52094D" w:rsidRPr="00DB5F5B" w:rsidRDefault="0052094D" w:rsidP="0052094D">
      <w:pPr>
        <w:rPr>
          <w:rFonts w:ascii="Arial" w:hAnsi="Arial" w:cs="Arial"/>
          <w:sz w:val="16"/>
          <w:szCs w:val="16"/>
        </w:rPr>
      </w:pPr>
    </w:p>
    <w:p w:rsidR="0052094D" w:rsidRPr="00DB5F5B" w:rsidRDefault="0052094D" w:rsidP="0052094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Wrocław</w:t>
      </w:r>
      <w:r w:rsidRPr="00DB5F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 kwietnia</w:t>
      </w:r>
      <w:r w:rsidRPr="00DB5F5B">
        <w:rPr>
          <w:rFonts w:ascii="Arial" w:hAnsi="Arial" w:cs="Arial"/>
        </w:rPr>
        <w:t xml:space="preserve"> 2019 r. </w:t>
      </w:r>
    </w:p>
    <w:p w:rsidR="0052094D" w:rsidRDefault="0052094D" w:rsidP="0052094D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2094D" w:rsidRPr="0052094D" w:rsidRDefault="0052094D" w:rsidP="0052094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MailAutoSig"/>
      <w:r w:rsidRPr="0052094D">
        <w:rPr>
          <w:rFonts w:ascii="Arial" w:hAnsi="Arial" w:cs="Arial"/>
          <w:b/>
          <w:sz w:val="22"/>
          <w:szCs w:val="22"/>
        </w:rPr>
        <w:t>Informacja prasowa</w:t>
      </w:r>
    </w:p>
    <w:bookmarkEnd w:id="0"/>
    <w:p w:rsidR="0052094D" w:rsidRPr="0052094D" w:rsidRDefault="0052094D" w:rsidP="0052094D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52094D">
        <w:rPr>
          <w:rFonts w:ascii="Arial" w:hAnsi="Arial" w:cs="Arial"/>
          <w:b/>
          <w:sz w:val="22"/>
          <w:szCs w:val="22"/>
          <w:shd w:val="clear" w:color="auto" w:fill="FFFFFF"/>
        </w:rPr>
        <w:t xml:space="preserve">Trakcją elektryczną od Węglińca do Zgorzelca </w:t>
      </w:r>
    </w:p>
    <w:p w:rsidR="0052094D" w:rsidRPr="0052094D" w:rsidRDefault="0052094D" w:rsidP="0052094D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52094D" w:rsidRPr="0052094D" w:rsidRDefault="0052094D" w:rsidP="0052094D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52094D">
        <w:rPr>
          <w:rFonts w:ascii="Arial" w:hAnsi="Arial" w:cs="Arial"/>
          <w:b/>
          <w:sz w:val="22"/>
          <w:szCs w:val="22"/>
          <w:shd w:val="clear" w:color="auto" w:fill="FFFFFF"/>
        </w:rPr>
        <w:t xml:space="preserve">Utrzymane dobre tempo prac przy elektryfikacji trasy Węgliniec – Zgorzelec. Jeszcze </w:t>
      </w:r>
      <w:r w:rsidR="008134F2">
        <w:rPr>
          <w:rFonts w:ascii="Arial" w:hAnsi="Arial" w:cs="Arial"/>
          <w:b/>
          <w:sz w:val="22"/>
          <w:szCs w:val="22"/>
          <w:shd w:val="clear" w:color="auto" w:fill="FFFFFF"/>
        </w:rPr>
        <w:br/>
      </w:r>
      <w:r w:rsidRPr="0052094D">
        <w:rPr>
          <w:rFonts w:ascii="Arial" w:hAnsi="Arial" w:cs="Arial"/>
          <w:b/>
          <w:sz w:val="22"/>
          <w:szCs w:val="22"/>
          <w:shd w:val="clear" w:color="auto" w:fill="FFFFFF"/>
        </w:rPr>
        <w:t xml:space="preserve">w tym miesiącu nad jednym z dwóch torów zostanie wywieszona sieć trakcyjna. </w:t>
      </w:r>
      <w:r w:rsidR="008134F2">
        <w:rPr>
          <w:rFonts w:ascii="Arial" w:hAnsi="Arial" w:cs="Arial"/>
          <w:b/>
          <w:sz w:val="22"/>
          <w:szCs w:val="22"/>
          <w:shd w:val="clear" w:color="auto" w:fill="FFFFFF"/>
        </w:rPr>
        <w:br/>
      </w:r>
      <w:r w:rsidRPr="0052094D">
        <w:rPr>
          <w:rFonts w:ascii="Arial" w:hAnsi="Arial" w:cs="Arial"/>
          <w:b/>
          <w:sz w:val="22"/>
          <w:szCs w:val="22"/>
          <w:shd w:val="clear" w:color="auto" w:fill="FFFFFF"/>
        </w:rPr>
        <w:t>Do końca roku ostatni, niezelektryfikowany odcinek magistrali E 30 będzie dostępny dla lokomotyw elektrycznych, zapewniając szybszy przejazd pociągów.</w:t>
      </w:r>
    </w:p>
    <w:p w:rsidR="0052094D" w:rsidRPr="0052094D" w:rsidRDefault="0052094D" w:rsidP="00520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094D">
        <w:rPr>
          <w:rFonts w:ascii="Arial" w:hAnsi="Arial" w:cs="Arial"/>
          <w:sz w:val="22"/>
          <w:szCs w:val="22"/>
        </w:rPr>
        <w:t xml:space="preserve">Zgodnie z harmonogramem realizowane są prace elektryfikacji odcinka Węgliniec - Zgorzelec. Od 11 marca wywieszana jest już sieć trakcyjna na torem nr 1. Prace te potrwają do 23 kwietnia i następnie będą prowadzone roboty w torze nr 2. Wcześniej dla tej fazy prac na całym szlaku zamontowano odpowiednie konstrukcje wsporcze – w tym zabudowano 920 słupów oraz 54 </w:t>
      </w:r>
      <w:proofErr w:type="gramStart"/>
      <w:r w:rsidRPr="0052094D">
        <w:rPr>
          <w:rFonts w:ascii="Arial" w:hAnsi="Arial" w:cs="Arial"/>
          <w:sz w:val="22"/>
          <w:szCs w:val="22"/>
        </w:rPr>
        <w:t>bramek – na których</w:t>
      </w:r>
      <w:proofErr w:type="gramEnd"/>
      <w:r w:rsidRPr="0052094D">
        <w:rPr>
          <w:rFonts w:ascii="Arial" w:hAnsi="Arial" w:cs="Arial"/>
          <w:sz w:val="22"/>
          <w:szCs w:val="22"/>
        </w:rPr>
        <w:t xml:space="preserve"> wywieszona została sieć. Wszystkie prace prowadzone są przy utrzymaniu ruchu pociągów na sąsiednim torze.</w:t>
      </w:r>
    </w:p>
    <w:p w:rsidR="0052094D" w:rsidRPr="0052094D" w:rsidRDefault="0052094D" w:rsidP="00520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094D">
        <w:rPr>
          <w:rFonts w:ascii="Arial" w:hAnsi="Arial" w:cs="Arial"/>
          <w:sz w:val="22"/>
          <w:szCs w:val="22"/>
        </w:rPr>
        <w:t xml:space="preserve">Istotnym elementem prowadzonej inwestycji jest budowa dwóch nowych podstacji trakcyjnych w Pieńsku i Zgorzelcu, które maja zapewnić odpowiednie zasilanie dla elektryfikowanego szlaku. Zakończono już budowę budynków i przystąpiono do przygotowania obiektów na wprowadzenie kabli i zamontowania wyposażenia. Na ukończeniu są prace związane </w:t>
      </w:r>
      <w:r w:rsidR="008134F2">
        <w:rPr>
          <w:rFonts w:ascii="Arial" w:hAnsi="Arial" w:cs="Arial"/>
          <w:sz w:val="22"/>
          <w:szCs w:val="22"/>
        </w:rPr>
        <w:br/>
      </w:r>
      <w:r w:rsidRPr="0052094D">
        <w:rPr>
          <w:rFonts w:ascii="Arial" w:hAnsi="Arial" w:cs="Arial"/>
          <w:sz w:val="22"/>
          <w:szCs w:val="22"/>
        </w:rPr>
        <w:t>z budową linii zasilających i zasilaczy.</w:t>
      </w:r>
    </w:p>
    <w:p w:rsidR="0052094D" w:rsidRPr="0052094D" w:rsidRDefault="0052094D" w:rsidP="00520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094D">
        <w:rPr>
          <w:rFonts w:ascii="Arial" w:hAnsi="Arial" w:cs="Arial"/>
          <w:sz w:val="22"/>
          <w:szCs w:val="22"/>
        </w:rPr>
        <w:t xml:space="preserve">Linia kolejowa z Węglińca do Zgorzelca jest ostatnim, niezelektryfikowanym odcinkiem magistrali kolejowej E 30, głównej trasy, biegnącej w południowej części kraju, ze wschodu na zachód.  Łączy ona ważne ośrodki w kraju – Kraków, Okręg Górnośląski, Wrocław – i zapewnia łączność w przewozach międzynarodowych. </w:t>
      </w:r>
    </w:p>
    <w:p w:rsidR="0052094D" w:rsidRPr="0052094D" w:rsidRDefault="0052094D" w:rsidP="00520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094D">
        <w:rPr>
          <w:rFonts w:ascii="Arial" w:hAnsi="Arial" w:cs="Arial"/>
          <w:sz w:val="22"/>
          <w:szCs w:val="22"/>
        </w:rPr>
        <w:t xml:space="preserve">Ukończenie tej inwestycji pozwoli na zwiększenie przepustowości trasy i co najważniejsze skróci czas przejazdu </w:t>
      </w:r>
      <w:proofErr w:type="gramStart"/>
      <w:r w:rsidRPr="0052094D">
        <w:rPr>
          <w:rFonts w:ascii="Arial" w:hAnsi="Arial" w:cs="Arial"/>
          <w:sz w:val="22"/>
          <w:szCs w:val="22"/>
        </w:rPr>
        <w:t>pociągów,  gdyż</w:t>
      </w:r>
      <w:proofErr w:type="gramEnd"/>
      <w:r w:rsidRPr="0052094D">
        <w:rPr>
          <w:rFonts w:ascii="Arial" w:hAnsi="Arial" w:cs="Arial"/>
          <w:sz w:val="22"/>
          <w:szCs w:val="22"/>
        </w:rPr>
        <w:t xml:space="preserve"> nie będzie konieczna zmiana lokomotyw w Węglińcu. Całą trasę kolejową magistrali E 30 na terenie Polski, od zachodniej do wschodniej granicy państwa, </w:t>
      </w:r>
      <w:proofErr w:type="gramStart"/>
      <w:r w:rsidRPr="0052094D">
        <w:rPr>
          <w:rFonts w:ascii="Arial" w:hAnsi="Arial" w:cs="Arial"/>
          <w:sz w:val="22"/>
          <w:szCs w:val="22"/>
        </w:rPr>
        <w:t>tj.  od</w:t>
      </w:r>
      <w:proofErr w:type="gramEnd"/>
      <w:r w:rsidRPr="0052094D">
        <w:rPr>
          <w:rFonts w:ascii="Arial" w:hAnsi="Arial" w:cs="Arial"/>
          <w:sz w:val="22"/>
          <w:szCs w:val="22"/>
        </w:rPr>
        <w:t xml:space="preserve"> Zgorzelca do Przemyśla będzie można przejechać przy użyciu jednej trakcji elektrycznej.</w:t>
      </w:r>
    </w:p>
    <w:p w:rsidR="0052094D" w:rsidRDefault="0052094D" w:rsidP="00520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094D">
        <w:rPr>
          <w:rFonts w:ascii="Arial" w:hAnsi="Arial" w:cs="Arial"/>
          <w:sz w:val="22"/>
          <w:szCs w:val="22"/>
        </w:rPr>
        <w:lastRenderedPageBreak/>
        <w:t xml:space="preserve">Inwestycja ma zostać zrealizowana do końca bieżącego roku. Całkowita wartość projektu „Elektryfikacji linii kolejowych nr 274, 278 na odcinku Węgliniec – Zgorzelec” wynosi 70 mln </w:t>
      </w:r>
      <w:proofErr w:type="gramStart"/>
      <w:r w:rsidRPr="0052094D">
        <w:rPr>
          <w:rFonts w:ascii="Arial" w:hAnsi="Arial" w:cs="Arial"/>
          <w:sz w:val="22"/>
          <w:szCs w:val="22"/>
        </w:rPr>
        <w:t>zł,  w</w:t>
      </w:r>
      <w:proofErr w:type="gramEnd"/>
      <w:r w:rsidRPr="0052094D">
        <w:rPr>
          <w:rFonts w:ascii="Arial" w:hAnsi="Arial" w:cs="Arial"/>
          <w:sz w:val="22"/>
          <w:szCs w:val="22"/>
        </w:rPr>
        <w:t xml:space="preserve"> tym 59,5 mln zł stanowi dofinansowanie z unijnego instrumentu „Łącząc Europę” (CEF).</w:t>
      </w:r>
    </w:p>
    <w:p w:rsidR="008134F2" w:rsidRDefault="008134F2" w:rsidP="00520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34F2" w:rsidRPr="0052094D" w:rsidRDefault="008134F2" w:rsidP="005209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52094D" w:rsidRDefault="0052094D" w:rsidP="0052094D">
      <w:pPr>
        <w:pStyle w:val="Bezodstpw"/>
        <w:spacing w:line="360" w:lineRule="auto"/>
        <w:jc w:val="both"/>
        <w:rPr>
          <w:rFonts w:ascii="Arial" w:hAnsi="Arial" w:cs="Arial"/>
        </w:rPr>
      </w:pPr>
      <w:r w:rsidRPr="00161379">
        <w:rPr>
          <w:rFonts w:ascii="Arial" w:hAnsi="Arial" w:cs="Arial"/>
          <w:i/>
          <w:noProof/>
          <w:color w:val="000000"/>
          <w:shd w:val="clear" w:color="auto" w:fill="FFFFFF"/>
        </w:rPr>
        <w:drawing>
          <wp:inline distT="0" distB="0" distL="0" distR="0" wp14:anchorId="0625CA3D" wp14:editId="72CC2ACC">
            <wp:extent cx="5755005" cy="124396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94D" w:rsidRDefault="0052094D" w:rsidP="0052094D">
      <w:pPr>
        <w:tabs>
          <w:tab w:val="left" w:pos="5307"/>
        </w:tabs>
        <w:jc w:val="right"/>
        <w:rPr>
          <w:rFonts w:ascii="Arial" w:hAnsi="Arial" w:cs="Arial"/>
          <w:b/>
          <w:bCs/>
          <w:sz w:val="20"/>
          <w:szCs w:val="20"/>
        </w:rPr>
      </w:pPr>
    </w:p>
    <w:p w:rsidR="0052094D" w:rsidRPr="00F2343D" w:rsidRDefault="0052094D" w:rsidP="0052094D">
      <w:pPr>
        <w:tabs>
          <w:tab w:val="left" w:pos="5307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F2343D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52094D" w:rsidRPr="00F2343D" w:rsidRDefault="0052094D" w:rsidP="0052094D">
      <w:pPr>
        <w:tabs>
          <w:tab w:val="left" w:pos="5307"/>
        </w:tabs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F2343D">
        <w:rPr>
          <w:rFonts w:ascii="Arial" w:hAnsi="Arial" w:cs="Arial"/>
          <w:sz w:val="20"/>
          <w:szCs w:val="20"/>
          <w:shd w:val="clear" w:color="auto" w:fill="FFFFFF"/>
        </w:rPr>
        <w:t>Bohdan Ząbek</w:t>
      </w:r>
    </w:p>
    <w:p w:rsidR="0052094D" w:rsidRPr="0045411F" w:rsidRDefault="0052094D" w:rsidP="0052094D">
      <w:pPr>
        <w:tabs>
          <w:tab w:val="left" w:pos="5307"/>
        </w:tabs>
        <w:jc w:val="right"/>
        <w:rPr>
          <w:rFonts w:ascii="Arial" w:hAnsi="Arial" w:cs="Arial"/>
          <w:bCs/>
          <w:sz w:val="20"/>
          <w:szCs w:val="20"/>
        </w:rPr>
      </w:pPr>
      <w:r w:rsidRPr="00F2343D">
        <w:rPr>
          <w:rFonts w:ascii="Arial" w:hAnsi="Arial" w:cs="Arial"/>
          <w:sz w:val="20"/>
          <w:szCs w:val="20"/>
        </w:rPr>
        <w:t xml:space="preserve">Zespół </w:t>
      </w:r>
      <w:r w:rsidRPr="00F2343D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Pr="00F2343D">
        <w:rPr>
          <w:rFonts w:ascii="Arial" w:hAnsi="Arial" w:cs="Arial"/>
          <w:sz w:val="20"/>
          <w:szCs w:val="20"/>
        </w:rPr>
        <w:br/>
      </w:r>
      <w:r w:rsidRPr="00F2343D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F2343D">
        <w:rPr>
          <w:rFonts w:ascii="Arial" w:hAnsi="Arial" w:cs="Arial"/>
          <w:color w:val="003C66"/>
          <w:sz w:val="20"/>
          <w:szCs w:val="20"/>
        </w:rPr>
        <w:br/>
      </w:r>
      <w:hyperlink r:id="rId10" w:history="1">
        <w:r w:rsidRPr="00F2343D">
          <w:rPr>
            <w:rStyle w:val="Hipercze"/>
            <w:rFonts w:ascii="Arial" w:hAnsi="Arial" w:cs="Arial"/>
            <w:color w:val="0174B7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Pr="00F2343D">
        <w:rPr>
          <w:rFonts w:ascii="Arial" w:hAnsi="Arial" w:cs="Arial"/>
          <w:color w:val="003C66"/>
          <w:sz w:val="20"/>
          <w:szCs w:val="20"/>
        </w:rPr>
        <w:br/>
      </w:r>
      <w:r w:rsidRPr="00F2343D">
        <w:rPr>
          <w:rFonts w:ascii="Arial" w:hAnsi="Arial" w:cs="Arial"/>
          <w:sz w:val="20"/>
          <w:szCs w:val="20"/>
          <w:shd w:val="clear" w:color="auto" w:fill="FFFFFF"/>
        </w:rPr>
        <w:t>tel. 600 084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F2343D">
        <w:rPr>
          <w:rFonts w:ascii="Arial" w:hAnsi="Arial" w:cs="Arial"/>
          <w:sz w:val="20"/>
          <w:szCs w:val="20"/>
          <w:shd w:val="clear" w:color="auto" w:fill="FFFFFF"/>
        </w:rPr>
        <w:t>087</w:t>
      </w:r>
    </w:p>
    <w:p w:rsidR="0052094D" w:rsidRPr="00DB5F5B" w:rsidRDefault="0052094D" w:rsidP="0052094D">
      <w:pPr>
        <w:spacing w:after="120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</w:p>
    <w:p w:rsidR="0052094D" w:rsidRPr="00DB5F5B" w:rsidRDefault="0052094D" w:rsidP="0052094D">
      <w:pPr>
        <w:spacing w:after="120"/>
        <w:jc w:val="center"/>
        <w:rPr>
          <w:rFonts w:ascii="Arial" w:hAnsi="Arial" w:cs="Arial"/>
          <w:sz w:val="20"/>
          <w:szCs w:val="20"/>
        </w:rPr>
      </w:pPr>
      <w:proofErr w:type="gramStart"/>
      <w:r w:rsidRPr="00DB5F5B">
        <w:rPr>
          <w:rFonts w:ascii="Arial" w:hAnsi="Arial" w:cs="Arial"/>
          <w:b/>
          <w:bCs/>
          <w:sz w:val="20"/>
          <w:szCs w:val="20"/>
        </w:rPr>
        <w:t>,,</w:t>
      </w:r>
      <w:proofErr w:type="gramEnd"/>
      <w:r w:rsidRPr="00DB5F5B">
        <w:rPr>
          <w:rFonts w:ascii="Arial" w:hAnsi="Arial" w:cs="Arial"/>
          <w:b/>
          <w:bCs/>
          <w:sz w:val="20"/>
          <w:szCs w:val="20"/>
        </w:rPr>
        <w:t>Wyłączną odpowiedzialność za treść publikacji ponosi jej autor. Unia Europejska nie odpowiada za ewentualne wykorzystanie informacji zawartych w takiej publikacji”</w:t>
      </w:r>
    </w:p>
    <w:p w:rsidR="00A7656F" w:rsidRPr="00A7656F" w:rsidRDefault="00A7656F" w:rsidP="00A7656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D4086" w:rsidRPr="00A7656F" w:rsidRDefault="00ED4086" w:rsidP="00A76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90" w:rsidRDefault="001F7A90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ED4086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EE0BE1" w:rsidRDefault="00EE0BE1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ED4086" w:rsidRPr="00A54237" w:rsidRDefault="00ED4086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BE03C8" w:rsidRPr="00A54237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BE03C8" w:rsidRPr="00A54237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BE03C8" w:rsidRPr="00A54237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BE03C8" w:rsidRPr="00A54237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E0BE1" w:rsidRPr="00A54237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E0BE1" w:rsidRPr="00A54237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E0BE1" w:rsidRPr="00A54237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E0BE1" w:rsidRPr="00A54237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sectPr w:rsidR="0001218C" w:rsidSect="00393BE5">
      <w:headerReference w:type="default" r:id="rId11"/>
      <w:footerReference w:type="default" r:id="rId12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36" w:rsidRDefault="00CB5236" w:rsidP="006B0DBA">
      <w:r>
        <w:separator/>
      </w:r>
    </w:p>
  </w:endnote>
  <w:endnote w:type="continuationSeparator" w:id="0">
    <w:p w:rsidR="00CB5236" w:rsidRDefault="00CB523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36" w:rsidRDefault="00CB5236" w:rsidP="006B0DBA">
      <w:r w:rsidRPr="006B0DBA">
        <w:rPr>
          <w:color w:val="000000"/>
        </w:rPr>
        <w:separator/>
      </w:r>
    </w:p>
  </w:footnote>
  <w:footnote w:type="continuationSeparator" w:id="0">
    <w:p w:rsidR="00CB5236" w:rsidRDefault="00CB523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218C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66462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3D15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5E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406DE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65A4"/>
    <w:rsid w:val="004903A1"/>
    <w:rsid w:val="004903CA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094D"/>
    <w:rsid w:val="00525D7D"/>
    <w:rsid w:val="005267EE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4EFD"/>
    <w:rsid w:val="00575A67"/>
    <w:rsid w:val="005768D6"/>
    <w:rsid w:val="00586E95"/>
    <w:rsid w:val="00590662"/>
    <w:rsid w:val="00595400"/>
    <w:rsid w:val="00595443"/>
    <w:rsid w:val="00597BBF"/>
    <w:rsid w:val="005A4194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42937"/>
    <w:rsid w:val="006528A6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0719"/>
    <w:rsid w:val="00795E54"/>
    <w:rsid w:val="0079664E"/>
    <w:rsid w:val="007A3388"/>
    <w:rsid w:val="007A57C3"/>
    <w:rsid w:val="007A6629"/>
    <w:rsid w:val="007B24CB"/>
    <w:rsid w:val="007B2758"/>
    <w:rsid w:val="007B31C0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134F2"/>
    <w:rsid w:val="0082038E"/>
    <w:rsid w:val="008207E9"/>
    <w:rsid w:val="00822351"/>
    <w:rsid w:val="00823161"/>
    <w:rsid w:val="008236B1"/>
    <w:rsid w:val="008363E9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82A"/>
    <w:rsid w:val="00887185"/>
    <w:rsid w:val="00895284"/>
    <w:rsid w:val="00895469"/>
    <w:rsid w:val="0089601A"/>
    <w:rsid w:val="008A50CC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2A7A"/>
    <w:rsid w:val="009B4EEC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36AF"/>
    <w:rsid w:val="009F607E"/>
    <w:rsid w:val="009F711C"/>
    <w:rsid w:val="00A07B63"/>
    <w:rsid w:val="00A13334"/>
    <w:rsid w:val="00A16B78"/>
    <w:rsid w:val="00A20C2F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72FE"/>
    <w:rsid w:val="00A54015"/>
    <w:rsid w:val="00A54237"/>
    <w:rsid w:val="00A564B3"/>
    <w:rsid w:val="00A57154"/>
    <w:rsid w:val="00A605F6"/>
    <w:rsid w:val="00A61246"/>
    <w:rsid w:val="00A63A38"/>
    <w:rsid w:val="00A70B4D"/>
    <w:rsid w:val="00A7656F"/>
    <w:rsid w:val="00A7710A"/>
    <w:rsid w:val="00A84BD5"/>
    <w:rsid w:val="00A917A0"/>
    <w:rsid w:val="00AA3816"/>
    <w:rsid w:val="00AA5351"/>
    <w:rsid w:val="00AA7710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05B0F"/>
    <w:rsid w:val="00B10356"/>
    <w:rsid w:val="00B16245"/>
    <w:rsid w:val="00B16529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3C8"/>
    <w:rsid w:val="00BE08F0"/>
    <w:rsid w:val="00BE45E9"/>
    <w:rsid w:val="00BE732D"/>
    <w:rsid w:val="00BE764C"/>
    <w:rsid w:val="00BF41D6"/>
    <w:rsid w:val="00BF479C"/>
    <w:rsid w:val="00BF5338"/>
    <w:rsid w:val="00BF6ED2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75AB0"/>
    <w:rsid w:val="00C8345A"/>
    <w:rsid w:val="00C84F4B"/>
    <w:rsid w:val="00C9204D"/>
    <w:rsid w:val="00CA225D"/>
    <w:rsid w:val="00CA55F8"/>
    <w:rsid w:val="00CB23C4"/>
    <w:rsid w:val="00CB5236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4EC1"/>
    <w:rsid w:val="00FE7DD1"/>
    <w:rsid w:val="00FF0249"/>
    <w:rsid w:val="00FF3D32"/>
    <w:rsid w:val="00FF5631"/>
    <w:rsid w:val="00FF64EE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character" w:styleId="Pogrubienie">
    <w:name w:val="Strong"/>
    <w:basedOn w:val="Domylnaczcionkaakapitu"/>
    <w:uiPriority w:val="22"/>
    <w:qFormat/>
    <w:rsid w:val="00A7656F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52094D"/>
  </w:style>
  <w:style w:type="paragraph" w:styleId="Bezodstpw">
    <w:name w:val="No Spacing"/>
    <w:basedOn w:val="Normalny"/>
    <w:link w:val="BezodstpwZnak"/>
    <w:uiPriority w:val="1"/>
    <w:qFormat/>
    <w:rsid w:val="0052094D"/>
    <w:pPr>
      <w:suppressAutoHyphens w:val="0"/>
      <w:autoSpaceDN/>
      <w:textAlignment w:val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E503-55FE-4D7F-873D-485B631F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3</cp:revision>
  <cp:lastPrinted>2019-04-08T10:19:00Z</cp:lastPrinted>
  <dcterms:created xsi:type="dcterms:W3CDTF">2019-04-08T10:33:00Z</dcterms:created>
  <dcterms:modified xsi:type="dcterms:W3CDTF">2019-04-08T10:33:00Z</dcterms:modified>
</cp:coreProperties>
</file>