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61" w:rsidRPr="00B3272E" w:rsidRDefault="00F97A61" w:rsidP="00CE093D">
      <w:pPr>
        <w:rPr>
          <w:rFonts w:ascii="Arial" w:hAnsi="Arial" w:cs="Arial"/>
          <w:b/>
          <w:sz w:val="16"/>
          <w:szCs w:val="16"/>
        </w:rPr>
      </w:pPr>
      <w:r w:rsidRPr="00B3272E">
        <w:rPr>
          <w:rFonts w:ascii="Arial" w:hAnsi="Arial" w:cs="Arial"/>
          <w:b/>
          <w:sz w:val="16"/>
          <w:szCs w:val="16"/>
        </w:rPr>
        <w:t>PKP Polskie Linie Kolejowe S.A.</w:t>
      </w:r>
    </w:p>
    <w:p w:rsidR="00F97A61" w:rsidRPr="00B3272E" w:rsidRDefault="00F97A61" w:rsidP="00CE093D">
      <w:pPr>
        <w:rPr>
          <w:rFonts w:ascii="Arial" w:hAnsi="Arial" w:cs="Arial"/>
          <w:sz w:val="16"/>
          <w:szCs w:val="16"/>
        </w:rPr>
      </w:pPr>
      <w:r w:rsidRPr="00B3272E">
        <w:rPr>
          <w:rFonts w:ascii="Arial" w:hAnsi="Arial" w:cs="Arial"/>
          <w:sz w:val="16"/>
          <w:szCs w:val="16"/>
        </w:rPr>
        <w:t>Biuro Komunikacji i Promocji</w:t>
      </w:r>
    </w:p>
    <w:p w:rsidR="00F97A61" w:rsidRPr="00B3272E" w:rsidRDefault="00F97A61" w:rsidP="00CE093D">
      <w:pPr>
        <w:rPr>
          <w:rFonts w:ascii="Arial" w:hAnsi="Arial" w:cs="Arial"/>
          <w:sz w:val="16"/>
          <w:szCs w:val="16"/>
        </w:rPr>
      </w:pPr>
      <w:r w:rsidRPr="00B3272E">
        <w:rPr>
          <w:rFonts w:ascii="Arial" w:hAnsi="Arial" w:cs="Arial"/>
          <w:sz w:val="16"/>
          <w:szCs w:val="16"/>
        </w:rPr>
        <w:t>Zespół rzecznika prasowego</w:t>
      </w:r>
    </w:p>
    <w:p w:rsidR="00F97A61" w:rsidRPr="00B3272E" w:rsidRDefault="00F97A61" w:rsidP="00CE093D">
      <w:pPr>
        <w:rPr>
          <w:rFonts w:ascii="Arial" w:hAnsi="Arial" w:cs="Arial"/>
          <w:sz w:val="16"/>
          <w:szCs w:val="16"/>
        </w:rPr>
      </w:pPr>
      <w:r w:rsidRPr="00B3272E">
        <w:rPr>
          <w:rFonts w:ascii="Arial" w:hAnsi="Arial" w:cs="Arial"/>
          <w:sz w:val="16"/>
          <w:szCs w:val="16"/>
        </w:rPr>
        <w:t>ul. Targowa 74, 03-734 Warszawa</w:t>
      </w:r>
    </w:p>
    <w:p w:rsidR="00F97A61" w:rsidRPr="00B3272E" w:rsidRDefault="00F97A61" w:rsidP="00CE093D">
      <w:pPr>
        <w:rPr>
          <w:rFonts w:ascii="Arial" w:hAnsi="Arial" w:cs="Arial"/>
          <w:sz w:val="16"/>
          <w:szCs w:val="16"/>
        </w:rPr>
      </w:pPr>
      <w:r w:rsidRPr="00B3272E">
        <w:rPr>
          <w:rFonts w:ascii="Arial" w:hAnsi="Arial" w:cs="Arial"/>
          <w:sz w:val="16"/>
          <w:szCs w:val="16"/>
        </w:rPr>
        <w:t>tel. + 48 22 47 3 30 02</w:t>
      </w:r>
    </w:p>
    <w:p w:rsidR="00F97A61" w:rsidRPr="00B3272E" w:rsidRDefault="005064E6" w:rsidP="00CE093D">
      <w:pPr>
        <w:rPr>
          <w:rFonts w:ascii="Arial" w:hAnsi="Arial" w:cs="Arial"/>
          <w:sz w:val="16"/>
          <w:szCs w:val="16"/>
        </w:rPr>
      </w:pPr>
      <w:hyperlink r:id="rId8" w:history="1">
        <w:r w:rsidR="00F97A61" w:rsidRPr="00B3272E">
          <w:rPr>
            <w:rStyle w:val="Hipercze"/>
            <w:rFonts w:ascii="Arial" w:hAnsi="Arial" w:cs="Arial"/>
            <w:sz w:val="16"/>
            <w:szCs w:val="16"/>
          </w:rPr>
          <w:t>rzecznik@plk-sa.pl</w:t>
        </w:r>
      </w:hyperlink>
    </w:p>
    <w:p w:rsidR="00F97A61" w:rsidRPr="00B3272E" w:rsidRDefault="00F97A61" w:rsidP="00CE093D">
      <w:pPr>
        <w:rPr>
          <w:rFonts w:ascii="Arial" w:hAnsi="Arial" w:cs="Arial"/>
          <w:sz w:val="16"/>
          <w:szCs w:val="16"/>
        </w:rPr>
      </w:pPr>
      <w:r w:rsidRPr="00B3272E">
        <w:rPr>
          <w:rFonts w:ascii="Arial" w:hAnsi="Arial" w:cs="Arial"/>
          <w:sz w:val="16"/>
          <w:szCs w:val="16"/>
        </w:rPr>
        <w:t>www.plk-sa.pl</w:t>
      </w:r>
    </w:p>
    <w:p w:rsidR="00C75953" w:rsidRPr="00E20AAC" w:rsidRDefault="00C75953" w:rsidP="00CE093D">
      <w:pPr>
        <w:ind w:hanging="900"/>
        <w:jc w:val="both"/>
        <w:rPr>
          <w:rFonts w:ascii="Arial" w:hAnsi="Arial" w:cs="Arial"/>
          <w:sz w:val="22"/>
          <w:szCs w:val="22"/>
          <w:lang w:val="de-DE"/>
        </w:rPr>
      </w:pPr>
    </w:p>
    <w:p w:rsidR="00C82415" w:rsidRPr="00E20AAC" w:rsidRDefault="00C82415" w:rsidP="00CE093D">
      <w:pPr>
        <w:rPr>
          <w:rFonts w:ascii="Arial" w:hAnsi="Arial" w:cs="Arial"/>
          <w:b/>
          <w:sz w:val="22"/>
          <w:szCs w:val="22"/>
        </w:rPr>
      </w:pPr>
    </w:p>
    <w:p w:rsidR="00C75953" w:rsidRPr="00E20AAC" w:rsidRDefault="00084AB3" w:rsidP="00CE093D">
      <w:pPr>
        <w:spacing w:line="360" w:lineRule="auto"/>
        <w:jc w:val="right"/>
        <w:rPr>
          <w:rFonts w:ascii="Arial" w:hAnsi="Arial" w:cs="Arial"/>
          <w:sz w:val="22"/>
          <w:szCs w:val="22"/>
        </w:rPr>
      </w:pPr>
      <w:r w:rsidRPr="00E20AAC">
        <w:rPr>
          <w:rFonts w:ascii="Arial" w:hAnsi="Arial" w:cs="Arial"/>
          <w:sz w:val="22"/>
          <w:szCs w:val="22"/>
        </w:rPr>
        <w:t>Kielce</w:t>
      </w:r>
      <w:r w:rsidR="00C75953" w:rsidRPr="00E20AAC">
        <w:rPr>
          <w:rFonts w:ascii="Arial" w:hAnsi="Arial" w:cs="Arial"/>
          <w:sz w:val="22"/>
          <w:szCs w:val="22"/>
        </w:rPr>
        <w:t xml:space="preserve">, </w:t>
      </w:r>
      <w:r w:rsidRPr="00E20AAC">
        <w:rPr>
          <w:rFonts w:ascii="Arial" w:hAnsi="Arial" w:cs="Arial"/>
          <w:sz w:val="22"/>
          <w:szCs w:val="22"/>
        </w:rPr>
        <w:t xml:space="preserve">25 października </w:t>
      </w:r>
      <w:r w:rsidR="00C75953" w:rsidRPr="00E20AAC">
        <w:rPr>
          <w:rFonts w:ascii="Arial" w:hAnsi="Arial" w:cs="Arial"/>
          <w:sz w:val="22"/>
          <w:szCs w:val="22"/>
        </w:rPr>
        <w:t>201</w:t>
      </w:r>
      <w:r w:rsidR="00352935" w:rsidRPr="00E20AAC">
        <w:rPr>
          <w:rFonts w:ascii="Arial" w:hAnsi="Arial" w:cs="Arial"/>
          <w:sz w:val="22"/>
          <w:szCs w:val="22"/>
        </w:rPr>
        <w:t>7</w:t>
      </w:r>
      <w:r w:rsidR="00C75953" w:rsidRPr="00E20AAC">
        <w:rPr>
          <w:rFonts w:ascii="Arial" w:hAnsi="Arial" w:cs="Arial"/>
          <w:sz w:val="22"/>
          <w:szCs w:val="22"/>
        </w:rPr>
        <w:t xml:space="preserve"> r.</w:t>
      </w:r>
    </w:p>
    <w:p w:rsidR="00C75953" w:rsidRPr="00E20AAC" w:rsidRDefault="00C75953" w:rsidP="00CE093D">
      <w:pPr>
        <w:spacing w:line="360" w:lineRule="auto"/>
        <w:rPr>
          <w:rFonts w:ascii="Arial" w:hAnsi="Arial" w:cs="Arial"/>
          <w:b/>
          <w:sz w:val="22"/>
          <w:szCs w:val="22"/>
        </w:rPr>
      </w:pPr>
    </w:p>
    <w:p w:rsidR="00C75953" w:rsidRPr="00B3272E" w:rsidRDefault="00C75953" w:rsidP="00B3272E">
      <w:pPr>
        <w:spacing w:line="360" w:lineRule="auto"/>
        <w:rPr>
          <w:rFonts w:ascii="Arial" w:hAnsi="Arial" w:cs="Arial"/>
          <w:b/>
          <w:sz w:val="22"/>
          <w:szCs w:val="22"/>
        </w:rPr>
      </w:pPr>
      <w:r w:rsidRPr="00B3272E">
        <w:rPr>
          <w:rFonts w:ascii="Arial" w:hAnsi="Arial" w:cs="Arial"/>
          <w:b/>
          <w:sz w:val="22"/>
          <w:szCs w:val="22"/>
        </w:rPr>
        <w:t>I</w:t>
      </w:r>
      <w:r w:rsidR="001115DC" w:rsidRPr="00B3272E">
        <w:rPr>
          <w:rFonts w:ascii="Arial" w:hAnsi="Arial" w:cs="Arial"/>
          <w:b/>
          <w:sz w:val="22"/>
          <w:szCs w:val="22"/>
        </w:rPr>
        <w:t xml:space="preserve">nformacja prasowa </w:t>
      </w:r>
    </w:p>
    <w:p w:rsidR="00084AB3" w:rsidRPr="00B3272E" w:rsidRDefault="00511293" w:rsidP="00B3272E">
      <w:pPr>
        <w:pStyle w:val="align-justify"/>
        <w:spacing w:before="0" w:beforeAutospacing="0" w:after="0" w:afterAutospacing="0" w:line="360" w:lineRule="auto"/>
        <w:jc w:val="both"/>
        <w:rPr>
          <w:rFonts w:ascii="Arial" w:hAnsi="Arial" w:cs="Arial"/>
          <w:b/>
          <w:sz w:val="22"/>
          <w:szCs w:val="22"/>
        </w:rPr>
      </w:pPr>
      <w:r w:rsidRPr="00B3272E">
        <w:rPr>
          <w:rFonts w:ascii="Arial" w:hAnsi="Arial" w:cs="Arial"/>
          <w:b/>
          <w:sz w:val="22"/>
          <w:szCs w:val="22"/>
        </w:rPr>
        <w:t xml:space="preserve">Lepsze podróże i </w:t>
      </w:r>
      <w:r w:rsidR="00BD4D39" w:rsidRPr="00B3272E">
        <w:rPr>
          <w:rFonts w:ascii="Arial" w:hAnsi="Arial" w:cs="Arial"/>
          <w:b/>
          <w:sz w:val="22"/>
          <w:szCs w:val="22"/>
        </w:rPr>
        <w:t>z</w:t>
      </w:r>
      <w:r w:rsidR="002748F9" w:rsidRPr="00B3272E">
        <w:rPr>
          <w:rFonts w:ascii="Arial" w:hAnsi="Arial" w:cs="Arial"/>
          <w:b/>
          <w:sz w:val="22"/>
          <w:szCs w:val="22"/>
        </w:rPr>
        <w:t xml:space="preserve">modernizowane stacje </w:t>
      </w:r>
      <w:r w:rsidRPr="00B3272E">
        <w:rPr>
          <w:rFonts w:ascii="Arial" w:hAnsi="Arial" w:cs="Arial"/>
          <w:b/>
          <w:sz w:val="22"/>
          <w:szCs w:val="22"/>
        </w:rPr>
        <w:t xml:space="preserve">na linii </w:t>
      </w:r>
      <w:r w:rsidR="00084AB3" w:rsidRPr="00B3272E">
        <w:rPr>
          <w:rFonts w:ascii="Arial" w:hAnsi="Arial" w:cs="Arial"/>
          <w:b/>
          <w:sz w:val="22"/>
          <w:szCs w:val="22"/>
        </w:rPr>
        <w:t>Skarżysko-Kamienna – Sandomierz</w:t>
      </w:r>
    </w:p>
    <w:p w:rsidR="00B3272E" w:rsidRDefault="00B3272E" w:rsidP="00B3272E">
      <w:pPr>
        <w:pStyle w:val="align-justify"/>
        <w:suppressAutoHyphens/>
        <w:spacing w:before="0" w:beforeAutospacing="0" w:after="0" w:afterAutospacing="0" w:line="360" w:lineRule="auto"/>
        <w:jc w:val="both"/>
        <w:rPr>
          <w:rFonts w:ascii="Arial" w:hAnsi="Arial" w:cs="Arial"/>
          <w:b/>
          <w:sz w:val="22"/>
          <w:szCs w:val="22"/>
        </w:rPr>
      </w:pPr>
    </w:p>
    <w:p w:rsidR="002748F9" w:rsidRPr="00B3272E" w:rsidRDefault="0099295A" w:rsidP="00B3272E">
      <w:pPr>
        <w:pStyle w:val="align-justify"/>
        <w:suppressAutoHyphens/>
        <w:spacing w:before="0" w:beforeAutospacing="0" w:after="0" w:afterAutospacing="0" w:line="360" w:lineRule="auto"/>
        <w:jc w:val="both"/>
        <w:rPr>
          <w:rFonts w:ascii="Arial" w:hAnsi="Arial" w:cs="Arial"/>
          <w:b/>
          <w:sz w:val="22"/>
          <w:szCs w:val="22"/>
        </w:rPr>
      </w:pPr>
      <w:r w:rsidRPr="00B3272E">
        <w:rPr>
          <w:rFonts w:ascii="Arial" w:hAnsi="Arial" w:cs="Arial"/>
          <w:b/>
          <w:sz w:val="22"/>
          <w:szCs w:val="22"/>
        </w:rPr>
        <w:t>M</w:t>
      </w:r>
      <w:r w:rsidR="00B355D2" w:rsidRPr="00B3272E">
        <w:rPr>
          <w:rFonts w:ascii="Arial" w:hAnsi="Arial" w:cs="Arial"/>
          <w:b/>
          <w:sz w:val="22"/>
          <w:szCs w:val="22"/>
        </w:rPr>
        <w:t xml:space="preserve">ożliwość </w:t>
      </w:r>
      <w:r w:rsidRPr="00B3272E">
        <w:rPr>
          <w:rFonts w:ascii="Arial" w:hAnsi="Arial" w:cs="Arial"/>
          <w:b/>
          <w:sz w:val="22"/>
          <w:szCs w:val="22"/>
        </w:rPr>
        <w:t xml:space="preserve">atrakcyjnych podróży </w:t>
      </w:r>
      <w:r w:rsidR="00D3038A" w:rsidRPr="00B3272E">
        <w:rPr>
          <w:rFonts w:ascii="Arial" w:hAnsi="Arial" w:cs="Arial"/>
          <w:b/>
          <w:sz w:val="22"/>
          <w:szCs w:val="22"/>
        </w:rPr>
        <w:t xml:space="preserve">m.in. </w:t>
      </w:r>
      <w:r w:rsidRPr="00B3272E">
        <w:rPr>
          <w:rFonts w:ascii="Arial" w:hAnsi="Arial" w:cs="Arial"/>
          <w:b/>
          <w:sz w:val="22"/>
          <w:szCs w:val="22"/>
        </w:rPr>
        <w:t>z O</w:t>
      </w:r>
      <w:r w:rsidR="00B355D2" w:rsidRPr="00B3272E">
        <w:rPr>
          <w:rFonts w:ascii="Arial" w:hAnsi="Arial" w:cs="Arial"/>
          <w:b/>
          <w:sz w:val="22"/>
          <w:szCs w:val="22"/>
        </w:rPr>
        <w:t>strowca Świętokrzyskiego do</w:t>
      </w:r>
      <w:r w:rsidR="00B355D2" w:rsidRPr="00B3272E">
        <w:rPr>
          <w:rFonts w:ascii="Arial" w:hAnsi="Arial" w:cs="Arial"/>
          <w:sz w:val="22"/>
          <w:szCs w:val="22"/>
        </w:rPr>
        <w:t xml:space="preserve"> </w:t>
      </w:r>
      <w:r w:rsidRPr="00B3272E">
        <w:rPr>
          <w:rFonts w:ascii="Arial" w:hAnsi="Arial" w:cs="Arial"/>
          <w:b/>
          <w:sz w:val="22"/>
          <w:szCs w:val="22"/>
        </w:rPr>
        <w:t xml:space="preserve">Sandomierza oraz komfortowe warunki dla podróżnych na 22 </w:t>
      </w:r>
      <w:r w:rsidR="009D630E" w:rsidRPr="00B3272E">
        <w:rPr>
          <w:rFonts w:ascii="Arial" w:hAnsi="Arial" w:cs="Arial"/>
          <w:b/>
          <w:sz w:val="22"/>
          <w:szCs w:val="22"/>
        </w:rPr>
        <w:t>stacjach i przystankach</w:t>
      </w:r>
      <w:r w:rsidR="00233F8B" w:rsidRPr="00B3272E">
        <w:rPr>
          <w:rFonts w:ascii="Arial" w:hAnsi="Arial" w:cs="Arial"/>
          <w:b/>
          <w:sz w:val="22"/>
          <w:szCs w:val="22"/>
        </w:rPr>
        <w:t>,</w:t>
      </w:r>
      <w:r w:rsidR="002748F9" w:rsidRPr="00B3272E">
        <w:rPr>
          <w:rFonts w:ascii="Arial" w:hAnsi="Arial" w:cs="Arial"/>
          <w:b/>
          <w:sz w:val="22"/>
          <w:szCs w:val="22"/>
        </w:rPr>
        <w:t xml:space="preserve"> to ważne efekty modernizacji linii Skarżysko-Kamienna – Sandomierz. Inwestycja </w:t>
      </w:r>
      <w:r w:rsidR="00AE35C4" w:rsidRPr="00B3272E">
        <w:rPr>
          <w:rFonts w:ascii="Arial" w:hAnsi="Arial" w:cs="Arial"/>
          <w:b/>
          <w:sz w:val="22"/>
          <w:szCs w:val="22"/>
        </w:rPr>
        <w:t xml:space="preserve">PKP Polskich Linii Kolejowych S.A. </w:t>
      </w:r>
      <w:r w:rsidR="002748F9" w:rsidRPr="00B3272E">
        <w:rPr>
          <w:rFonts w:ascii="Arial" w:hAnsi="Arial" w:cs="Arial"/>
          <w:b/>
          <w:sz w:val="22"/>
          <w:szCs w:val="22"/>
        </w:rPr>
        <w:t>o wartości prawie 379 mln zł</w:t>
      </w:r>
      <w:r w:rsidR="00BD4D39" w:rsidRPr="00B3272E">
        <w:rPr>
          <w:rFonts w:ascii="Arial" w:hAnsi="Arial" w:cs="Arial"/>
          <w:b/>
          <w:sz w:val="22"/>
          <w:szCs w:val="22"/>
        </w:rPr>
        <w:t>,</w:t>
      </w:r>
      <w:r w:rsidR="002748F9" w:rsidRPr="00B3272E">
        <w:rPr>
          <w:rFonts w:ascii="Arial" w:hAnsi="Arial" w:cs="Arial"/>
          <w:b/>
          <w:sz w:val="22"/>
          <w:szCs w:val="22"/>
        </w:rPr>
        <w:t xml:space="preserve"> </w:t>
      </w:r>
      <w:r w:rsidR="00BD4D39" w:rsidRPr="00B3272E">
        <w:rPr>
          <w:rFonts w:ascii="Arial" w:hAnsi="Arial" w:cs="Arial"/>
          <w:b/>
          <w:sz w:val="22"/>
          <w:szCs w:val="22"/>
        </w:rPr>
        <w:t xml:space="preserve">z Programu Operacyjnego Polska Wschodnia, </w:t>
      </w:r>
      <w:r w:rsidR="002748F9" w:rsidRPr="00B3272E">
        <w:rPr>
          <w:rFonts w:ascii="Arial" w:hAnsi="Arial" w:cs="Arial"/>
          <w:b/>
          <w:sz w:val="22"/>
          <w:szCs w:val="22"/>
        </w:rPr>
        <w:t xml:space="preserve">zwiększy także poziom bezpieczeństwa i możliwości </w:t>
      </w:r>
      <w:r w:rsidR="00233F8B" w:rsidRPr="00B3272E">
        <w:rPr>
          <w:rFonts w:ascii="Arial" w:hAnsi="Arial" w:cs="Arial"/>
          <w:b/>
          <w:sz w:val="22"/>
          <w:szCs w:val="22"/>
        </w:rPr>
        <w:t>transportu kolejowego</w:t>
      </w:r>
      <w:r w:rsidR="00D8126F">
        <w:rPr>
          <w:rFonts w:ascii="Arial" w:hAnsi="Arial" w:cs="Arial"/>
          <w:b/>
          <w:sz w:val="22"/>
          <w:szCs w:val="22"/>
        </w:rPr>
        <w:t>.</w:t>
      </w:r>
      <w:r w:rsidR="002748F9" w:rsidRPr="00B3272E">
        <w:rPr>
          <w:rFonts w:ascii="Arial" w:hAnsi="Arial" w:cs="Arial"/>
          <w:b/>
          <w:sz w:val="22"/>
          <w:szCs w:val="22"/>
        </w:rPr>
        <w:t xml:space="preserve"> </w:t>
      </w:r>
    </w:p>
    <w:p w:rsidR="00B3272E" w:rsidRDefault="00B3272E" w:rsidP="00B3272E">
      <w:pPr>
        <w:pStyle w:val="align-justify"/>
        <w:suppressAutoHyphens/>
        <w:spacing w:before="0" w:beforeAutospacing="0" w:after="0" w:afterAutospacing="0" w:line="360" w:lineRule="auto"/>
        <w:contextualSpacing/>
        <w:jc w:val="both"/>
        <w:rPr>
          <w:rFonts w:ascii="Arial" w:hAnsi="Arial" w:cs="Arial"/>
          <w:sz w:val="22"/>
          <w:szCs w:val="22"/>
        </w:rPr>
      </w:pPr>
    </w:p>
    <w:p w:rsidR="00E20AAC" w:rsidRPr="00B3272E" w:rsidRDefault="0099295A" w:rsidP="00B3272E">
      <w:pPr>
        <w:pStyle w:val="align-justify"/>
        <w:suppressAutoHyphens/>
        <w:spacing w:before="0" w:beforeAutospacing="0" w:after="0" w:afterAutospacing="0" w:line="360" w:lineRule="auto"/>
        <w:contextualSpacing/>
        <w:jc w:val="both"/>
        <w:rPr>
          <w:rFonts w:ascii="Arial" w:hAnsi="Arial" w:cs="Arial"/>
          <w:sz w:val="22"/>
          <w:szCs w:val="22"/>
        </w:rPr>
      </w:pPr>
      <w:r w:rsidRPr="00B3272E">
        <w:rPr>
          <w:rFonts w:ascii="Arial" w:hAnsi="Arial" w:cs="Arial"/>
          <w:sz w:val="22"/>
          <w:szCs w:val="22"/>
        </w:rPr>
        <w:t xml:space="preserve">PKP Polskie Linie Kolejowe S.A. podpisały </w:t>
      </w:r>
      <w:r w:rsidR="00AE35C4" w:rsidRPr="00B3272E">
        <w:rPr>
          <w:rFonts w:ascii="Arial" w:hAnsi="Arial" w:cs="Arial"/>
          <w:sz w:val="22"/>
          <w:szCs w:val="22"/>
        </w:rPr>
        <w:t xml:space="preserve">dziś </w:t>
      </w:r>
      <w:r w:rsidRPr="00B3272E">
        <w:rPr>
          <w:rFonts w:ascii="Arial" w:hAnsi="Arial" w:cs="Arial"/>
          <w:sz w:val="22"/>
          <w:szCs w:val="22"/>
        </w:rPr>
        <w:t xml:space="preserve">umowę na modernizację linii łączącej Skarżysko-Kamienną z Sandomierzem. </w:t>
      </w:r>
      <w:r w:rsidR="00AE35C4" w:rsidRPr="00B3272E">
        <w:rPr>
          <w:rFonts w:ascii="Arial" w:hAnsi="Arial" w:cs="Arial"/>
          <w:sz w:val="22"/>
          <w:szCs w:val="22"/>
        </w:rPr>
        <w:t>To kolejny projekt z Programu Operacyjnego Polska Wschodnia, który wchodzi w fazę realizacji.</w:t>
      </w:r>
    </w:p>
    <w:p w:rsidR="00B3272E" w:rsidRDefault="00B3272E" w:rsidP="00B3272E">
      <w:pPr>
        <w:pStyle w:val="align-justify"/>
        <w:suppressAutoHyphens/>
        <w:spacing w:before="0" w:beforeAutospacing="0" w:after="0" w:afterAutospacing="0" w:line="360" w:lineRule="auto"/>
        <w:contextualSpacing/>
        <w:jc w:val="both"/>
        <w:rPr>
          <w:rFonts w:ascii="Arial" w:hAnsi="Arial" w:cs="Arial"/>
          <w:b/>
          <w:i/>
          <w:sz w:val="22"/>
          <w:szCs w:val="22"/>
        </w:rPr>
      </w:pPr>
    </w:p>
    <w:p w:rsidR="00E20AAC" w:rsidRPr="00B3272E" w:rsidRDefault="00BD19AE" w:rsidP="00B3272E">
      <w:pPr>
        <w:pStyle w:val="align-justify"/>
        <w:suppressAutoHyphens/>
        <w:spacing w:before="0" w:beforeAutospacing="0" w:after="0" w:afterAutospacing="0" w:line="360" w:lineRule="auto"/>
        <w:contextualSpacing/>
        <w:jc w:val="both"/>
        <w:rPr>
          <w:rFonts w:ascii="Arial" w:hAnsi="Arial" w:cs="Arial"/>
          <w:b/>
          <w:sz w:val="22"/>
          <w:szCs w:val="22"/>
        </w:rPr>
      </w:pPr>
      <w:r w:rsidRPr="00B3272E">
        <w:rPr>
          <w:rFonts w:ascii="Arial" w:hAnsi="Arial" w:cs="Arial"/>
          <w:b/>
          <w:i/>
          <w:sz w:val="22"/>
          <w:szCs w:val="22"/>
        </w:rPr>
        <w:t xml:space="preserve">- Podpisywana dziś umowa jest kolejnym przykładem na sprawną realizację Krajowego Programu Kolejowego. Zmodernizowana linia łącząca Skarżysko-Kamienną </w:t>
      </w:r>
      <w:r w:rsidR="00B3272E">
        <w:rPr>
          <w:rFonts w:ascii="Arial" w:hAnsi="Arial" w:cs="Arial"/>
          <w:b/>
          <w:i/>
          <w:sz w:val="22"/>
          <w:szCs w:val="22"/>
        </w:rPr>
        <w:br/>
      </w:r>
      <w:r w:rsidRPr="00B3272E">
        <w:rPr>
          <w:rFonts w:ascii="Arial" w:hAnsi="Arial" w:cs="Arial"/>
          <w:b/>
          <w:i/>
          <w:sz w:val="22"/>
          <w:szCs w:val="22"/>
        </w:rPr>
        <w:t>z Sandomierzem to nowe możliwości dla pasażerów</w:t>
      </w:r>
      <w:r w:rsidRPr="00B3272E">
        <w:rPr>
          <w:rFonts w:ascii="Arial" w:hAnsi="Arial" w:cs="Arial"/>
          <w:b/>
          <w:sz w:val="22"/>
          <w:szCs w:val="22"/>
        </w:rPr>
        <w:t xml:space="preserve"> – podkreślił wiceminister infrastruktury i budownictwa Andrzej Bittel.</w:t>
      </w:r>
    </w:p>
    <w:p w:rsidR="00B3272E" w:rsidRDefault="00B3272E" w:rsidP="00B3272E">
      <w:pPr>
        <w:pStyle w:val="align-justify"/>
        <w:suppressAutoHyphens/>
        <w:spacing w:before="0" w:beforeAutospacing="0" w:after="0" w:afterAutospacing="0" w:line="360" w:lineRule="auto"/>
        <w:contextualSpacing/>
        <w:jc w:val="both"/>
        <w:rPr>
          <w:rFonts w:ascii="Arial" w:hAnsi="Arial" w:cs="Arial"/>
          <w:sz w:val="22"/>
          <w:szCs w:val="22"/>
        </w:rPr>
      </w:pPr>
    </w:p>
    <w:p w:rsidR="00233F8B" w:rsidRPr="00B3272E" w:rsidRDefault="002748F9" w:rsidP="00B3272E">
      <w:pPr>
        <w:pStyle w:val="align-justify"/>
        <w:suppressAutoHyphens/>
        <w:spacing w:before="0" w:beforeAutospacing="0" w:after="0" w:afterAutospacing="0" w:line="360" w:lineRule="auto"/>
        <w:contextualSpacing/>
        <w:jc w:val="both"/>
        <w:rPr>
          <w:rFonts w:ascii="Arial" w:hAnsi="Arial" w:cs="Arial"/>
          <w:sz w:val="22"/>
          <w:szCs w:val="22"/>
        </w:rPr>
      </w:pPr>
      <w:r w:rsidRPr="00B3272E">
        <w:rPr>
          <w:rFonts w:ascii="Arial" w:hAnsi="Arial" w:cs="Arial"/>
          <w:sz w:val="22"/>
          <w:szCs w:val="22"/>
        </w:rPr>
        <w:t xml:space="preserve">Modernizacja </w:t>
      </w:r>
      <w:r w:rsidR="000B14CC" w:rsidRPr="00B3272E">
        <w:rPr>
          <w:rFonts w:ascii="Arial" w:hAnsi="Arial" w:cs="Arial"/>
          <w:sz w:val="22"/>
          <w:szCs w:val="22"/>
        </w:rPr>
        <w:t xml:space="preserve">prawie 100 km linii tworzy warunki dla znacznie lepszych podróży w regionie </w:t>
      </w:r>
      <w:r w:rsidR="00B3272E">
        <w:rPr>
          <w:rFonts w:ascii="Arial" w:hAnsi="Arial" w:cs="Arial"/>
          <w:sz w:val="22"/>
          <w:szCs w:val="22"/>
        </w:rPr>
        <w:br/>
      </w:r>
      <w:r w:rsidR="000B14CC" w:rsidRPr="00B3272E">
        <w:rPr>
          <w:rFonts w:ascii="Arial" w:hAnsi="Arial" w:cs="Arial"/>
          <w:sz w:val="22"/>
          <w:szCs w:val="22"/>
        </w:rPr>
        <w:t xml:space="preserve">i w komunikacji międzyregionalnej. To szansa </w:t>
      </w:r>
      <w:r w:rsidRPr="00B3272E">
        <w:rPr>
          <w:rFonts w:ascii="Arial" w:hAnsi="Arial" w:cs="Arial"/>
          <w:sz w:val="22"/>
          <w:szCs w:val="22"/>
        </w:rPr>
        <w:t xml:space="preserve">na </w:t>
      </w:r>
      <w:r w:rsidR="00084AB3" w:rsidRPr="00B3272E">
        <w:rPr>
          <w:rFonts w:ascii="Arial" w:hAnsi="Arial" w:cs="Arial"/>
          <w:sz w:val="22"/>
          <w:szCs w:val="22"/>
        </w:rPr>
        <w:t>przywróceni</w:t>
      </w:r>
      <w:r w:rsidRPr="00B3272E">
        <w:rPr>
          <w:rFonts w:ascii="Arial" w:hAnsi="Arial" w:cs="Arial"/>
          <w:sz w:val="22"/>
          <w:szCs w:val="22"/>
        </w:rPr>
        <w:t>e</w:t>
      </w:r>
      <w:r w:rsidR="00084AB3" w:rsidRPr="00B3272E">
        <w:rPr>
          <w:rFonts w:ascii="Arial" w:hAnsi="Arial" w:cs="Arial"/>
          <w:sz w:val="22"/>
          <w:szCs w:val="22"/>
        </w:rPr>
        <w:t xml:space="preserve"> regularnego ruchu pasażerskiego z Ostrowca Świętokrzyskiego do Sandomierza. </w:t>
      </w:r>
      <w:r w:rsidR="00C817D4" w:rsidRPr="00B3272E">
        <w:rPr>
          <w:rFonts w:ascii="Arial" w:hAnsi="Arial" w:cs="Arial"/>
          <w:sz w:val="22"/>
          <w:szCs w:val="22"/>
        </w:rPr>
        <w:t xml:space="preserve">Czas przejazdu </w:t>
      </w:r>
      <w:r w:rsidRPr="00B3272E">
        <w:rPr>
          <w:rFonts w:ascii="Arial" w:hAnsi="Arial" w:cs="Arial"/>
          <w:sz w:val="22"/>
          <w:szCs w:val="22"/>
        </w:rPr>
        <w:t xml:space="preserve">szybkich pociągów </w:t>
      </w:r>
      <w:r w:rsidR="000B14CC" w:rsidRPr="00B3272E">
        <w:rPr>
          <w:rFonts w:ascii="Arial" w:hAnsi="Arial" w:cs="Arial"/>
          <w:sz w:val="22"/>
          <w:szCs w:val="22"/>
        </w:rPr>
        <w:t xml:space="preserve">na tej trasie szacowany jest na ok. </w:t>
      </w:r>
      <w:r w:rsidR="00C06966">
        <w:rPr>
          <w:rFonts w:ascii="Arial" w:hAnsi="Arial" w:cs="Arial"/>
          <w:sz w:val="22"/>
          <w:szCs w:val="22"/>
        </w:rPr>
        <w:t>1h 30 min</w:t>
      </w:r>
      <w:r w:rsidR="00134976" w:rsidRPr="00B3272E">
        <w:rPr>
          <w:rFonts w:ascii="Arial" w:hAnsi="Arial" w:cs="Arial"/>
          <w:sz w:val="22"/>
          <w:szCs w:val="22"/>
        </w:rPr>
        <w:t xml:space="preserve">, a </w:t>
      </w:r>
      <w:r w:rsidRPr="00B3272E">
        <w:rPr>
          <w:rFonts w:ascii="Arial" w:hAnsi="Arial" w:cs="Arial"/>
          <w:sz w:val="22"/>
          <w:szCs w:val="22"/>
        </w:rPr>
        <w:t xml:space="preserve">na trasie Skarżysko-Kamienna – Ostrowiec Świętokrzyski </w:t>
      </w:r>
      <w:r w:rsidR="00B30AE6" w:rsidRPr="00B3272E">
        <w:rPr>
          <w:rFonts w:ascii="Arial" w:hAnsi="Arial" w:cs="Arial"/>
          <w:sz w:val="22"/>
          <w:szCs w:val="22"/>
        </w:rPr>
        <w:t>wyniesie ok</w:t>
      </w:r>
      <w:r w:rsidR="00F94D1D">
        <w:rPr>
          <w:rFonts w:ascii="Arial" w:hAnsi="Arial" w:cs="Arial"/>
          <w:sz w:val="22"/>
          <w:szCs w:val="22"/>
        </w:rPr>
        <w:t>.</w:t>
      </w:r>
      <w:r w:rsidR="00B30AE6" w:rsidRPr="00B3272E">
        <w:rPr>
          <w:rFonts w:ascii="Arial" w:hAnsi="Arial" w:cs="Arial"/>
          <w:sz w:val="22"/>
          <w:szCs w:val="22"/>
        </w:rPr>
        <w:t xml:space="preserve"> 40 min. </w:t>
      </w:r>
      <w:r w:rsidR="00BD4D39" w:rsidRPr="00B3272E">
        <w:rPr>
          <w:rFonts w:ascii="Arial" w:hAnsi="Arial" w:cs="Arial"/>
          <w:sz w:val="22"/>
          <w:szCs w:val="22"/>
        </w:rPr>
        <w:t>Dobre warunki podroży</w:t>
      </w:r>
      <w:r w:rsidR="000B14CC" w:rsidRPr="00B3272E">
        <w:rPr>
          <w:rFonts w:ascii="Arial" w:hAnsi="Arial" w:cs="Arial"/>
          <w:sz w:val="22"/>
          <w:szCs w:val="22"/>
        </w:rPr>
        <w:t xml:space="preserve"> będą uzyskane dzięki przywróceniu</w:t>
      </w:r>
      <w:r w:rsidR="00233F8B" w:rsidRPr="00B3272E">
        <w:rPr>
          <w:rFonts w:ascii="Arial" w:hAnsi="Arial" w:cs="Arial"/>
          <w:sz w:val="22"/>
          <w:szCs w:val="22"/>
        </w:rPr>
        <w:t xml:space="preserve"> </w:t>
      </w:r>
      <w:r w:rsidR="000B14CC" w:rsidRPr="00B3272E">
        <w:rPr>
          <w:rFonts w:ascii="Arial" w:hAnsi="Arial" w:cs="Arial"/>
          <w:sz w:val="22"/>
          <w:szCs w:val="22"/>
        </w:rPr>
        <w:t xml:space="preserve">prędkości </w:t>
      </w:r>
      <w:r w:rsidR="00C77A45">
        <w:rPr>
          <w:rFonts w:ascii="Arial" w:hAnsi="Arial" w:cs="Arial"/>
          <w:sz w:val="22"/>
          <w:szCs w:val="22"/>
        </w:rPr>
        <w:t>do</w:t>
      </w:r>
      <w:r w:rsidR="000B14CC" w:rsidRPr="00B3272E">
        <w:rPr>
          <w:rFonts w:ascii="Arial" w:hAnsi="Arial" w:cs="Arial"/>
          <w:sz w:val="22"/>
          <w:szCs w:val="22"/>
        </w:rPr>
        <w:t>1</w:t>
      </w:r>
      <w:r w:rsidR="00233F8B" w:rsidRPr="00B3272E">
        <w:rPr>
          <w:rFonts w:ascii="Arial" w:hAnsi="Arial" w:cs="Arial"/>
          <w:sz w:val="22"/>
          <w:szCs w:val="22"/>
        </w:rPr>
        <w:t xml:space="preserve">20 km/h dla pociągów osobowych i 80 km/h dla towarowych. </w:t>
      </w:r>
    </w:p>
    <w:p w:rsidR="00B3272E" w:rsidRDefault="00B3272E" w:rsidP="00B3272E">
      <w:pPr>
        <w:pStyle w:val="align-justify"/>
        <w:suppressAutoHyphens/>
        <w:spacing w:before="0" w:beforeAutospacing="0" w:after="0" w:afterAutospacing="0" w:line="360" w:lineRule="auto"/>
        <w:jc w:val="both"/>
        <w:rPr>
          <w:rFonts w:ascii="Arial" w:hAnsi="Arial" w:cs="Arial"/>
          <w:b/>
          <w:i/>
          <w:iCs/>
          <w:sz w:val="22"/>
          <w:szCs w:val="22"/>
          <w:lang w:eastAsia="en-US"/>
        </w:rPr>
      </w:pPr>
    </w:p>
    <w:p w:rsidR="00616245" w:rsidRPr="00B3272E" w:rsidRDefault="00616245" w:rsidP="00B3272E">
      <w:pPr>
        <w:pStyle w:val="align-justify"/>
        <w:suppressAutoHyphens/>
        <w:spacing w:before="0" w:beforeAutospacing="0" w:after="0" w:afterAutospacing="0" w:line="360" w:lineRule="auto"/>
        <w:jc w:val="both"/>
        <w:rPr>
          <w:rFonts w:ascii="Arial" w:hAnsi="Arial" w:cs="Arial"/>
          <w:b/>
          <w:sz w:val="22"/>
          <w:szCs w:val="22"/>
          <w:lang w:eastAsia="en-US"/>
        </w:rPr>
      </w:pPr>
      <w:r w:rsidRPr="00B3272E">
        <w:rPr>
          <w:rFonts w:ascii="Arial" w:hAnsi="Arial" w:cs="Arial"/>
          <w:b/>
          <w:i/>
          <w:iCs/>
          <w:sz w:val="22"/>
          <w:szCs w:val="22"/>
          <w:lang w:eastAsia="en-US"/>
        </w:rPr>
        <w:t xml:space="preserve">- </w:t>
      </w:r>
      <w:r w:rsidRPr="00B3272E">
        <w:rPr>
          <w:rStyle w:val="Uwydatnienie"/>
          <w:rFonts w:ascii="Arial" w:hAnsi="Arial" w:cs="Arial"/>
          <w:b/>
          <w:bCs/>
          <w:iCs w:val="0"/>
          <w:sz w:val="22"/>
          <w:szCs w:val="22"/>
        </w:rPr>
        <w:t xml:space="preserve">Realizacja inwestycji na trasie Skarżysko-Kamienna </w:t>
      </w:r>
      <w:r w:rsidR="00CE7B02">
        <w:rPr>
          <w:rStyle w:val="Uwydatnienie"/>
          <w:rFonts w:ascii="Arial" w:hAnsi="Arial" w:cs="Arial"/>
          <w:b/>
          <w:bCs/>
          <w:iCs w:val="0"/>
          <w:sz w:val="22"/>
          <w:szCs w:val="22"/>
        </w:rPr>
        <w:t xml:space="preserve">- </w:t>
      </w:r>
      <w:r w:rsidRPr="00B3272E">
        <w:rPr>
          <w:rStyle w:val="Uwydatnienie"/>
          <w:rFonts w:ascii="Arial" w:hAnsi="Arial" w:cs="Arial"/>
          <w:b/>
          <w:bCs/>
          <w:iCs w:val="0"/>
          <w:sz w:val="22"/>
          <w:szCs w:val="22"/>
        </w:rPr>
        <w:t xml:space="preserve">Sandomierz stworzy nowe możliwości dla przewozów pasażerskich w regionie </w:t>
      </w:r>
      <w:r w:rsidR="00CE7B02">
        <w:rPr>
          <w:rStyle w:val="Uwydatnienie"/>
          <w:rFonts w:ascii="Arial" w:hAnsi="Arial" w:cs="Arial"/>
          <w:b/>
          <w:bCs/>
          <w:iCs w:val="0"/>
          <w:sz w:val="22"/>
          <w:szCs w:val="22"/>
        </w:rPr>
        <w:t xml:space="preserve">- </w:t>
      </w:r>
      <w:r w:rsidRPr="00B3272E">
        <w:rPr>
          <w:rStyle w:val="Uwydatnienie"/>
          <w:rFonts w:ascii="Arial" w:hAnsi="Arial" w:cs="Arial"/>
          <w:b/>
          <w:bCs/>
          <w:iCs w:val="0"/>
          <w:sz w:val="22"/>
          <w:szCs w:val="22"/>
        </w:rPr>
        <w:t xml:space="preserve">szansę na reaktywację </w:t>
      </w:r>
      <w:r w:rsidRPr="00B3272E">
        <w:rPr>
          <w:rStyle w:val="Uwydatnienie"/>
          <w:rFonts w:ascii="Arial" w:hAnsi="Arial" w:cs="Arial"/>
          <w:b/>
          <w:bCs/>
          <w:iCs w:val="0"/>
          <w:sz w:val="22"/>
          <w:szCs w:val="22"/>
        </w:rPr>
        <w:lastRenderedPageBreak/>
        <w:t>regularnych połączeń na całej trasie. Poprawi się także atrakcyjność podróżowania koleją dla mieszkańców powiatów: skarżyskiego, starachowickiego, ostrowieckiego czy sandomierskiego</w:t>
      </w:r>
      <w:r w:rsidRPr="00B3272E">
        <w:rPr>
          <w:rFonts w:ascii="Arial" w:hAnsi="Arial" w:cs="Arial"/>
          <w:b/>
          <w:i/>
          <w:iCs/>
          <w:sz w:val="22"/>
          <w:szCs w:val="22"/>
          <w:lang w:eastAsia="en-US"/>
        </w:rPr>
        <w:t xml:space="preserve"> </w:t>
      </w:r>
      <w:r w:rsidR="000933CA">
        <w:rPr>
          <w:rFonts w:ascii="Arial" w:hAnsi="Arial" w:cs="Arial"/>
          <w:b/>
          <w:sz w:val="22"/>
          <w:szCs w:val="22"/>
        </w:rPr>
        <w:t xml:space="preserve">- </w:t>
      </w:r>
      <w:r w:rsidRPr="00B3272E">
        <w:rPr>
          <w:rFonts w:ascii="Arial" w:hAnsi="Arial" w:cs="Arial"/>
          <w:b/>
          <w:sz w:val="22"/>
          <w:szCs w:val="22"/>
        </w:rPr>
        <w:t xml:space="preserve"> mówi wojewoda świętokrzyski Agata Wojtyszek. </w:t>
      </w:r>
    </w:p>
    <w:p w:rsidR="00B3272E" w:rsidRDefault="00B3272E" w:rsidP="00B3272E">
      <w:pPr>
        <w:pStyle w:val="align-justify"/>
        <w:spacing w:before="0" w:beforeAutospacing="0" w:after="0" w:afterAutospacing="0" w:line="360" w:lineRule="auto"/>
        <w:rPr>
          <w:rFonts w:ascii="Arial" w:hAnsi="Arial" w:cs="Arial"/>
          <w:b/>
          <w:sz w:val="22"/>
          <w:szCs w:val="22"/>
        </w:rPr>
      </w:pPr>
    </w:p>
    <w:p w:rsidR="000B14CC" w:rsidRPr="00B3272E" w:rsidRDefault="000B14CC" w:rsidP="00B3272E">
      <w:pPr>
        <w:pStyle w:val="align-justify"/>
        <w:spacing w:before="0" w:beforeAutospacing="0" w:after="0" w:afterAutospacing="0" w:line="360" w:lineRule="auto"/>
        <w:rPr>
          <w:rFonts w:ascii="Arial" w:hAnsi="Arial" w:cs="Arial"/>
          <w:b/>
          <w:sz w:val="22"/>
          <w:szCs w:val="22"/>
        </w:rPr>
      </w:pPr>
      <w:r w:rsidRPr="00B3272E">
        <w:rPr>
          <w:rFonts w:ascii="Arial" w:hAnsi="Arial" w:cs="Arial"/>
          <w:b/>
          <w:sz w:val="22"/>
          <w:szCs w:val="22"/>
        </w:rPr>
        <w:t xml:space="preserve">Więcej </w:t>
      </w:r>
      <w:r w:rsidR="00BD4D39" w:rsidRPr="00B3272E">
        <w:rPr>
          <w:rFonts w:ascii="Arial" w:hAnsi="Arial" w:cs="Arial"/>
          <w:b/>
          <w:sz w:val="22"/>
          <w:szCs w:val="22"/>
        </w:rPr>
        <w:t xml:space="preserve">podróżnych </w:t>
      </w:r>
      <w:r w:rsidRPr="00B3272E">
        <w:rPr>
          <w:rFonts w:ascii="Arial" w:hAnsi="Arial" w:cs="Arial"/>
          <w:b/>
          <w:sz w:val="22"/>
          <w:szCs w:val="22"/>
        </w:rPr>
        <w:t xml:space="preserve">na wygodnych przystankach </w:t>
      </w:r>
    </w:p>
    <w:p w:rsidR="00AE35C4" w:rsidRPr="00B3272E" w:rsidRDefault="00BD4D39" w:rsidP="00B3272E">
      <w:pPr>
        <w:pStyle w:val="align-justify"/>
        <w:spacing w:before="0" w:beforeAutospacing="0" w:after="0" w:afterAutospacing="0" w:line="360" w:lineRule="auto"/>
        <w:contextualSpacing/>
        <w:jc w:val="both"/>
        <w:rPr>
          <w:rFonts w:ascii="Arial" w:hAnsi="Arial" w:cs="Arial"/>
          <w:sz w:val="22"/>
          <w:szCs w:val="22"/>
        </w:rPr>
      </w:pPr>
      <w:r w:rsidRPr="00B3272E">
        <w:rPr>
          <w:rFonts w:ascii="Arial" w:hAnsi="Arial" w:cs="Arial"/>
          <w:sz w:val="22"/>
          <w:szCs w:val="22"/>
        </w:rPr>
        <w:t>Dla pasażerów kolei m</w:t>
      </w:r>
      <w:r w:rsidR="000B14CC" w:rsidRPr="00B3272E">
        <w:rPr>
          <w:rFonts w:ascii="Arial" w:hAnsi="Arial" w:cs="Arial"/>
          <w:sz w:val="22"/>
          <w:szCs w:val="22"/>
        </w:rPr>
        <w:t xml:space="preserve">iędzy Skarżyskiem-Kamienną a Sandomierzem </w:t>
      </w:r>
      <w:r w:rsidR="005F5FA3" w:rsidRPr="00B3272E">
        <w:rPr>
          <w:rFonts w:ascii="Arial" w:hAnsi="Arial" w:cs="Arial"/>
          <w:sz w:val="22"/>
          <w:szCs w:val="22"/>
        </w:rPr>
        <w:t>wzrośnie komfort obsługi na stacjach i przystankach. PLK przebuduj</w:t>
      </w:r>
      <w:r w:rsidR="00583A29">
        <w:rPr>
          <w:rFonts w:ascii="Arial" w:hAnsi="Arial" w:cs="Arial"/>
          <w:sz w:val="22"/>
          <w:szCs w:val="22"/>
        </w:rPr>
        <w:t>ą</w:t>
      </w:r>
      <w:r w:rsidR="005F5FA3" w:rsidRPr="00B3272E">
        <w:rPr>
          <w:rFonts w:ascii="Arial" w:hAnsi="Arial" w:cs="Arial"/>
          <w:sz w:val="22"/>
          <w:szCs w:val="22"/>
        </w:rPr>
        <w:t xml:space="preserve"> m.in. 35 peronów. </w:t>
      </w:r>
      <w:r w:rsidR="000B14CC" w:rsidRPr="00B3272E">
        <w:rPr>
          <w:rFonts w:ascii="Arial" w:hAnsi="Arial" w:cs="Arial"/>
          <w:sz w:val="22"/>
          <w:szCs w:val="22"/>
        </w:rPr>
        <w:t xml:space="preserve">Będą wyższe i wygodniejsze dla pasażerów oraz wyposażone w nowe oświetlenie i lepiej oznakowane. </w:t>
      </w:r>
      <w:r w:rsidR="005F5FA3" w:rsidRPr="00B3272E">
        <w:rPr>
          <w:rFonts w:ascii="Arial" w:hAnsi="Arial" w:cs="Arial"/>
          <w:sz w:val="22"/>
          <w:szCs w:val="22"/>
        </w:rPr>
        <w:t xml:space="preserve">Wszystkie obiekty zapewnią dostęp </w:t>
      </w:r>
      <w:r w:rsidR="00AE35C4" w:rsidRPr="00B3272E">
        <w:rPr>
          <w:rFonts w:ascii="Arial" w:hAnsi="Arial" w:cs="Arial"/>
          <w:sz w:val="22"/>
          <w:szCs w:val="22"/>
        </w:rPr>
        <w:t xml:space="preserve">do pociągów </w:t>
      </w:r>
      <w:r w:rsidR="005F5FA3" w:rsidRPr="00B3272E">
        <w:rPr>
          <w:rFonts w:ascii="Arial" w:hAnsi="Arial" w:cs="Arial"/>
          <w:sz w:val="22"/>
          <w:szCs w:val="22"/>
        </w:rPr>
        <w:t xml:space="preserve">osobom o ograniczonych możliwościach poruszania się. </w:t>
      </w:r>
      <w:r w:rsidR="00616245" w:rsidRPr="00B3272E">
        <w:rPr>
          <w:rFonts w:ascii="Arial" w:hAnsi="Arial" w:cs="Arial"/>
          <w:sz w:val="22"/>
          <w:szCs w:val="22"/>
        </w:rPr>
        <w:t>Zmienią</w:t>
      </w:r>
      <w:r w:rsidR="00AE35C4" w:rsidRPr="00B3272E">
        <w:rPr>
          <w:rFonts w:ascii="Arial" w:hAnsi="Arial" w:cs="Arial"/>
          <w:sz w:val="22"/>
          <w:szCs w:val="22"/>
        </w:rPr>
        <w:t xml:space="preserve"> się stacje</w:t>
      </w:r>
      <w:r w:rsidR="009D7D2C">
        <w:rPr>
          <w:rFonts w:ascii="Arial" w:hAnsi="Arial" w:cs="Arial"/>
          <w:sz w:val="22"/>
          <w:szCs w:val="22"/>
        </w:rPr>
        <w:t>:</w:t>
      </w:r>
      <w:r w:rsidR="00AE35C4" w:rsidRPr="00B3272E">
        <w:rPr>
          <w:rFonts w:ascii="Arial" w:hAnsi="Arial" w:cs="Arial"/>
          <w:sz w:val="22"/>
          <w:szCs w:val="22"/>
        </w:rPr>
        <w:t xml:space="preserve"> Skarżysko – Kamienna</w:t>
      </w:r>
      <w:r w:rsidRPr="00B3272E">
        <w:rPr>
          <w:rFonts w:ascii="Arial" w:hAnsi="Arial" w:cs="Arial"/>
          <w:sz w:val="22"/>
          <w:szCs w:val="22"/>
        </w:rPr>
        <w:t>,</w:t>
      </w:r>
      <w:r w:rsidR="00AE35C4" w:rsidRPr="00B3272E">
        <w:rPr>
          <w:rFonts w:ascii="Arial" w:hAnsi="Arial" w:cs="Arial"/>
          <w:sz w:val="22"/>
          <w:szCs w:val="22"/>
        </w:rPr>
        <w:t xml:space="preserve"> Wąchock, Starachowice Wschodnie, Kunów, Ostrowiec Świętokrzyski, Bodzechów, Jakubowice, Dwikozy. </w:t>
      </w:r>
      <w:r w:rsidR="00616245" w:rsidRPr="00B3272E">
        <w:rPr>
          <w:rFonts w:ascii="Arial" w:hAnsi="Arial" w:cs="Arial"/>
          <w:sz w:val="22"/>
          <w:szCs w:val="22"/>
        </w:rPr>
        <w:t>Również n</w:t>
      </w:r>
      <w:r w:rsidR="00AE35C4" w:rsidRPr="00B3272E">
        <w:rPr>
          <w:rFonts w:ascii="Arial" w:hAnsi="Arial" w:cs="Arial"/>
          <w:sz w:val="22"/>
          <w:szCs w:val="22"/>
        </w:rPr>
        <w:t>a czternastu przystankach, w tym: Styków Iłżecki, Brody Iłżeckie, Staw Kunowski, Boksycka, Brzustowa Opatowska, Ćmielów, Drygulec</w:t>
      </w:r>
      <w:r w:rsidR="00F261D2">
        <w:rPr>
          <w:rFonts w:ascii="Arial" w:hAnsi="Arial" w:cs="Arial"/>
          <w:sz w:val="22"/>
          <w:szCs w:val="22"/>
        </w:rPr>
        <w:t>,</w:t>
      </w:r>
      <w:r w:rsidR="00AE35C4" w:rsidRPr="00B3272E">
        <w:rPr>
          <w:rFonts w:ascii="Arial" w:hAnsi="Arial" w:cs="Arial"/>
          <w:sz w:val="22"/>
          <w:szCs w:val="22"/>
        </w:rPr>
        <w:t xml:space="preserve"> </w:t>
      </w:r>
      <w:r w:rsidR="00616245" w:rsidRPr="00B3272E">
        <w:rPr>
          <w:rFonts w:ascii="Arial" w:hAnsi="Arial" w:cs="Arial"/>
          <w:sz w:val="22"/>
          <w:szCs w:val="22"/>
        </w:rPr>
        <w:t>podróżni wygodniej wsiądą do pociągów regionalnych.</w:t>
      </w:r>
    </w:p>
    <w:p w:rsidR="005F57BC" w:rsidRPr="00B3272E" w:rsidRDefault="005F57BC" w:rsidP="00B3272E">
      <w:pPr>
        <w:pStyle w:val="bodytext"/>
        <w:spacing w:before="0" w:beforeAutospacing="0" w:after="0" w:afterAutospacing="0" w:line="360" w:lineRule="auto"/>
        <w:contextualSpacing/>
        <w:rPr>
          <w:rFonts w:ascii="Arial" w:hAnsi="Arial" w:cs="Arial"/>
          <w:sz w:val="22"/>
          <w:szCs w:val="22"/>
        </w:rPr>
      </w:pPr>
      <w:r w:rsidRPr="00B3272E">
        <w:rPr>
          <w:rStyle w:val="Pogrubienie"/>
          <w:rFonts w:ascii="Arial" w:hAnsi="Arial" w:cs="Arial"/>
          <w:sz w:val="22"/>
          <w:szCs w:val="22"/>
        </w:rPr>
        <w:t>Nowe tory i urządzenia </w:t>
      </w:r>
    </w:p>
    <w:p w:rsidR="00616245" w:rsidRPr="00B3272E" w:rsidRDefault="00616245" w:rsidP="00B3272E">
      <w:pPr>
        <w:pStyle w:val="align-justify"/>
        <w:spacing w:before="0" w:beforeAutospacing="0" w:after="0" w:afterAutospacing="0" w:line="360" w:lineRule="auto"/>
        <w:contextualSpacing/>
        <w:jc w:val="both"/>
        <w:rPr>
          <w:rFonts w:ascii="Arial" w:hAnsi="Arial" w:cs="Arial"/>
          <w:sz w:val="22"/>
          <w:szCs w:val="22"/>
        </w:rPr>
      </w:pPr>
      <w:r w:rsidRPr="00B3272E">
        <w:rPr>
          <w:rFonts w:ascii="Arial" w:hAnsi="Arial" w:cs="Arial"/>
          <w:sz w:val="22"/>
          <w:szCs w:val="22"/>
        </w:rPr>
        <w:t xml:space="preserve">W ramach modernizacji linii planowana jest wymiana ponad 100 km toru i 25 km sieci trakcyjnej. Wyremontowanych zostanie 106 obiektów inżynieryjnych, m.in.: 34 mosty i 4 wiadukty drogowe. Poziom bezpieczeństwa w ruchu kolejowym i drogowym zwiększy modernizacja 69 przejazdów. Znaczący wpływ na rozkładowe kursowanie pociągów będzie miała wymiana ponad 100 rozjazdów, istotnych elementów układu torowego na stacjach. Projekt zakłada również zwiększenie przepustowości linii dzięki nowym urządzeniom sterowania ruchem kolejowym oraz modernizacji urządzeń na nastawniach. </w:t>
      </w:r>
    </w:p>
    <w:p w:rsidR="00B3272E" w:rsidRDefault="00B3272E" w:rsidP="00B3272E">
      <w:pPr>
        <w:pStyle w:val="bodytext"/>
        <w:suppressAutoHyphens/>
        <w:spacing w:before="0" w:beforeAutospacing="0" w:after="0" w:afterAutospacing="0" w:line="360" w:lineRule="auto"/>
        <w:contextualSpacing/>
        <w:jc w:val="both"/>
        <w:rPr>
          <w:rFonts w:ascii="Arial" w:hAnsi="Arial" w:cs="Arial"/>
          <w:b/>
          <w:bCs/>
          <w:sz w:val="22"/>
          <w:szCs w:val="22"/>
        </w:rPr>
      </w:pPr>
    </w:p>
    <w:p w:rsidR="00084AB3" w:rsidRPr="00B3272E" w:rsidRDefault="00084AB3" w:rsidP="00B3272E">
      <w:pPr>
        <w:pStyle w:val="bodytext"/>
        <w:suppressAutoHyphens/>
        <w:spacing w:before="0" w:beforeAutospacing="0" w:after="0" w:afterAutospacing="0" w:line="360" w:lineRule="auto"/>
        <w:contextualSpacing/>
        <w:jc w:val="both"/>
        <w:rPr>
          <w:rFonts w:ascii="Arial" w:hAnsi="Arial" w:cs="Arial"/>
          <w:b/>
          <w:bCs/>
          <w:sz w:val="22"/>
          <w:szCs w:val="22"/>
        </w:rPr>
      </w:pPr>
      <w:r w:rsidRPr="00B3272E">
        <w:rPr>
          <w:rFonts w:ascii="Arial" w:hAnsi="Arial" w:cs="Arial"/>
          <w:b/>
          <w:bCs/>
          <w:sz w:val="22"/>
          <w:szCs w:val="22"/>
        </w:rPr>
        <w:t xml:space="preserve">Łączymy Polskę, łączymy regiony </w:t>
      </w:r>
    </w:p>
    <w:p w:rsidR="0050188E" w:rsidRPr="00B3272E" w:rsidRDefault="00956342" w:rsidP="00B3272E">
      <w:pPr>
        <w:pStyle w:val="bodytext"/>
        <w:suppressAutoHyphens/>
        <w:spacing w:before="0" w:beforeAutospacing="0" w:after="0" w:afterAutospacing="0" w:line="360" w:lineRule="auto"/>
        <w:contextualSpacing/>
        <w:jc w:val="both"/>
        <w:rPr>
          <w:rFonts w:ascii="Arial" w:hAnsi="Arial" w:cs="Arial"/>
          <w:b/>
          <w:sz w:val="22"/>
          <w:szCs w:val="22"/>
        </w:rPr>
      </w:pPr>
      <w:r>
        <w:rPr>
          <w:rFonts w:ascii="Arial" w:hAnsi="Arial" w:cs="Arial"/>
          <w:b/>
          <w:i/>
          <w:iCs/>
          <w:sz w:val="22"/>
          <w:szCs w:val="22"/>
        </w:rPr>
        <w:t xml:space="preserve">- </w:t>
      </w:r>
      <w:r w:rsidR="0050188E" w:rsidRPr="00B3272E">
        <w:rPr>
          <w:rFonts w:ascii="Arial" w:hAnsi="Arial" w:cs="Arial"/>
          <w:b/>
          <w:i/>
          <w:iCs/>
          <w:sz w:val="22"/>
          <w:szCs w:val="22"/>
        </w:rPr>
        <w:t>Inwestycje z Krajowego Programu Kolejowego znacząco poprawia</w:t>
      </w:r>
      <w:r w:rsidR="00134976" w:rsidRPr="00B3272E">
        <w:rPr>
          <w:rFonts w:ascii="Arial" w:hAnsi="Arial" w:cs="Arial"/>
          <w:b/>
          <w:i/>
          <w:iCs/>
          <w:sz w:val="22"/>
          <w:szCs w:val="22"/>
        </w:rPr>
        <w:t>ją</w:t>
      </w:r>
      <w:r w:rsidR="0050188E" w:rsidRPr="00B3272E">
        <w:rPr>
          <w:rFonts w:ascii="Arial" w:hAnsi="Arial" w:cs="Arial"/>
          <w:b/>
          <w:i/>
          <w:iCs/>
          <w:sz w:val="22"/>
          <w:szCs w:val="22"/>
        </w:rPr>
        <w:t xml:space="preserve"> </w:t>
      </w:r>
      <w:r w:rsidR="001C2EB0" w:rsidRPr="00B3272E">
        <w:rPr>
          <w:rFonts w:ascii="Arial" w:hAnsi="Arial" w:cs="Arial"/>
          <w:b/>
          <w:i/>
          <w:iCs/>
          <w:sz w:val="22"/>
          <w:szCs w:val="22"/>
        </w:rPr>
        <w:t>komunikację</w:t>
      </w:r>
      <w:r w:rsidR="00134976" w:rsidRPr="00B3272E">
        <w:rPr>
          <w:rFonts w:ascii="Arial" w:hAnsi="Arial" w:cs="Arial"/>
          <w:b/>
          <w:i/>
          <w:iCs/>
          <w:sz w:val="22"/>
          <w:szCs w:val="22"/>
        </w:rPr>
        <w:t xml:space="preserve"> </w:t>
      </w:r>
      <w:r w:rsidR="00B3272E">
        <w:rPr>
          <w:rFonts w:ascii="Arial" w:hAnsi="Arial" w:cs="Arial"/>
          <w:b/>
          <w:i/>
          <w:iCs/>
          <w:sz w:val="22"/>
          <w:szCs w:val="22"/>
        </w:rPr>
        <w:br/>
      </w:r>
      <w:r w:rsidR="0050188E" w:rsidRPr="00B3272E">
        <w:rPr>
          <w:rFonts w:ascii="Arial" w:hAnsi="Arial" w:cs="Arial"/>
          <w:b/>
          <w:i/>
          <w:iCs/>
          <w:sz w:val="22"/>
          <w:szCs w:val="22"/>
        </w:rPr>
        <w:t xml:space="preserve">w województwie świętokrzyskim. Dziś podpisana umowa </w:t>
      </w:r>
      <w:r w:rsidR="00134976" w:rsidRPr="00B3272E">
        <w:rPr>
          <w:rFonts w:ascii="Arial" w:hAnsi="Arial" w:cs="Arial"/>
          <w:b/>
          <w:i/>
          <w:iCs/>
          <w:sz w:val="22"/>
          <w:szCs w:val="22"/>
        </w:rPr>
        <w:t xml:space="preserve">za 379 mln zł </w:t>
      </w:r>
      <w:r w:rsidR="0050188E" w:rsidRPr="00B3272E">
        <w:rPr>
          <w:rFonts w:ascii="Arial" w:hAnsi="Arial" w:cs="Arial"/>
          <w:b/>
          <w:i/>
          <w:iCs/>
          <w:sz w:val="22"/>
          <w:szCs w:val="22"/>
        </w:rPr>
        <w:t xml:space="preserve">zapewni dobre podróże na trasie </w:t>
      </w:r>
      <w:r w:rsidR="00134976" w:rsidRPr="00B3272E">
        <w:rPr>
          <w:rFonts w:ascii="Arial" w:hAnsi="Arial" w:cs="Arial"/>
          <w:b/>
          <w:i/>
          <w:iCs/>
          <w:sz w:val="22"/>
          <w:szCs w:val="22"/>
        </w:rPr>
        <w:t>Skarżysko–Kamienna – Sandomierz. Przygotowujemy także dokumentację na półmiliardow</w:t>
      </w:r>
      <w:r w:rsidR="00DD69DE">
        <w:rPr>
          <w:rFonts w:ascii="Arial" w:hAnsi="Arial" w:cs="Arial"/>
          <w:b/>
          <w:i/>
          <w:iCs/>
          <w:sz w:val="22"/>
          <w:szCs w:val="22"/>
        </w:rPr>
        <w:t>ą</w:t>
      </w:r>
      <w:r w:rsidR="00134976" w:rsidRPr="00B3272E">
        <w:rPr>
          <w:rFonts w:ascii="Arial" w:hAnsi="Arial" w:cs="Arial"/>
          <w:b/>
          <w:i/>
          <w:iCs/>
          <w:sz w:val="22"/>
          <w:szCs w:val="22"/>
        </w:rPr>
        <w:t xml:space="preserve"> inwestycję Skarżysko</w:t>
      </w:r>
      <w:r w:rsidR="002B2210">
        <w:rPr>
          <w:rFonts w:ascii="Arial" w:hAnsi="Arial" w:cs="Arial"/>
          <w:b/>
          <w:i/>
          <w:iCs/>
          <w:sz w:val="22"/>
          <w:szCs w:val="22"/>
        </w:rPr>
        <w:t xml:space="preserve"> </w:t>
      </w:r>
      <w:r w:rsidR="000D7F84">
        <w:rPr>
          <w:rFonts w:ascii="Arial" w:hAnsi="Arial" w:cs="Arial"/>
          <w:b/>
          <w:i/>
          <w:iCs/>
          <w:sz w:val="22"/>
          <w:szCs w:val="22"/>
        </w:rPr>
        <w:t>Kamienna</w:t>
      </w:r>
      <w:r w:rsidR="00134976" w:rsidRPr="00B3272E">
        <w:rPr>
          <w:rFonts w:ascii="Arial" w:hAnsi="Arial" w:cs="Arial"/>
          <w:b/>
          <w:i/>
          <w:iCs/>
          <w:sz w:val="22"/>
          <w:szCs w:val="22"/>
        </w:rPr>
        <w:t xml:space="preserve"> – Kielce – Kozłów. A</w:t>
      </w:r>
      <w:r w:rsidR="0050188E" w:rsidRPr="00B3272E">
        <w:rPr>
          <w:rFonts w:ascii="Arial" w:hAnsi="Arial" w:cs="Arial"/>
          <w:b/>
          <w:i/>
          <w:iCs/>
          <w:sz w:val="22"/>
          <w:szCs w:val="22"/>
        </w:rPr>
        <w:t xml:space="preserve">trakcyjniejsze połączenia </w:t>
      </w:r>
      <w:r w:rsidR="00134976" w:rsidRPr="00B3272E">
        <w:rPr>
          <w:rFonts w:ascii="Arial" w:hAnsi="Arial" w:cs="Arial"/>
          <w:b/>
          <w:i/>
          <w:iCs/>
          <w:sz w:val="22"/>
          <w:szCs w:val="22"/>
        </w:rPr>
        <w:t xml:space="preserve">w Polsce Wschodniej </w:t>
      </w:r>
      <w:r w:rsidR="0050188E" w:rsidRPr="00B3272E">
        <w:rPr>
          <w:rFonts w:ascii="Arial" w:hAnsi="Arial" w:cs="Arial"/>
          <w:b/>
          <w:i/>
          <w:iCs/>
          <w:sz w:val="22"/>
          <w:szCs w:val="22"/>
        </w:rPr>
        <w:t>zwiększ</w:t>
      </w:r>
      <w:r w:rsidR="00134976" w:rsidRPr="00B3272E">
        <w:rPr>
          <w:rFonts w:ascii="Arial" w:hAnsi="Arial" w:cs="Arial"/>
          <w:b/>
          <w:i/>
          <w:iCs/>
          <w:sz w:val="22"/>
          <w:szCs w:val="22"/>
        </w:rPr>
        <w:t>ą</w:t>
      </w:r>
      <w:r w:rsidR="0050188E" w:rsidRPr="00B3272E">
        <w:rPr>
          <w:rFonts w:ascii="Arial" w:hAnsi="Arial" w:cs="Arial"/>
          <w:b/>
          <w:i/>
          <w:iCs/>
          <w:sz w:val="22"/>
          <w:szCs w:val="22"/>
        </w:rPr>
        <w:t xml:space="preserve"> udział</w:t>
      </w:r>
      <w:r w:rsidR="00916152">
        <w:rPr>
          <w:rFonts w:ascii="Arial" w:hAnsi="Arial" w:cs="Arial"/>
          <w:b/>
          <w:i/>
          <w:iCs/>
          <w:sz w:val="22"/>
          <w:szCs w:val="22"/>
        </w:rPr>
        <w:t xml:space="preserve"> </w:t>
      </w:r>
      <w:r w:rsidR="0050188E" w:rsidRPr="00B3272E">
        <w:rPr>
          <w:rFonts w:ascii="Arial" w:hAnsi="Arial" w:cs="Arial"/>
          <w:b/>
          <w:i/>
          <w:iCs/>
          <w:sz w:val="22"/>
          <w:szCs w:val="22"/>
        </w:rPr>
        <w:t xml:space="preserve"> transportu kolejowego w przewozach towarowych i pasażerskich w skali </w:t>
      </w:r>
      <w:r w:rsidR="00134976" w:rsidRPr="00B3272E">
        <w:rPr>
          <w:rFonts w:ascii="Arial" w:hAnsi="Arial" w:cs="Arial"/>
          <w:b/>
          <w:i/>
          <w:iCs/>
          <w:sz w:val="22"/>
          <w:szCs w:val="22"/>
        </w:rPr>
        <w:t xml:space="preserve">regionalnej i krajowej – </w:t>
      </w:r>
      <w:r w:rsidR="00134976" w:rsidRPr="00B3272E">
        <w:rPr>
          <w:rFonts w:ascii="Arial" w:hAnsi="Arial" w:cs="Arial"/>
          <w:b/>
          <w:iCs/>
          <w:sz w:val="22"/>
          <w:szCs w:val="22"/>
        </w:rPr>
        <w:t>mówi Arnold Bresch, członek Zarządu PKP Polskich Linii Kolejowych S.A.</w:t>
      </w:r>
    </w:p>
    <w:p w:rsidR="00B3272E" w:rsidRDefault="00B3272E" w:rsidP="00B3272E">
      <w:pPr>
        <w:spacing w:line="360" w:lineRule="auto"/>
        <w:jc w:val="both"/>
        <w:rPr>
          <w:rFonts w:ascii="Arial" w:hAnsi="Arial" w:cs="Arial"/>
          <w:sz w:val="22"/>
          <w:szCs w:val="22"/>
        </w:rPr>
      </w:pPr>
    </w:p>
    <w:p w:rsidR="00084AB3" w:rsidRPr="00B3272E" w:rsidRDefault="00084AB3" w:rsidP="00B3272E">
      <w:pPr>
        <w:spacing w:line="360" w:lineRule="auto"/>
        <w:jc w:val="both"/>
        <w:rPr>
          <w:rFonts w:ascii="Arial" w:hAnsi="Arial" w:cs="Arial"/>
          <w:sz w:val="22"/>
          <w:szCs w:val="22"/>
        </w:rPr>
      </w:pPr>
      <w:r w:rsidRPr="00B3272E">
        <w:rPr>
          <w:rFonts w:ascii="Arial" w:hAnsi="Arial" w:cs="Arial"/>
          <w:sz w:val="22"/>
          <w:szCs w:val="22"/>
        </w:rPr>
        <w:t>Wartość umowy na „Prace budowlane na linii kolejowej nr 25 na odcinku Skarżysko-Kamienna – Sandomierz” to 378,8 mln zł netto. Inwestycję w formule „projektuj i buduj” zrealizuje ZUE S.A. Finansowanie inwestycji przewidziano z Programu Operacyjnego Polska Wschodnia. Roboty budowlane zaplanowano na lata 2018-2021.</w:t>
      </w:r>
    </w:p>
    <w:p w:rsidR="00E20AAC" w:rsidRPr="00B3272E" w:rsidRDefault="00E20AAC" w:rsidP="00B3272E">
      <w:pPr>
        <w:pStyle w:val="align-justify"/>
        <w:suppressAutoHyphens/>
        <w:spacing w:before="0" w:beforeAutospacing="0" w:after="0" w:afterAutospacing="0" w:line="360" w:lineRule="auto"/>
        <w:jc w:val="both"/>
        <w:rPr>
          <w:rFonts w:ascii="Arial" w:hAnsi="Arial" w:cs="Arial"/>
          <w:sz w:val="22"/>
          <w:szCs w:val="22"/>
        </w:rPr>
      </w:pPr>
    </w:p>
    <w:p w:rsidR="00E20AAC" w:rsidRPr="00B3272E" w:rsidRDefault="00E20AAC" w:rsidP="00B3272E">
      <w:pPr>
        <w:pStyle w:val="align-justify"/>
        <w:suppressAutoHyphens/>
        <w:spacing w:before="0" w:beforeAutospacing="0" w:after="0" w:afterAutospacing="0" w:line="360" w:lineRule="auto"/>
        <w:jc w:val="both"/>
        <w:rPr>
          <w:rFonts w:ascii="Arial" w:hAnsi="Arial" w:cs="Arial"/>
          <w:sz w:val="22"/>
          <w:szCs w:val="22"/>
        </w:rPr>
      </w:pPr>
    </w:p>
    <w:p w:rsidR="00616245" w:rsidRPr="00B3272E" w:rsidRDefault="00616245" w:rsidP="00B3272E">
      <w:pPr>
        <w:pStyle w:val="align-justify"/>
        <w:suppressAutoHyphens/>
        <w:spacing w:before="0" w:beforeAutospacing="0" w:after="0" w:afterAutospacing="0" w:line="360" w:lineRule="auto"/>
        <w:jc w:val="both"/>
        <w:rPr>
          <w:rFonts w:ascii="Arial" w:hAnsi="Arial" w:cs="Arial"/>
          <w:sz w:val="22"/>
          <w:szCs w:val="22"/>
        </w:rPr>
      </w:pPr>
      <w:r w:rsidRPr="00B3272E">
        <w:rPr>
          <w:rFonts w:ascii="Arial" w:hAnsi="Arial" w:cs="Arial"/>
          <w:sz w:val="22"/>
          <w:szCs w:val="22"/>
        </w:rPr>
        <w:t xml:space="preserve">Projekt </w:t>
      </w:r>
      <w:r w:rsidR="0050188E" w:rsidRPr="00B3272E">
        <w:rPr>
          <w:rFonts w:ascii="Arial" w:hAnsi="Arial" w:cs="Arial"/>
          <w:sz w:val="22"/>
          <w:szCs w:val="22"/>
        </w:rPr>
        <w:t>wpisuje się w tzw. Kolejow</w:t>
      </w:r>
      <w:r w:rsidR="00E63B54">
        <w:rPr>
          <w:rFonts w:ascii="Arial" w:hAnsi="Arial" w:cs="Arial"/>
          <w:sz w:val="22"/>
          <w:szCs w:val="22"/>
        </w:rPr>
        <w:t>ą</w:t>
      </w:r>
      <w:bookmarkStart w:id="0" w:name="_GoBack"/>
      <w:bookmarkEnd w:id="0"/>
      <w:r w:rsidR="0050188E" w:rsidRPr="00B3272E">
        <w:rPr>
          <w:rFonts w:ascii="Arial" w:hAnsi="Arial" w:cs="Arial"/>
          <w:sz w:val="22"/>
          <w:szCs w:val="22"/>
        </w:rPr>
        <w:t xml:space="preserve"> Magistralę</w:t>
      </w:r>
      <w:r w:rsidRPr="00B3272E">
        <w:rPr>
          <w:rFonts w:ascii="Arial" w:hAnsi="Arial" w:cs="Arial"/>
          <w:sz w:val="22"/>
          <w:szCs w:val="22"/>
        </w:rPr>
        <w:t xml:space="preserve"> Wschodni</w:t>
      </w:r>
      <w:r w:rsidR="0050188E" w:rsidRPr="00B3272E">
        <w:rPr>
          <w:rFonts w:ascii="Arial" w:hAnsi="Arial" w:cs="Arial"/>
          <w:sz w:val="22"/>
          <w:szCs w:val="22"/>
        </w:rPr>
        <w:t>ą</w:t>
      </w:r>
      <w:r w:rsidRPr="00B3272E">
        <w:rPr>
          <w:rFonts w:ascii="Arial" w:hAnsi="Arial" w:cs="Arial"/>
          <w:sz w:val="22"/>
          <w:szCs w:val="22"/>
        </w:rPr>
        <w:t xml:space="preserve">, która </w:t>
      </w:r>
      <w:r w:rsidR="0050188E" w:rsidRPr="00B3272E">
        <w:rPr>
          <w:rFonts w:ascii="Arial" w:hAnsi="Arial" w:cs="Arial"/>
          <w:sz w:val="22"/>
          <w:szCs w:val="22"/>
        </w:rPr>
        <w:t>usprawni</w:t>
      </w:r>
      <w:r w:rsidRPr="00B3272E">
        <w:rPr>
          <w:rFonts w:ascii="Arial" w:hAnsi="Arial" w:cs="Arial"/>
          <w:sz w:val="22"/>
          <w:szCs w:val="22"/>
        </w:rPr>
        <w:t xml:space="preserve"> komunikację między Olsztynem, Białymstokiem, Lublinem, Rzeszowem i Kielcami.</w:t>
      </w:r>
    </w:p>
    <w:p w:rsidR="00B3272E" w:rsidRDefault="00B3272E" w:rsidP="00B3272E">
      <w:pPr>
        <w:spacing w:line="360" w:lineRule="auto"/>
        <w:jc w:val="both"/>
        <w:rPr>
          <w:rFonts w:ascii="Arial" w:hAnsi="Arial" w:cs="Arial"/>
          <w:sz w:val="22"/>
          <w:szCs w:val="22"/>
        </w:rPr>
      </w:pPr>
    </w:p>
    <w:p w:rsidR="00084AB3" w:rsidRPr="00B3272E" w:rsidRDefault="00084AB3" w:rsidP="00B3272E">
      <w:pPr>
        <w:spacing w:line="360" w:lineRule="auto"/>
        <w:jc w:val="both"/>
        <w:rPr>
          <w:rFonts w:ascii="Arial" w:hAnsi="Arial" w:cs="Arial"/>
          <w:sz w:val="22"/>
          <w:szCs w:val="22"/>
        </w:rPr>
      </w:pPr>
      <w:r w:rsidRPr="00B3272E">
        <w:rPr>
          <w:rFonts w:ascii="Arial" w:hAnsi="Arial" w:cs="Arial"/>
          <w:sz w:val="22"/>
          <w:szCs w:val="22"/>
        </w:rPr>
        <w:t xml:space="preserve">To kolejna inwestycja PLK w województwie świętokrzyskim. Na atrakcyjność kolei w regionie wpłynie także planowana modernizacja linii nr 8 na odc. </w:t>
      </w:r>
      <w:hyperlink r:id="rId9" w:history="1">
        <w:r w:rsidRPr="00B3272E">
          <w:rPr>
            <w:rStyle w:val="Hipercze"/>
            <w:rFonts w:ascii="Arial" w:hAnsi="Arial" w:cs="Arial"/>
            <w:color w:val="auto"/>
            <w:sz w:val="22"/>
            <w:szCs w:val="22"/>
            <w:u w:val="none"/>
          </w:rPr>
          <w:t>Skarżysko-Kamienna – Kielce – Kozłów.</w:t>
        </w:r>
      </w:hyperlink>
      <w:r w:rsidRPr="00B3272E">
        <w:rPr>
          <w:rFonts w:ascii="Arial" w:hAnsi="Arial" w:cs="Arial"/>
          <w:sz w:val="22"/>
          <w:szCs w:val="22"/>
        </w:rPr>
        <w:t xml:space="preserve"> Poprawę skomunikowania regionu z woj. podkarpackim umożliwią także inwestycje na linii nr 25 z </w:t>
      </w:r>
      <w:hyperlink r:id="rId10" w:history="1">
        <w:r w:rsidRPr="00B3272E">
          <w:rPr>
            <w:rStyle w:val="Hipercze"/>
            <w:rFonts w:ascii="Arial" w:hAnsi="Arial" w:cs="Arial"/>
            <w:color w:val="auto"/>
            <w:sz w:val="22"/>
            <w:szCs w:val="22"/>
            <w:u w:val="none"/>
          </w:rPr>
          <w:t>Mielca do Dębicy</w:t>
        </w:r>
      </w:hyperlink>
      <w:r w:rsidRPr="00B3272E">
        <w:rPr>
          <w:rFonts w:ascii="Arial" w:hAnsi="Arial" w:cs="Arial"/>
          <w:sz w:val="22"/>
          <w:szCs w:val="22"/>
        </w:rPr>
        <w:t xml:space="preserve"> oraz przebudowa trasy </w:t>
      </w:r>
      <w:hyperlink r:id="rId11" w:tgtFrame="_blank" w:history="1">
        <w:r w:rsidRPr="00B3272E">
          <w:rPr>
            <w:rStyle w:val="Hipercze"/>
            <w:rFonts w:ascii="Arial" w:hAnsi="Arial" w:cs="Arial"/>
            <w:color w:val="auto"/>
            <w:sz w:val="22"/>
            <w:szCs w:val="22"/>
            <w:u w:val="none"/>
          </w:rPr>
          <w:t>Stalowa Wola – Tarnobrzeg / Sandomierz – Ocice / Padew</w:t>
        </w:r>
      </w:hyperlink>
      <w:r w:rsidR="001115DC" w:rsidRPr="00B3272E">
        <w:rPr>
          <w:rFonts w:ascii="Arial" w:hAnsi="Arial" w:cs="Arial"/>
          <w:sz w:val="22"/>
          <w:szCs w:val="22"/>
        </w:rPr>
        <w:t>.</w:t>
      </w:r>
    </w:p>
    <w:p w:rsidR="00E20AAC" w:rsidRPr="00E20AAC" w:rsidRDefault="00E20AAC" w:rsidP="00CE093D">
      <w:pPr>
        <w:spacing w:line="360" w:lineRule="auto"/>
        <w:jc w:val="both"/>
        <w:rPr>
          <w:rFonts w:ascii="Arial" w:hAnsi="Arial" w:cs="Arial"/>
          <w:sz w:val="22"/>
          <w:szCs w:val="22"/>
        </w:rPr>
      </w:pPr>
    </w:p>
    <w:p w:rsidR="00261AFA" w:rsidRPr="00E20AAC" w:rsidRDefault="00E7263A" w:rsidP="00CE093D">
      <w:pPr>
        <w:spacing w:line="360" w:lineRule="auto"/>
        <w:jc w:val="right"/>
        <w:rPr>
          <w:rFonts w:ascii="Arial" w:hAnsi="Arial" w:cs="Arial"/>
          <w:noProof/>
          <w:sz w:val="22"/>
          <w:szCs w:val="22"/>
        </w:rPr>
      </w:pPr>
      <w:r w:rsidRPr="00E20AAC">
        <w:rPr>
          <w:rFonts w:ascii="Arial" w:hAnsi="Arial" w:cs="Arial"/>
          <w:noProof/>
          <w:sz w:val="22"/>
          <w:szCs w:val="22"/>
        </w:rPr>
        <w:drawing>
          <wp:inline distT="0" distB="0" distL="0" distR="0">
            <wp:extent cx="5943600" cy="12382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noFill/>
                    <a:ln>
                      <a:noFill/>
                    </a:ln>
                  </pic:spPr>
                </pic:pic>
              </a:graphicData>
            </a:graphic>
          </wp:inline>
        </w:drawing>
      </w:r>
    </w:p>
    <w:p w:rsidR="006C7484" w:rsidRPr="00E20AAC" w:rsidRDefault="006C7484" w:rsidP="00CE093D">
      <w:pPr>
        <w:spacing w:line="360" w:lineRule="auto"/>
        <w:jc w:val="right"/>
        <w:rPr>
          <w:rStyle w:val="Pogrubienie"/>
          <w:rFonts w:ascii="Arial" w:hAnsi="Arial" w:cs="Arial"/>
          <w:sz w:val="22"/>
          <w:szCs w:val="22"/>
        </w:rPr>
      </w:pPr>
    </w:p>
    <w:p w:rsidR="00C75953" w:rsidRPr="00B3272E" w:rsidRDefault="00C75953" w:rsidP="00B3272E">
      <w:pPr>
        <w:spacing w:line="360" w:lineRule="auto"/>
        <w:jc w:val="right"/>
        <w:rPr>
          <w:rFonts w:ascii="Arial" w:hAnsi="Arial" w:cs="Arial"/>
          <w:sz w:val="20"/>
          <w:szCs w:val="20"/>
        </w:rPr>
      </w:pPr>
      <w:r w:rsidRPr="00B3272E">
        <w:rPr>
          <w:rStyle w:val="Pogrubienie"/>
          <w:rFonts w:ascii="Arial" w:hAnsi="Arial" w:cs="Arial"/>
          <w:sz w:val="20"/>
          <w:szCs w:val="20"/>
        </w:rPr>
        <w:t>Kontakt dla mediów:</w:t>
      </w:r>
    </w:p>
    <w:p w:rsidR="00E20AAC" w:rsidRPr="00B3272E" w:rsidRDefault="00485891" w:rsidP="00B3272E">
      <w:pPr>
        <w:spacing w:line="360" w:lineRule="auto"/>
        <w:jc w:val="right"/>
        <w:rPr>
          <w:rFonts w:ascii="Arial" w:hAnsi="Arial" w:cs="Arial"/>
          <w:sz w:val="20"/>
          <w:szCs w:val="20"/>
        </w:rPr>
      </w:pPr>
      <w:r w:rsidRPr="00B3272E">
        <w:rPr>
          <w:rFonts w:ascii="Arial" w:hAnsi="Arial" w:cs="Arial"/>
          <w:sz w:val="20"/>
          <w:szCs w:val="20"/>
        </w:rPr>
        <w:t>Mirosław Siemieniec</w:t>
      </w:r>
      <w:r w:rsidRPr="00B3272E">
        <w:rPr>
          <w:rFonts w:ascii="Arial" w:hAnsi="Arial" w:cs="Arial"/>
          <w:sz w:val="20"/>
          <w:szCs w:val="20"/>
        </w:rPr>
        <w:br/>
        <w:t>Rzecznik prasowy</w:t>
      </w:r>
    </w:p>
    <w:p w:rsidR="00E20AAC" w:rsidRPr="00B3272E" w:rsidRDefault="00E20AAC" w:rsidP="00B3272E">
      <w:pPr>
        <w:spacing w:line="360" w:lineRule="auto"/>
        <w:jc w:val="right"/>
        <w:rPr>
          <w:rFonts w:ascii="Arial" w:hAnsi="Arial" w:cs="Arial"/>
          <w:sz w:val="20"/>
          <w:szCs w:val="20"/>
        </w:rPr>
      </w:pPr>
      <w:r w:rsidRPr="00B3272E">
        <w:rPr>
          <w:rFonts w:ascii="Arial" w:hAnsi="Arial" w:cs="Arial"/>
          <w:sz w:val="20"/>
          <w:szCs w:val="20"/>
        </w:rPr>
        <w:t>PKP Polskie Linie Kolejowe S.A.</w:t>
      </w:r>
    </w:p>
    <w:p w:rsidR="006B0DBA" w:rsidRPr="00B3272E" w:rsidRDefault="005064E6" w:rsidP="00B3272E">
      <w:pPr>
        <w:spacing w:line="360" w:lineRule="auto"/>
        <w:jc w:val="right"/>
        <w:rPr>
          <w:rFonts w:ascii="Arial" w:hAnsi="Arial" w:cs="Arial"/>
          <w:sz w:val="20"/>
          <w:szCs w:val="20"/>
        </w:rPr>
      </w:pPr>
      <w:hyperlink r:id="rId13" w:history="1">
        <w:r w:rsidR="00485891" w:rsidRPr="00B3272E">
          <w:rPr>
            <w:rStyle w:val="Hipercze"/>
            <w:rFonts w:ascii="Arial" w:hAnsi="Arial" w:cs="Arial"/>
            <w:sz w:val="20"/>
            <w:szCs w:val="20"/>
          </w:rPr>
          <w:t>rzecznik@plk-sa.pl</w:t>
        </w:r>
      </w:hyperlink>
      <w:r w:rsidR="00485891" w:rsidRPr="00B3272E">
        <w:rPr>
          <w:rFonts w:ascii="Arial" w:hAnsi="Arial" w:cs="Arial"/>
          <w:sz w:val="20"/>
          <w:szCs w:val="20"/>
        </w:rPr>
        <w:br/>
        <w:t>694 480 239</w:t>
      </w:r>
    </w:p>
    <w:sectPr w:rsidR="006B0DBA" w:rsidRPr="00B3272E" w:rsidSect="008A2B37">
      <w:headerReference w:type="first" r:id="rId14"/>
      <w:footerReference w:type="first" r:id="rId15"/>
      <w:pgSz w:w="11906" w:h="16838"/>
      <w:pgMar w:top="1526" w:right="1417" w:bottom="1417" w:left="1417" w:header="426" w:footer="4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E6" w:rsidRDefault="005064E6" w:rsidP="006B0DBA">
      <w:r>
        <w:separator/>
      </w:r>
    </w:p>
  </w:endnote>
  <w:endnote w:type="continuationSeparator" w:id="0">
    <w:p w:rsidR="005064E6" w:rsidRDefault="005064E6"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FCD" w:rsidRDefault="00A71FCD" w:rsidP="008A2B37">
    <w:pPr>
      <w:rPr>
        <w:rFonts w:ascii="Arial" w:hAnsi="Arial" w:cs="Arial"/>
        <w:color w:val="727271"/>
        <w:sz w:val="14"/>
        <w:szCs w:val="14"/>
      </w:rPr>
    </w:pPr>
  </w:p>
  <w:p w:rsidR="00A71FCD" w:rsidRPr="0025604B" w:rsidRDefault="00A71FCD" w:rsidP="008A2B37">
    <w:pP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A71FCD" w:rsidRDefault="00A71FCD" w:rsidP="008A2B37">
    <w:pP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r>
      <w:rPr>
        <w:rFonts w:ascii="Arial" w:hAnsi="Arial" w:cs="Arial"/>
        <w:color w:val="727271"/>
        <w:sz w:val="14"/>
        <w:szCs w:val="14"/>
      </w:rPr>
      <w:t xml:space="preserve"> </w:t>
    </w:r>
    <w:r w:rsidRPr="0025604B">
      <w:rPr>
        <w:rFonts w:ascii="Arial" w:hAnsi="Arial" w:cs="Arial"/>
        <w:color w:val="727271"/>
        <w:sz w:val="14"/>
        <w:szCs w:val="14"/>
      </w:rPr>
      <w:t xml:space="preserve">REGON 017319027. </w:t>
    </w:r>
  </w:p>
  <w:p w:rsidR="00A71FCD" w:rsidRPr="0025604B" w:rsidRDefault="00A71FCD" w:rsidP="008A2B37">
    <w:pPr>
      <w:rPr>
        <w:rFonts w:ascii="Arial" w:hAnsi="Arial" w:cs="Arial"/>
        <w:color w:val="727271"/>
        <w:sz w:val="14"/>
        <w:szCs w:val="14"/>
      </w:rPr>
    </w:pPr>
    <w:r>
      <w:rPr>
        <w:rFonts w:ascii="Arial" w:hAnsi="Arial" w:cs="Arial"/>
        <w:color w:val="727271"/>
        <w:sz w:val="14"/>
        <w:szCs w:val="14"/>
      </w:rPr>
      <w:t>W</w:t>
    </w:r>
    <w:r w:rsidRPr="0025604B">
      <w:rPr>
        <w:rFonts w:ascii="Arial" w:hAnsi="Arial" w:cs="Arial"/>
        <w:color w:val="727271"/>
        <w:sz w:val="14"/>
        <w:szCs w:val="14"/>
      </w:rPr>
      <w:t xml:space="preserve">ysokość kapitału zakładowego w całości wpłaconego: </w:t>
    </w:r>
    <w:r w:rsidR="00991988" w:rsidRPr="00991988">
      <w:rPr>
        <w:rFonts w:ascii="Arial" w:hAnsi="Arial" w:cs="Arial"/>
        <w:color w:val="727271"/>
        <w:sz w:val="14"/>
        <w:szCs w:val="14"/>
      </w:rPr>
      <w:t>16</w:t>
    </w:r>
    <w:r w:rsidR="00261AFA">
      <w:rPr>
        <w:rFonts w:ascii="Arial" w:hAnsi="Arial" w:cs="Arial"/>
        <w:color w:val="727271"/>
        <w:sz w:val="14"/>
        <w:szCs w:val="14"/>
      </w:rPr>
      <w:t> 696 577</w:t>
    </w:r>
    <w:r w:rsidR="00991988" w:rsidRPr="00991988">
      <w:rPr>
        <w:rFonts w:ascii="Arial" w:hAnsi="Arial" w:cs="Arial"/>
        <w:color w:val="727271"/>
        <w:sz w:val="14"/>
        <w:szCs w:val="14"/>
      </w:rPr>
      <w:t xml:space="preserve"> 000</w:t>
    </w:r>
    <w:r w:rsidRPr="004E4CFF">
      <w:rPr>
        <w:rFonts w:ascii="Arial" w:hAnsi="Arial" w:cs="Arial"/>
        <w:color w:val="727271"/>
        <w:sz w:val="14"/>
        <w:szCs w:val="14"/>
      </w:rPr>
      <w:t>,00 zł</w:t>
    </w:r>
  </w:p>
  <w:p w:rsidR="00A71FCD" w:rsidRDefault="00A71F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E6" w:rsidRDefault="005064E6" w:rsidP="006B0DBA">
      <w:r w:rsidRPr="006B0DBA">
        <w:rPr>
          <w:color w:val="000000"/>
        </w:rPr>
        <w:separator/>
      </w:r>
    </w:p>
  </w:footnote>
  <w:footnote w:type="continuationSeparator" w:id="0">
    <w:p w:rsidR="005064E6" w:rsidRDefault="005064E6" w:rsidP="006B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63" w:rsidRDefault="00E7263A">
    <w:pPr>
      <w:pStyle w:val="Nagwek"/>
    </w:pPr>
    <w:r w:rsidRPr="000E4000">
      <w:rPr>
        <w:noProof/>
      </w:rPr>
      <w:drawing>
        <wp:inline distT="0" distB="0" distL="0" distR="0">
          <wp:extent cx="5626100" cy="533400"/>
          <wp:effectExtent l="0" t="0" r="0" b="0"/>
          <wp:docPr id="2" name="Obraz 2" descr="belka_polska wschod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ka_polska wschod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0" cy="533400"/>
                  </a:xfrm>
                  <a:prstGeom prst="rect">
                    <a:avLst/>
                  </a:prstGeom>
                  <a:noFill/>
                  <a:ln>
                    <a:noFill/>
                  </a:ln>
                </pic:spPr>
              </pic:pic>
            </a:graphicData>
          </a:graphic>
        </wp:inline>
      </w:drawing>
    </w:r>
  </w:p>
  <w:p w:rsidR="002E0563" w:rsidRDefault="002E0563">
    <w:pPr>
      <w:pStyle w:val="Nagwek"/>
    </w:pPr>
  </w:p>
  <w:p w:rsidR="002E0563" w:rsidRDefault="002E0563">
    <w:pPr>
      <w:pStyle w:val="Nagwek"/>
    </w:pPr>
  </w:p>
  <w:p w:rsidR="00A71FCD" w:rsidRDefault="00A71F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A"/>
    <w:rsid w:val="000000E7"/>
    <w:rsid w:val="000146F8"/>
    <w:rsid w:val="00050746"/>
    <w:rsid w:val="00084AB3"/>
    <w:rsid w:val="000933CA"/>
    <w:rsid w:val="000A2D6B"/>
    <w:rsid w:val="000B14CC"/>
    <w:rsid w:val="000D2804"/>
    <w:rsid w:val="000D7F84"/>
    <w:rsid w:val="000E07D2"/>
    <w:rsid w:val="000E4000"/>
    <w:rsid w:val="001115DC"/>
    <w:rsid w:val="00131CAB"/>
    <w:rsid w:val="00134976"/>
    <w:rsid w:val="00145DA7"/>
    <w:rsid w:val="00164668"/>
    <w:rsid w:val="00191E56"/>
    <w:rsid w:val="001B76A4"/>
    <w:rsid w:val="001C2EB0"/>
    <w:rsid w:val="001C4FB0"/>
    <w:rsid w:val="00202585"/>
    <w:rsid w:val="00202837"/>
    <w:rsid w:val="002112BD"/>
    <w:rsid w:val="00233F8B"/>
    <w:rsid w:val="00242F93"/>
    <w:rsid w:val="002439DE"/>
    <w:rsid w:val="002616C0"/>
    <w:rsid w:val="00261AFA"/>
    <w:rsid w:val="00266CEF"/>
    <w:rsid w:val="002742AF"/>
    <w:rsid w:val="002748F9"/>
    <w:rsid w:val="002921FC"/>
    <w:rsid w:val="002A0907"/>
    <w:rsid w:val="002B2210"/>
    <w:rsid w:val="002D0686"/>
    <w:rsid w:val="002E0563"/>
    <w:rsid w:val="002F0081"/>
    <w:rsid w:val="002F6CDC"/>
    <w:rsid w:val="0031106A"/>
    <w:rsid w:val="003157F1"/>
    <w:rsid w:val="00322159"/>
    <w:rsid w:val="00342454"/>
    <w:rsid w:val="00352935"/>
    <w:rsid w:val="00393243"/>
    <w:rsid w:val="003A1A29"/>
    <w:rsid w:val="00450132"/>
    <w:rsid w:val="004560E6"/>
    <w:rsid w:val="004618E5"/>
    <w:rsid w:val="0048450C"/>
    <w:rsid w:val="00484AE4"/>
    <w:rsid w:val="00485891"/>
    <w:rsid w:val="00495869"/>
    <w:rsid w:val="004A3022"/>
    <w:rsid w:val="004B1933"/>
    <w:rsid w:val="004B7078"/>
    <w:rsid w:val="0050188E"/>
    <w:rsid w:val="005064E6"/>
    <w:rsid w:val="00511293"/>
    <w:rsid w:val="00525D7D"/>
    <w:rsid w:val="00573DBC"/>
    <w:rsid w:val="00583A29"/>
    <w:rsid w:val="005B2AD9"/>
    <w:rsid w:val="005B5283"/>
    <w:rsid w:val="005C3C15"/>
    <w:rsid w:val="005F57BC"/>
    <w:rsid w:val="005F5FA3"/>
    <w:rsid w:val="00605360"/>
    <w:rsid w:val="00616245"/>
    <w:rsid w:val="006229CF"/>
    <w:rsid w:val="00664164"/>
    <w:rsid w:val="006849F3"/>
    <w:rsid w:val="006B0DBA"/>
    <w:rsid w:val="006C397D"/>
    <w:rsid w:val="006C7484"/>
    <w:rsid w:val="006F782E"/>
    <w:rsid w:val="0075454C"/>
    <w:rsid w:val="00766C25"/>
    <w:rsid w:val="00774113"/>
    <w:rsid w:val="00790289"/>
    <w:rsid w:val="0079645B"/>
    <w:rsid w:val="007A57C3"/>
    <w:rsid w:val="007C65DA"/>
    <w:rsid w:val="007D3F4C"/>
    <w:rsid w:val="00801DE3"/>
    <w:rsid w:val="008236B1"/>
    <w:rsid w:val="00832E40"/>
    <w:rsid w:val="00835A05"/>
    <w:rsid w:val="008412F2"/>
    <w:rsid w:val="00856A01"/>
    <w:rsid w:val="008745F8"/>
    <w:rsid w:val="008749F7"/>
    <w:rsid w:val="008A2B37"/>
    <w:rsid w:val="008A5904"/>
    <w:rsid w:val="008C1E52"/>
    <w:rsid w:val="009118AC"/>
    <w:rsid w:val="009118AF"/>
    <w:rsid w:val="00916152"/>
    <w:rsid w:val="00932FB9"/>
    <w:rsid w:val="0094158A"/>
    <w:rsid w:val="00956342"/>
    <w:rsid w:val="00963FE3"/>
    <w:rsid w:val="0098115F"/>
    <w:rsid w:val="00991988"/>
    <w:rsid w:val="0099295A"/>
    <w:rsid w:val="009939C9"/>
    <w:rsid w:val="00993E0A"/>
    <w:rsid w:val="009943BA"/>
    <w:rsid w:val="009A4AF4"/>
    <w:rsid w:val="009A5146"/>
    <w:rsid w:val="009B287C"/>
    <w:rsid w:val="009D222B"/>
    <w:rsid w:val="009D630E"/>
    <w:rsid w:val="009D7D2C"/>
    <w:rsid w:val="009E410B"/>
    <w:rsid w:val="00A20C2F"/>
    <w:rsid w:val="00A53827"/>
    <w:rsid w:val="00A71FCD"/>
    <w:rsid w:val="00A769CB"/>
    <w:rsid w:val="00A942CA"/>
    <w:rsid w:val="00A9514B"/>
    <w:rsid w:val="00A95B5F"/>
    <w:rsid w:val="00AB43D6"/>
    <w:rsid w:val="00AE35C4"/>
    <w:rsid w:val="00AE6912"/>
    <w:rsid w:val="00AE6EED"/>
    <w:rsid w:val="00AF2AB0"/>
    <w:rsid w:val="00AF5BBB"/>
    <w:rsid w:val="00AF6464"/>
    <w:rsid w:val="00B02EC1"/>
    <w:rsid w:val="00B30AE6"/>
    <w:rsid w:val="00B3272E"/>
    <w:rsid w:val="00B355D2"/>
    <w:rsid w:val="00B42150"/>
    <w:rsid w:val="00B67613"/>
    <w:rsid w:val="00B87A4E"/>
    <w:rsid w:val="00B95594"/>
    <w:rsid w:val="00BB0B72"/>
    <w:rsid w:val="00BD19AE"/>
    <w:rsid w:val="00BD4D39"/>
    <w:rsid w:val="00BE45E9"/>
    <w:rsid w:val="00C0338B"/>
    <w:rsid w:val="00C06966"/>
    <w:rsid w:val="00C314E3"/>
    <w:rsid w:val="00C33B56"/>
    <w:rsid w:val="00C6269F"/>
    <w:rsid w:val="00C70C9F"/>
    <w:rsid w:val="00C75953"/>
    <w:rsid w:val="00C77A45"/>
    <w:rsid w:val="00C817D4"/>
    <w:rsid w:val="00C82415"/>
    <w:rsid w:val="00C91130"/>
    <w:rsid w:val="00CA225D"/>
    <w:rsid w:val="00CB3195"/>
    <w:rsid w:val="00CB5F0C"/>
    <w:rsid w:val="00CB75C4"/>
    <w:rsid w:val="00CE093D"/>
    <w:rsid w:val="00CE1F2C"/>
    <w:rsid w:val="00CE7B02"/>
    <w:rsid w:val="00D3038A"/>
    <w:rsid w:val="00D3647C"/>
    <w:rsid w:val="00D45636"/>
    <w:rsid w:val="00D5375C"/>
    <w:rsid w:val="00D55680"/>
    <w:rsid w:val="00D8126F"/>
    <w:rsid w:val="00D931B9"/>
    <w:rsid w:val="00DC4475"/>
    <w:rsid w:val="00DD69DE"/>
    <w:rsid w:val="00DE3A5F"/>
    <w:rsid w:val="00DE4B71"/>
    <w:rsid w:val="00DE4BC2"/>
    <w:rsid w:val="00E20AAC"/>
    <w:rsid w:val="00E46112"/>
    <w:rsid w:val="00E63B54"/>
    <w:rsid w:val="00E7263A"/>
    <w:rsid w:val="00ED1DC7"/>
    <w:rsid w:val="00F261D2"/>
    <w:rsid w:val="00F271A2"/>
    <w:rsid w:val="00F52062"/>
    <w:rsid w:val="00F652CD"/>
    <w:rsid w:val="00F67D65"/>
    <w:rsid w:val="00F94D1D"/>
    <w:rsid w:val="00F97A61"/>
    <w:rsid w:val="00FB5364"/>
    <w:rsid w:val="00FE340B"/>
    <w:rsid w:val="00FF292B"/>
    <w:rsid w:val="00FF44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B0802C-A54B-4F3B-9A5C-4433D8CE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character" w:styleId="Pogrubienie">
    <w:name w:val="Strong"/>
    <w:uiPriority w:val="22"/>
    <w:qFormat/>
    <w:rsid w:val="00C75953"/>
    <w:rPr>
      <w:b/>
      <w:bCs/>
    </w:rPr>
  </w:style>
  <w:style w:type="paragraph" w:styleId="Tekstprzypisudolnego">
    <w:name w:val="footnote text"/>
    <w:basedOn w:val="Normalny"/>
    <w:link w:val="TekstprzypisudolnegoZnak"/>
    <w:uiPriority w:val="99"/>
    <w:semiHidden/>
    <w:unhideWhenUsed/>
    <w:rsid w:val="00261AFA"/>
    <w:pPr>
      <w:suppressAutoHyphens w:val="0"/>
      <w:autoSpaceDN/>
      <w:textAlignment w:val="auto"/>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261AFA"/>
    <w:rPr>
      <w:rFonts w:ascii="Calibri" w:eastAsia="Calibri" w:hAnsi="Calibri"/>
      <w:lang w:eastAsia="en-US"/>
    </w:rPr>
  </w:style>
  <w:style w:type="character" w:styleId="Odwoanieprzypisudolnego">
    <w:name w:val="footnote reference"/>
    <w:uiPriority w:val="99"/>
    <w:semiHidden/>
    <w:unhideWhenUsed/>
    <w:rsid w:val="00261AFA"/>
    <w:rPr>
      <w:vertAlign w:val="superscript"/>
    </w:rPr>
  </w:style>
  <w:style w:type="paragraph" w:customStyle="1" w:styleId="align-justify">
    <w:name w:val="align-justify"/>
    <w:basedOn w:val="Normalny"/>
    <w:rsid w:val="00084AB3"/>
    <w:pPr>
      <w:suppressAutoHyphens w:val="0"/>
      <w:autoSpaceDN/>
      <w:spacing w:before="100" w:beforeAutospacing="1" w:after="100" w:afterAutospacing="1"/>
      <w:textAlignment w:val="auto"/>
    </w:pPr>
  </w:style>
  <w:style w:type="paragraph" w:customStyle="1" w:styleId="bodytext">
    <w:name w:val="bodytext"/>
    <w:basedOn w:val="Normalny"/>
    <w:rsid w:val="00084AB3"/>
    <w:pPr>
      <w:suppressAutoHyphens w:val="0"/>
      <w:autoSpaceDN/>
      <w:spacing w:before="100" w:beforeAutospacing="1" w:after="100" w:afterAutospacing="1"/>
      <w:textAlignment w:val="auto"/>
    </w:pPr>
  </w:style>
  <w:style w:type="character" w:styleId="Odwoaniedokomentarza">
    <w:name w:val="annotation reference"/>
    <w:uiPriority w:val="99"/>
    <w:semiHidden/>
    <w:unhideWhenUsed/>
    <w:rsid w:val="00084AB3"/>
    <w:rPr>
      <w:sz w:val="16"/>
      <w:szCs w:val="16"/>
    </w:rPr>
  </w:style>
  <w:style w:type="paragraph" w:styleId="Tekstkomentarza">
    <w:name w:val="annotation text"/>
    <w:basedOn w:val="Normalny"/>
    <w:link w:val="TekstkomentarzaZnak"/>
    <w:uiPriority w:val="99"/>
    <w:semiHidden/>
    <w:unhideWhenUsed/>
    <w:rsid w:val="00084AB3"/>
    <w:pPr>
      <w:suppressAutoHyphens w:val="0"/>
      <w:autoSpaceDN/>
      <w:spacing w:after="160"/>
      <w:textAlignment w:val="auto"/>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084AB3"/>
    <w:rPr>
      <w:rFonts w:ascii="Calibri" w:eastAsia="Calibri" w:hAnsi="Calibri"/>
      <w:lang w:eastAsia="en-US"/>
    </w:rPr>
  </w:style>
  <w:style w:type="numbering" w:customStyle="1" w:styleId="LFO5">
    <w:name w:val="LFO5"/>
    <w:basedOn w:val="Bezlisty"/>
    <w:rsid w:val="006B0DBA"/>
    <w:pPr>
      <w:numPr>
        <w:numId w:val="2"/>
      </w:numPr>
    </w:pPr>
  </w:style>
  <w:style w:type="paragraph" w:styleId="Tematkomentarza">
    <w:name w:val="annotation subject"/>
    <w:basedOn w:val="Tekstkomentarza"/>
    <w:next w:val="Tekstkomentarza"/>
    <w:link w:val="TematkomentarzaZnak"/>
    <w:uiPriority w:val="99"/>
    <w:semiHidden/>
    <w:unhideWhenUsed/>
    <w:rsid w:val="00CB3195"/>
    <w:pPr>
      <w:suppressAutoHyphens/>
      <w:autoSpaceDN w:val="0"/>
      <w:spacing w:after="0"/>
      <w:textAlignment w:val="baseline"/>
    </w:pPr>
    <w:rPr>
      <w:rFonts w:ascii="Times New Roman" w:eastAsia="Times New Roman" w:hAnsi="Times New Roman"/>
      <w:b/>
      <w:bCs/>
      <w:lang w:eastAsia="pl-PL"/>
    </w:rPr>
  </w:style>
  <w:style w:type="character" w:customStyle="1" w:styleId="TematkomentarzaZnak">
    <w:name w:val="Temat komentarza Znak"/>
    <w:link w:val="Tematkomentarza"/>
    <w:uiPriority w:val="99"/>
    <w:semiHidden/>
    <w:rsid w:val="00CB3195"/>
    <w:rPr>
      <w:rFonts w:ascii="Calibri" w:eastAsia="Calibri" w:hAnsi="Calibri"/>
      <w:b/>
      <w:bCs/>
      <w:lang w:eastAsia="en-US"/>
    </w:rPr>
  </w:style>
  <w:style w:type="character" w:styleId="Uwydatnienie">
    <w:name w:val="Emphasis"/>
    <w:uiPriority w:val="20"/>
    <w:qFormat/>
    <w:rsid w:val="0075454C"/>
    <w:rPr>
      <w:i/>
      <w:iCs/>
    </w:rPr>
  </w:style>
  <w:style w:type="paragraph" w:styleId="Poprawka">
    <w:name w:val="Revision"/>
    <w:hidden/>
    <w:uiPriority w:val="99"/>
    <w:semiHidden/>
    <w:rsid w:val="00C314E3"/>
    <w:rPr>
      <w:sz w:val="24"/>
      <w:szCs w:val="24"/>
    </w:rPr>
  </w:style>
  <w:style w:type="character" w:styleId="UyteHipercze">
    <w:name w:val="FollowedHyperlink"/>
    <w:uiPriority w:val="99"/>
    <w:semiHidden/>
    <w:unhideWhenUsed/>
    <w:rsid w:val="00342454"/>
    <w:rPr>
      <w:color w:val="954F72"/>
      <w:u w:val="single"/>
    </w:rPr>
  </w:style>
  <w:style w:type="paragraph" w:styleId="NormalnyWeb">
    <w:name w:val="Normal (Web)"/>
    <w:basedOn w:val="Normalny"/>
    <w:uiPriority w:val="99"/>
    <w:semiHidden/>
    <w:unhideWhenUsed/>
    <w:rsid w:val="00AE35C4"/>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268">
      <w:bodyDiv w:val="1"/>
      <w:marLeft w:val="0"/>
      <w:marRight w:val="0"/>
      <w:marTop w:val="0"/>
      <w:marBottom w:val="0"/>
      <w:divBdr>
        <w:top w:val="none" w:sz="0" w:space="0" w:color="auto"/>
        <w:left w:val="none" w:sz="0" w:space="0" w:color="auto"/>
        <w:bottom w:val="none" w:sz="0" w:space="0" w:color="auto"/>
        <w:right w:val="none" w:sz="0" w:space="0" w:color="auto"/>
      </w:divBdr>
    </w:div>
    <w:div w:id="260920012">
      <w:bodyDiv w:val="1"/>
      <w:marLeft w:val="0"/>
      <w:marRight w:val="0"/>
      <w:marTop w:val="0"/>
      <w:marBottom w:val="0"/>
      <w:divBdr>
        <w:top w:val="none" w:sz="0" w:space="0" w:color="auto"/>
        <w:left w:val="none" w:sz="0" w:space="0" w:color="auto"/>
        <w:bottom w:val="none" w:sz="0" w:space="0" w:color="auto"/>
        <w:right w:val="none" w:sz="0" w:space="0" w:color="auto"/>
      </w:divBdr>
    </w:div>
    <w:div w:id="1615134827">
      <w:bodyDiv w:val="1"/>
      <w:marLeft w:val="0"/>
      <w:marRight w:val="0"/>
      <w:marTop w:val="0"/>
      <w:marBottom w:val="0"/>
      <w:divBdr>
        <w:top w:val="none" w:sz="0" w:space="0" w:color="auto"/>
        <w:left w:val="none" w:sz="0" w:space="0" w:color="auto"/>
        <w:bottom w:val="none" w:sz="0" w:space="0" w:color="auto"/>
        <w:right w:val="none" w:sz="0" w:space="0" w:color="auto"/>
      </w:divBdr>
    </w:div>
    <w:div w:id="1686596391">
      <w:bodyDiv w:val="1"/>
      <w:marLeft w:val="0"/>
      <w:marRight w:val="0"/>
      <w:marTop w:val="0"/>
      <w:marBottom w:val="0"/>
      <w:divBdr>
        <w:top w:val="none" w:sz="0" w:space="0" w:color="auto"/>
        <w:left w:val="none" w:sz="0" w:space="0" w:color="auto"/>
        <w:bottom w:val="none" w:sz="0" w:space="0" w:color="auto"/>
        <w:right w:val="none" w:sz="0" w:space="0" w:color="auto"/>
      </w:divBdr>
    </w:div>
    <w:div w:id="1724594232">
      <w:bodyDiv w:val="1"/>
      <w:marLeft w:val="0"/>
      <w:marRight w:val="0"/>
      <w:marTop w:val="0"/>
      <w:marBottom w:val="0"/>
      <w:divBdr>
        <w:top w:val="none" w:sz="0" w:space="0" w:color="auto"/>
        <w:left w:val="none" w:sz="0" w:space="0" w:color="auto"/>
        <w:bottom w:val="none" w:sz="0" w:space="0" w:color="auto"/>
        <w:right w:val="none" w:sz="0" w:space="0" w:color="auto"/>
      </w:divBdr>
    </w:div>
    <w:div w:id="1841314731">
      <w:bodyDiv w:val="1"/>
      <w:marLeft w:val="0"/>
      <w:marRight w:val="0"/>
      <w:marTop w:val="0"/>
      <w:marBottom w:val="0"/>
      <w:divBdr>
        <w:top w:val="none" w:sz="0" w:space="0" w:color="auto"/>
        <w:left w:val="none" w:sz="0" w:space="0" w:color="auto"/>
        <w:bottom w:val="none" w:sz="0" w:space="0" w:color="auto"/>
        <w:right w:val="none" w:sz="0" w:space="0" w:color="auto"/>
      </w:divBdr>
    </w:div>
    <w:div w:id="1939363708">
      <w:bodyDiv w:val="1"/>
      <w:marLeft w:val="0"/>
      <w:marRight w:val="0"/>
      <w:marTop w:val="0"/>
      <w:marBottom w:val="0"/>
      <w:divBdr>
        <w:top w:val="none" w:sz="0" w:space="0" w:color="auto"/>
        <w:left w:val="none" w:sz="0" w:space="0" w:color="auto"/>
        <w:bottom w:val="none" w:sz="0" w:space="0" w:color="auto"/>
        <w:right w:val="none" w:sz="0" w:space="0" w:color="auto"/>
      </w:divBdr>
      <w:divsChild>
        <w:div w:id="633218094">
          <w:marLeft w:val="0"/>
          <w:marRight w:val="0"/>
          <w:marTop w:val="0"/>
          <w:marBottom w:val="0"/>
          <w:divBdr>
            <w:top w:val="none" w:sz="0" w:space="0" w:color="auto"/>
            <w:left w:val="none" w:sz="0" w:space="0" w:color="auto"/>
            <w:bottom w:val="none" w:sz="0" w:space="0" w:color="auto"/>
            <w:right w:val="none" w:sz="0" w:space="0" w:color="auto"/>
          </w:divBdr>
        </w:div>
        <w:div w:id="356009140">
          <w:marLeft w:val="0"/>
          <w:marRight w:val="0"/>
          <w:marTop w:val="0"/>
          <w:marBottom w:val="0"/>
          <w:divBdr>
            <w:top w:val="none" w:sz="0" w:space="0" w:color="auto"/>
            <w:left w:val="none" w:sz="0" w:space="0" w:color="auto"/>
            <w:bottom w:val="none" w:sz="0" w:space="0" w:color="auto"/>
            <w:right w:val="none" w:sz="0" w:space="0" w:color="auto"/>
          </w:divBdr>
        </w:div>
        <w:div w:id="1413548770">
          <w:marLeft w:val="0"/>
          <w:marRight w:val="0"/>
          <w:marTop w:val="0"/>
          <w:marBottom w:val="0"/>
          <w:divBdr>
            <w:top w:val="none" w:sz="0" w:space="0" w:color="auto"/>
            <w:left w:val="none" w:sz="0" w:space="0" w:color="auto"/>
            <w:bottom w:val="none" w:sz="0" w:space="0" w:color="auto"/>
            <w:right w:val="none" w:sz="0" w:space="0" w:color="auto"/>
          </w:divBdr>
        </w:div>
        <w:div w:id="454640034">
          <w:marLeft w:val="0"/>
          <w:marRight w:val="0"/>
          <w:marTop w:val="0"/>
          <w:marBottom w:val="0"/>
          <w:divBdr>
            <w:top w:val="none" w:sz="0" w:space="0" w:color="auto"/>
            <w:left w:val="none" w:sz="0" w:space="0" w:color="auto"/>
            <w:bottom w:val="none" w:sz="0" w:space="0" w:color="auto"/>
            <w:right w:val="none" w:sz="0" w:space="0" w:color="auto"/>
          </w:divBdr>
        </w:div>
        <w:div w:id="1743444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13"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k-sa.pl/biuro-prasowe/informacje-prasowe/blizej-poprawy-polaczen-kolejowych-na-trasie-padew-stalowa-wola-34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k-sa.pl/biuro-prasowe/informacje-prasowe/162-mln-zl-na-poprawe-trasy-mielec-debica-3493/" TargetMode="External"/><Relationship Id="rId4" Type="http://schemas.openxmlformats.org/officeDocument/2006/relationships/settings" Target="settings.xml"/><Relationship Id="rId9" Type="http://schemas.openxmlformats.org/officeDocument/2006/relationships/hyperlink" Target="http://www.plk-sa.pl/biuro-prasowe/informacje-prasowe/komfortowe-perony-i-krotsze-podroze-w-swietokrzyskim-350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40417\Desktop\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4DA76-4BB0-4B36-8F46-7AAB1B7F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4</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Nr XXX-000-00/rok</vt:lpstr>
    </vt:vector>
  </TitlesOfParts>
  <Company/>
  <LinksUpToDate>false</LinksUpToDate>
  <CharactersWithSpaces>5432</CharactersWithSpaces>
  <SharedDoc>false</SharedDoc>
  <HLinks>
    <vt:vector size="30" baseType="variant">
      <vt:variant>
        <vt:i4>7733264</vt:i4>
      </vt:variant>
      <vt:variant>
        <vt:i4>12</vt:i4>
      </vt:variant>
      <vt:variant>
        <vt:i4>0</vt:i4>
      </vt:variant>
      <vt:variant>
        <vt:i4>5</vt:i4>
      </vt:variant>
      <vt:variant>
        <vt:lpwstr>mailto:rzecznik@plk-sa.pl</vt:lpwstr>
      </vt:variant>
      <vt:variant>
        <vt:lpwstr/>
      </vt:variant>
      <vt:variant>
        <vt:i4>3014698</vt:i4>
      </vt:variant>
      <vt:variant>
        <vt:i4>9</vt:i4>
      </vt:variant>
      <vt:variant>
        <vt:i4>0</vt:i4>
      </vt:variant>
      <vt:variant>
        <vt:i4>5</vt:i4>
      </vt:variant>
      <vt:variant>
        <vt:lpwstr>http://www.plk-sa.pl/biuro-prasowe/informacje-prasowe/blizej-poprawy-polaczen-kolejowych-na-trasie-padew-stalowa-wola-3473/</vt:lpwstr>
      </vt:variant>
      <vt:variant>
        <vt:lpwstr/>
      </vt:variant>
      <vt:variant>
        <vt:i4>5701704</vt:i4>
      </vt:variant>
      <vt:variant>
        <vt:i4>6</vt:i4>
      </vt:variant>
      <vt:variant>
        <vt:i4>0</vt:i4>
      </vt:variant>
      <vt:variant>
        <vt:i4>5</vt:i4>
      </vt:variant>
      <vt:variant>
        <vt:lpwstr>http://www.plk-sa.pl/biuro-prasowe/informacje-prasowe/162-mln-zl-na-poprawe-trasy-mielec-debica-3493/</vt:lpwstr>
      </vt:variant>
      <vt:variant>
        <vt:lpwstr/>
      </vt:variant>
      <vt:variant>
        <vt:i4>1507416</vt:i4>
      </vt:variant>
      <vt:variant>
        <vt:i4>3</vt:i4>
      </vt:variant>
      <vt:variant>
        <vt:i4>0</vt:i4>
      </vt:variant>
      <vt:variant>
        <vt:i4>5</vt:i4>
      </vt:variant>
      <vt:variant>
        <vt:lpwstr>http://www.plk-sa.pl/biuro-prasowe/informacje-prasowe/komfortowe-perony-i-krotsze-podroze-w-swietokrzyskim-3502/</vt:lpwstr>
      </vt:variant>
      <vt:variant>
        <vt:lpwstr/>
      </vt: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XXX-000-00/rok</dc:title>
  <dc:subject/>
  <dc:creator>PKP PLK SA</dc:creator>
  <cp:keywords/>
  <dc:description/>
  <cp:lastModifiedBy>Dudzińska Maria</cp:lastModifiedBy>
  <cp:revision>18</cp:revision>
  <cp:lastPrinted>2016-12-14T11:39:00Z</cp:lastPrinted>
  <dcterms:created xsi:type="dcterms:W3CDTF">2017-10-25T08:58:00Z</dcterms:created>
  <dcterms:modified xsi:type="dcterms:W3CDTF">2017-10-25T09:02:00Z</dcterms:modified>
</cp:coreProperties>
</file>