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7DCF" w14:textId="77777777" w:rsidR="0063625B" w:rsidRDefault="0063625B" w:rsidP="009D1AEB">
      <w:pPr>
        <w:jc w:val="right"/>
        <w:rPr>
          <w:rFonts w:cs="Arial"/>
        </w:rPr>
      </w:pPr>
    </w:p>
    <w:p w14:paraId="29243036" w14:textId="77777777" w:rsidR="0063625B" w:rsidRDefault="0063625B" w:rsidP="009D1AEB">
      <w:pPr>
        <w:jc w:val="right"/>
        <w:rPr>
          <w:rFonts w:cs="Arial"/>
        </w:rPr>
      </w:pPr>
    </w:p>
    <w:p w14:paraId="6C5A626E" w14:textId="77777777" w:rsidR="00D12120" w:rsidRDefault="00D12120" w:rsidP="009D1AEB">
      <w:pPr>
        <w:jc w:val="right"/>
        <w:rPr>
          <w:rFonts w:cs="Arial"/>
        </w:rPr>
      </w:pPr>
    </w:p>
    <w:p w14:paraId="400DC443" w14:textId="5511136B" w:rsidR="002C0EB2" w:rsidRPr="0069144F" w:rsidRDefault="005146EA" w:rsidP="0069144F">
      <w:pPr>
        <w:tabs>
          <w:tab w:val="left" w:pos="3804"/>
          <w:tab w:val="right" w:pos="9638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F33FD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6F0DEF">
        <w:rPr>
          <w:rFonts w:cs="Arial"/>
        </w:rPr>
        <w:t>17</w:t>
      </w:r>
      <w:r w:rsidR="0069144F">
        <w:rPr>
          <w:rFonts w:cs="Arial"/>
        </w:rPr>
        <w:t xml:space="preserve"> kwietnia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A536427" w14:textId="2B0CBAF6" w:rsidR="005A6471" w:rsidRPr="0069144F" w:rsidRDefault="005A6471" w:rsidP="0069144F">
      <w:pPr>
        <w:pStyle w:val="Nagwek1"/>
        <w:spacing w:before="0" w:after="160" w:line="360" w:lineRule="auto"/>
      </w:pPr>
      <w:r>
        <w:t>P</w:t>
      </w:r>
      <w:r w:rsidRPr="00E1754B">
        <w:t>ielęgnowanie historii polskiego kolejnictwa</w:t>
      </w:r>
      <w:r>
        <w:t xml:space="preserve"> </w:t>
      </w:r>
      <w:r w:rsidR="00AF33FD">
        <w:t>-</w:t>
      </w:r>
      <w:r w:rsidR="00163C96">
        <w:t xml:space="preserve"> PLK SA przekazują</w:t>
      </w:r>
      <w:r w:rsidRPr="00E1754B">
        <w:t xml:space="preserve"> kolejne darowizny</w:t>
      </w:r>
    </w:p>
    <w:p w14:paraId="7E773113" w14:textId="30235FE5" w:rsidR="00EE54B1" w:rsidRPr="0069144F" w:rsidRDefault="00011FC3" w:rsidP="0069144F">
      <w:pPr>
        <w:spacing w:line="360" w:lineRule="auto"/>
        <w:rPr>
          <w:b/>
        </w:rPr>
      </w:pPr>
      <w:r>
        <w:rPr>
          <w:b/>
        </w:rPr>
        <w:t>O</w:t>
      </w:r>
      <w:r w:rsidR="00EE54B1" w:rsidRPr="00EE54B1">
        <w:rPr>
          <w:b/>
        </w:rPr>
        <w:t xml:space="preserve">rganizacje </w:t>
      </w:r>
      <w:r w:rsidR="00E66499">
        <w:rPr>
          <w:b/>
        </w:rPr>
        <w:t xml:space="preserve">oraz instytucje </w:t>
      </w:r>
      <w:r w:rsidR="00EE54B1">
        <w:rPr>
          <w:b/>
        </w:rPr>
        <w:t xml:space="preserve">promujące </w:t>
      </w:r>
      <w:r w:rsidR="00EE54B1" w:rsidRPr="00EE54B1">
        <w:rPr>
          <w:b/>
        </w:rPr>
        <w:t>kolejowe tradycje</w:t>
      </w:r>
      <w:r w:rsidR="00E66499">
        <w:rPr>
          <w:b/>
        </w:rPr>
        <w:t xml:space="preserve"> otrzymują</w:t>
      </w:r>
      <w:r w:rsidR="00EE54B1" w:rsidRPr="00EE54B1">
        <w:rPr>
          <w:b/>
        </w:rPr>
        <w:t xml:space="preserve"> </w:t>
      </w:r>
      <w:r w:rsidR="00EE54B1">
        <w:rPr>
          <w:b/>
        </w:rPr>
        <w:t>od PKP Polskich Linii Kolejowych</w:t>
      </w:r>
      <w:r w:rsidR="00EE54B1" w:rsidRPr="00EE54B1">
        <w:rPr>
          <w:b/>
        </w:rPr>
        <w:t xml:space="preserve"> S.A.</w:t>
      </w:r>
      <w:r w:rsidR="00EE54B1">
        <w:rPr>
          <w:b/>
        </w:rPr>
        <w:t xml:space="preserve"> niewykorzystywan</w:t>
      </w:r>
      <w:r>
        <w:rPr>
          <w:b/>
        </w:rPr>
        <w:t>e już urządzenia</w:t>
      </w:r>
      <w:r w:rsidR="00E66499">
        <w:rPr>
          <w:b/>
        </w:rPr>
        <w:t>, materiały</w:t>
      </w:r>
      <w:r>
        <w:rPr>
          <w:b/>
        </w:rPr>
        <w:t xml:space="preserve"> </w:t>
      </w:r>
      <w:r w:rsidR="00EE54B1">
        <w:rPr>
          <w:b/>
        </w:rPr>
        <w:t xml:space="preserve">i </w:t>
      </w:r>
      <w:r w:rsidR="00824244">
        <w:rPr>
          <w:b/>
        </w:rPr>
        <w:t>pojazdy</w:t>
      </w:r>
      <w:r w:rsidR="00EE54B1">
        <w:rPr>
          <w:b/>
        </w:rPr>
        <w:t xml:space="preserve">. Do Gniezna i Wolsztyna trafiły wózek motorowy, pług odśnieży, kozły oporowe i kostka granitowa. </w:t>
      </w:r>
      <w:r w:rsidR="0082288E">
        <w:rPr>
          <w:b/>
        </w:rPr>
        <w:t>S</w:t>
      </w:r>
      <w:r w:rsidR="00EE54B1">
        <w:rPr>
          <w:b/>
        </w:rPr>
        <w:t>przęt jest</w:t>
      </w:r>
      <w:r w:rsidR="00EE54B1" w:rsidRPr="00EE54B1">
        <w:rPr>
          <w:b/>
        </w:rPr>
        <w:t xml:space="preserve"> ciekawą informacją</w:t>
      </w:r>
      <w:r w:rsidR="00EE54B1">
        <w:rPr>
          <w:b/>
        </w:rPr>
        <w:t xml:space="preserve"> o historii i technice kolejowej oraz</w:t>
      </w:r>
      <w:r w:rsidR="00EE54B1" w:rsidRPr="00EE54B1">
        <w:rPr>
          <w:b/>
        </w:rPr>
        <w:t xml:space="preserve"> atrakcją wielu ekspozycji.</w:t>
      </w:r>
    </w:p>
    <w:p w14:paraId="2A43C772" w14:textId="40D90D22" w:rsidR="007E5E92" w:rsidRPr="00E66499" w:rsidRDefault="00E66499" w:rsidP="007E5E92">
      <w:pPr>
        <w:spacing w:line="360" w:lineRule="auto"/>
        <w:rPr>
          <w:rStyle w:val="Pogrubienie"/>
          <w:rFonts w:cs="Arial"/>
          <w:b w:val="0"/>
          <w:bCs w:val="0"/>
          <w:shd w:val="clear" w:color="auto" w:fill="FFFFFF"/>
        </w:rPr>
      </w:pPr>
      <w:r>
        <w:rPr>
          <w:rStyle w:val="Pogrubienie"/>
          <w:rFonts w:cs="Arial"/>
          <w:b w:val="0"/>
          <w:bCs w:val="0"/>
          <w:shd w:val="clear" w:color="auto" w:fill="FFFFFF"/>
        </w:rPr>
        <w:t>Nieeksploatowane</w:t>
      </w:r>
      <w:r w:rsidR="007E5E92" w:rsidRPr="00E66499">
        <w:rPr>
          <w:rStyle w:val="Pogrubienie"/>
          <w:rFonts w:cs="Arial"/>
          <w:b w:val="0"/>
          <w:bCs w:val="0"/>
          <w:shd w:val="clear" w:color="auto" w:fill="FFFFFF"/>
        </w:rPr>
        <w:t xml:space="preserve"> pojazdy: wózek motorowy WM-10/L z 1980 r. i pług odśnieżny 411S z 1986 r. wzbogacą zbiory blisko 150-letniej </w:t>
      </w:r>
      <w:r w:rsidR="007E5E92" w:rsidRPr="00E66499">
        <w:rPr>
          <w:rStyle w:val="Pogrubienie"/>
          <w:rFonts w:cs="Arial"/>
          <w:bCs w:val="0"/>
          <w:shd w:val="clear" w:color="auto" w:fill="FFFFFF"/>
        </w:rPr>
        <w:t>Parowozowni Gniezno</w:t>
      </w:r>
      <w:r w:rsidR="007E5E92" w:rsidRPr="00E66499">
        <w:rPr>
          <w:rStyle w:val="Pogrubienie"/>
          <w:rFonts w:cs="Arial"/>
          <w:b w:val="0"/>
          <w:bCs w:val="0"/>
          <w:shd w:val="clear" w:color="auto" w:fill="FFFFFF"/>
        </w:rPr>
        <w:t>. Po renowacji i konserwacji zostaną udostępnione do oglądania w hali zabytkowej lokomotywowni, na budowanej przez Stowarzyszenie Parowozownia Gniezno wystawie taboru kolejowego. Na ekspozycję trafią w czerwcu, na otwarcie letniego sezonu turystycznego. Historyczny kompleks co roku odwiedza kilka tysięcy osób. Przekazane pojazdy pomogą w popularyzacji wiedzy o kolei i technice.</w:t>
      </w:r>
    </w:p>
    <w:p w14:paraId="6C668D50" w14:textId="370D4E89" w:rsidR="001849E5" w:rsidRPr="00CD460E" w:rsidRDefault="007E5E92" w:rsidP="007E5E92">
      <w:pPr>
        <w:spacing w:line="360" w:lineRule="auto"/>
        <w:rPr>
          <w:rStyle w:val="Pogrubienie"/>
          <w:rFonts w:cs="Arial"/>
          <w:b w:val="0"/>
          <w:bCs w:val="0"/>
          <w:shd w:val="clear" w:color="auto" w:fill="FFFFFF"/>
        </w:rPr>
      </w:pPr>
      <w:r w:rsidRPr="00CD460E">
        <w:rPr>
          <w:rStyle w:val="Pogrubienie"/>
          <w:rFonts w:cs="Arial"/>
          <w:b w:val="0"/>
          <w:bCs w:val="0"/>
          <w:shd w:val="clear" w:color="auto" w:fill="FFFFFF"/>
        </w:rPr>
        <w:t>Ostatnia darowizna pojazdów nie jest jedyną w historii współpracy PLK SA i Parowozowni Gniezno. W 2021 r. Stowarzyszenie otrzymało trzy semafory kształtowe.</w:t>
      </w:r>
    </w:p>
    <w:p w14:paraId="4F3D6C97" w14:textId="1F30E337" w:rsidR="001849E5" w:rsidRPr="00CD460E" w:rsidRDefault="001849E5" w:rsidP="001849E5">
      <w:pPr>
        <w:spacing w:line="360" w:lineRule="auto"/>
        <w:rPr>
          <w:rStyle w:val="Pogrubienie"/>
          <w:rFonts w:cs="Arial"/>
          <w:bCs w:val="0"/>
          <w:shd w:val="clear" w:color="auto" w:fill="FFFFFF"/>
        </w:rPr>
      </w:pPr>
      <w:r w:rsidRPr="00CD460E">
        <w:rPr>
          <w:rStyle w:val="Pogrubienie"/>
          <w:rFonts w:cs="Arial"/>
          <w:bCs w:val="0"/>
          <w:i/>
          <w:shd w:val="clear" w:color="auto" w:fill="FFFFFF"/>
        </w:rPr>
        <w:t xml:space="preserve">– </w:t>
      </w:r>
      <w:r w:rsidR="003B24EF" w:rsidRPr="00CD460E">
        <w:rPr>
          <w:rStyle w:val="Pogrubienie"/>
          <w:rFonts w:cs="Arial"/>
          <w:bCs w:val="0"/>
          <w:i/>
          <w:shd w:val="clear" w:color="auto" w:fill="FFFFFF"/>
        </w:rPr>
        <w:t>Pielęgnowanie pamięci o historii kolejnictwa w Polsce to niezwykle ważne zadanie. Darowizny</w:t>
      </w:r>
      <w:r w:rsidRPr="00CD460E">
        <w:rPr>
          <w:rStyle w:val="Pogrubienie"/>
          <w:rFonts w:cs="Arial"/>
          <w:bCs w:val="0"/>
          <w:i/>
          <w:shd w:val="clear" w:color="auto" w:fill="FFFFFF"/>
        </w:rPr>
        <w:t xml:space="preserve"> PKP Polskich </w:t>
      </w:r>
      <w:r w:rsidR="003B24EF" w:rsidRPr="00CD460E">
        <w:rPr>
          <w:rStyle w:val="Pogrubienie"/>
          <w:rFonts w:cs="Arial"/>
          <w:bCs w:val="0"/>
          <w:i/>
          <w:shd w:val="clear" w:color="auto" w:fill="FFFFFF"/>
        </w:rPr>
        <w:t>Linii Kolejowych S.A. to korzyści nie tylko dla miłośników kolei, ale dla całego społeczeństwa.</w:t>
      </w:r>
      <w:r w:rsidRPr="00CD460E">
        <w:rPr>
          <w:rStyle w:val="Pogrubienie"/>
          <w:rFonts w:cs="Arial"/>
          <w:bCs w:val="0"/>
          <w:i/>
          <w:shd w:val="clear" w:color="auto" w:fill="FFFFFF"/>
        </w:rPr>
        <w:t xml:space="preserve"> Działania zw</w:t>
      </w:r>
      <w:r w:rsidR="003B24EF" w:rsidRPr="00CD460E">
        <w:rPr>
          <w:rStyle w:val="Pogrubienie"/>
          <w:rFonts w:cs="Arial"/>
          <w:bCs w:val="0"/>
          <w:i/>
          <w:shd w:val="clear" w:color="auto" w:fill="FFFFFF"/>
        </w:rPr>
        <w:t xml:space="preserve">iązane z zachowaniem tradycji </w:t>
      </w:r>
      <w:r w:rsidRPr="00CD460E">
        <w:rPr>
          <w:rStyle w:val="Pogrubienie"/>
          <w:rFonts w:cs="Arial"/>
          <w:bCs w:val="0"/>
          <w:i/>
          <w:shd w:val="clear" w:color="auto" w:fill="FFFFFF"/>
        </w:rPr>
        <w:t>oraz propa</w:t>
      </w:r>
      <w:r w:rsidR="003B24EF" w:rsidRPr="00CD460E">
        <w:rPr>
          <w:rStyle w:val="Pogrubienie"/>
          <w:rFonts w:cs="Arial"/>
          <w:bCs w:val="0"/>
          <w:i/>
          <w:shd w:val="clear" w:color="auto" w:fill="FFFFFF"/>
        </w:rPr>
        <w:t xml:space="preserve">gujące wiedzę o kolejnictwie są przejawem dbałości o wspólne dziedzictwo. </w:t>
      </w:r>
      <w:r w:rsidRPr="00CD460E">
        <w:rPr>
          <w:rStyle w:val="Pogrubienie"/>
          <w:rFonts w:cs="Arial"/>
          <w:bCs w:val="0"/>
          <w:i/>
          <w:shd w:val="clear" w:color="auto" w:fill="FFFFFF"/>
        </w:rPr>
        <w:t>Wspieramy tę działalność</w:t>
      </w:r>
      <w:r w:rsidR="003B24EF" w:rsidRPr="00CD460E">
        <w:rPr>
          <w:rStyle w:val="Pogrubienie"/>
          <w:rFonts w:cs="Arial"/>
          <w:bCs w:val="0"/>
          <w:i/>
          <w:shd w:val="clear" w:color="auto" w:fill="FFFFFF"/>
        </w:rPr>
        <w:t>,</w:t>
      </w:r>
      <w:r w:rsidRPr="00CD460E">
        <w:rPr>
          <w:rStyle w:val="Pogrubienie"/>
          <w:rFonts w:cs="Arial"/>
          <w:bCs w:val="0"/>
          <w:i/>
          <w:shd w:val="clear" w:color="auto" w:fill="FFFFFF"/>
        </w:rPr>
        <w:t xml:space="preserve"> przekazując zabytkowe elementy taboru oraz infrastruktury kolejowej</w:t>
      </w:r>
      <w:r w:rsidR="003B24EF" w:rsidRPr="00CD460E">
        <w:rPr>
          <w:rStyle w:val="Pogrubienie"/>
          <w:rFonts w:cs="Arial"/>
          <w:bCs w:val="0"/>
          <w:i/>
          <w:shd w:val="clear" w:color="auto" w:fill="FFFFFF"/>
        </w:rPr>
        <w:t>.</w:t>
      </w:r>
      <w:r w:rsidRPr="00CD460E">
        <w:rPr>
          <w:rStyle w:val="Pogrubienie"/>
          <w:rFonts w:cs="Arial"/>
          <w:bCs w:val="0"/>
          <w:i/>
          <w:shd w:val="clear" w:color="auto" w:fill="FFFFFF"/>
        </w:rPr>
        <w:t xml:space="preserve"> –</w:t>
      </w:r>
      <w:r w:rsidRPr="00CD460E">
        <w:rPr>
          <w:rStyle w:val="Pogrubienie"/>
          <w:rFonts w:cs="Arial"/>
          <w:bCs w:val="0"/>
          <w:shd w:val="clear" w:color="auto" w:fill="FFFFFF"/>
        </w:rPr>
        <w:t xml:space="preserve"> powiedział Andrzej Bittel, sekretarz stanu w Ministerstwie Infrastruktury.</w:t>
      </w:r>
    </w:p>
    <w:p w14:paraId="28F21084" w14:textId="77777777" w:rsidR="00690B70" w:rsidRPr="00CD460E" w:rsidRDefault="00690B70" w:rsidP="00690B70">
      <w:pPr>
        <w:spacing w:line="360" w:lineRule="auto"/>
        <w:rPr>
          <w:rFonts w:cs="Arial"/>
          <w:b/>
          <w:bCs/>
          <w:i/>
          <w:iCs/>
          <w:shd w:val="clear" w:color="auto" w:fill="FFFFFF"/>
        </w:rPr>
      </w:pPr>
      <w:r w:rsidRPr="00CD460E">
        <w:rPr>
          <w:rFonts w:cs="Arial"/>
          <w:b/>
          <w:bCs/>
          <w:i/>
          <w:iCs/>
          <w:shd w:val="clear" w:color="auto" w:fill="FFFFFF"/>
        </w:rPr>
        <w:t xml:space="preserve">– Dzięki darowiznom PKP Polskich Linii Kolejowych S.A., sprzęt i elementy infrastruktury, które nie pełnią już swojej roli na sieci kolejowej stają się źródłem informacji o historii kolei oraz są ciekawą atrakcją wystaw. Dla kolejarzy ważne jest, aby przyszłe pokolenia mogły poznać dzieje dróg żelaznych, które w dalszym ciągu pełnią istotną rolę w systemie transportowym Polski. </w:t>
      </w:r>
      <w:r w:rsidRPr="006F0DEF">
        <w:rPr>
          <w:rFonts w:cs="Arial"/>
          <w:b/>
          <w:bCs/>
          <w:shd w:val="clear" w:color="auto" w:fill="FFFFFF"/>
        </w:rPr>
        <w:t>– powiedział Arnold Bresch, członek Zarządu PKP Polskich Linii Kolejowych S.A., dyrektor ds. realizacji inwestycji.</w:t>
      </w:r>
    </w:p>
    <w:p w14:paraId="1628E53C" w14:textId="136E1C85" w:rsidR="00510573" w:rsidRPr="00CD460E" w:rsidRDefault="00510573" w:rsidP="007E5E92">
      <w:pPr>
        <w:spacing w:line="360" w:lineRule="auto"/>
        <w:rPr>
          <w:rStyle w:val="Pogrubienie"/>
          <w:rFonts w:cs="Arial"/>
          <w:b w:val="0"/>
          <w:shd w:val="clear" w:color="auto" w:fill="FFFFFF"/>
        </w:rPr>
      </w:pPr>
      <w:r w:rsidRPr="00CD460E">
        <w:rPr>
          <w:rStyle w:val="Pogrubienie"/>
          <w:rFonts w:cs="Arial"/>
          <w:shd w:val="clear" w:color="auto" w:fill="FFFFFF"/>
        </w:rPr>
        <w:t>Gmina Wolsztyn</w:t>
      </w:r>
      <w:r w:rsidRPr="00CD460E">
        <w:rPr>
          <w:rStyle w:val="Pogrubienie"/>
          <w:rFonts w:cs="Arial"/>
          <w:b w:val="0"/>
          <w:shd w:val="clear" w:color="auto" w:fill="FFFFFF"/>
        </w:rPr>
        <w:t xml:space="preserve"> otrzymała od PKP Polskich Linii Kolejowych S.A. dwa kozły oporowe z 1920 r. oraz kostkę granitową z 1892 r. Materiały zostały zdemontowane ze stacji Wolsztyn podczas prac remontowych na trasie Drzymałowo - Wolsztyn. Kostka granitowa zostanie wykorzystana do modernizacji ścieżek w parku, znajdującym się na terenie historycznej zabudowy miasta. Kozły </w:t>
      </w:r>
      <w:r w:rsidRPr="00CD460E">
        <w:rPr>
          <w:rStyle w:val="Pogrubienie"/>
          <w:rFonts w:cs="Arial"/>
          <w:b w:val="0"/>
          <w:shd w:val="clear" w:color="auto" w:fill="FFFFFF"/>
        </w:rPr>
        <w:lastRenderedPageBreak/>
        <w:t>oporowe po odnowieniu staną się elementem ekspozycji urządzeń historycznych na obszarze planowanego „Miasteczka kolejowego” w sąsiedztwie „Parowozowni Wolsztyn”. Zachowanie i prezentacja niewykorzystywanych już przez PLK SA materiałów będzie służyć promowaniu i pielęgnowaniu historii związanej z rozwojem kolei w regionie.</w:t>
      </w:r>
    </w:p>
    <w:p w14:paraId="79A8C4C9" w14:textId="49CF1826" w:rsidR="00977900" w:rsidRPr="00CD460E" w:rsidRDefault="0047120E" w:rsidP="00977900">
      <w:pPr>
        <w:pStyle w:val="Nagwek2"/>
        <w:spacing w:before="0" w:after="160" w:line="360" w:lineRule="auto"/>
      </w:pPr>
      <w:r w:rsidRPr="00CD460E">
        <w:rPr>
          <w:rStyle w:val="Pogrubienie"/>
          <w:b/>
          <w:bCs w:val="0"/>
        </w:rPr>
        <w:t>Darowizny – atrakcje, historia, edukacja</w:t>
      </w:r>
    </w:p>
    <w:p w14:paraId="1C309AD7" w14:textId="29E221DB" w:rsidR="00AF33FD" w:rsidRPr="00CD460E" w:rsidRDefault="0047120E" w:rsidP="0069144F">
      <w:pPr>
        <w:spacing w:line="360" w:lineRule="auto"/>
        <w:rPr>
          <w:rStyle w:val="Pogrubienie"/>
          <w:rFonts w:cs="Arial"/>
          <w:b w:val="0"/>
          <w:bCs w:val="0"/>
          <w:shd w:val="clear" w:color="auto" w:fill="FFFFFF"/>
        </w:rPr>
      </w:pPr>
      <w:r w:rsidRPr="00CD460E">
        <w:rPr>
          <w:rStyle w:val="Pogrubienie"/>
          <w:rFonts w:cs="Arial"/>
          <w:b w:val="0"/>
          <w:bCs w:val="0"/>
          <w:shd w:val="clear" w:color="auto" w:fill="FFFFFF"/>
        </w:rPr>
        <w:t>W ostatnich latach PKP Polskie Linie Kolejowe S.A. przekazały ponad 120 razy darowizny instytucjom, które dbają o historię kolei. W ze</w:t>
      </w:r>
      <w:r w:rsidR="00A56EC0">
        <w:rPr>
          <w:rStyle w:val="Pogrubienie"/>
          <w:rFonts w:cs="Arial"/>
          <w:b w:val="0"/>
          <w:bCs w:val="0"/>
          <w:shd w:val="clear" w:color="auto" w:fill="FFFFFF"/>
        </w:rPr>
        <w:t>szłym roku PLK SA przekazały m.</w:t>
      </w:r>
      <w:bookmarkStart w:id="0" w:name="_GoBack"/>
      <w:bookmarkEnd w:id="0"/>
      <w:r w:rsidRPr="00CD460E">
        <w:rPr>
          <w:rStyle w:val="Pogrubienie"/>
          <w:rFonts w:cs="Arial"/>
          <w:b w:val="0"/>
          <w:bCs w:val="0"/>
          <w:shd w:val="clear" w:color="auto" w:fill="FFFFFF"/>
        </w:rPr>
        <w:t>in. do Muzeum Lwowa i Kresów Wschodnich w Kuklówce Radziejowickiej k. Grodziska Mazowieckiego 30 metrów toru. Technikum Kolejowe im. Mikołaja Kopernika w Bydgoszczy otrzymało semafor kształtowy z 1945 r. Wielkopolskie Towarzystwo Ochrony Zabytków Kolejnictwa w Poznaniu zyskało dźwignię sygnałową z nastawni na stacji Lipowa Tucholska. Urządzenie z 1930 r. zostało umieszczone w izbie muzealnej w Stęszewie koło Poznania.</w:t>
      </w:r>
    </w:p>
    <w:p w14:paraId="65BB2E46" w14:textId="77777777" w:rsidR="005A6471" w:rsidRDefault="005A6471" w:rsidP="005A6471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F5486C4" w14:textId="3A87AC52" w:rsidR="0083699D" w:rsidRDefault="0083699D" w:rsidP="005A6471">
      <w:pPr>
        <w:spacing w:after="0" w:line="360" w:lineRule="auto"/>
        <w:contextualSpacing/>
      </w:pPr>
      <w:r>
        <w:t>Magdalena Janus</w:t>
      </w:r>
    </w:p>
    <w:p w14:paraId="58EB2026" w14:textId="791A41A0" w:rsidR="005A6471" w:rsidRDefault="005A6471" w:rsidP="005A6471">
      <w:pPr>
        <w:spacing w:after="0" w:line="360" w:lineRule="auto"/>
        <w:contextualSpacing/>
      </w:pPr>
      <w:r>
        <w:t>zespół</w:t>
      </w:r>
      <w:r w:rsidRPr="007F3648">
        <w:t xml:space="preserve"> prasowy</w:t>
      </w:r>
    </w:p>
    <w:p w14:paraId="2FFAD5DA" w14:textId="42888F98" w:rsidR="00565784" w:rsidRDefault="005A6471" w:rsidP="0082575B">
      <w:pPr>
        <w:spacing w:after="0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="0082575B" w:rsidRPr="0082575B">
        <w:t xml:space="preserve">+48 </w:t>
      </w:r>
      <w:r w:rsidR="004C1922">
        <w:t>22 473 30 02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22CC" w14:textId="77777777" w:rsidR="007814B8" w:rsidRDefault="007814B8" w:rsidP="009D1AEB">
      <w:pPr>
        <w:spacing w:after="0" w:line="240" w:lineRule="auto"/>
      </w:pPr>
      <w:r>
        <w:separator/>
      </w:r>
    </w:p>
  </w:endnote>
  <w:endnote w:type="continuationSeparator" w:id="0">
    <w:p w14:paraId="4FD7C7B8" w14:textId="77777777" w:rsidR="007814B8" w:rsidRDefault="007814B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308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8A58FEE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8F56DB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003EEA4" w14:textId="77777777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14:paraId="11E6F6AD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5D4C" w14:textId="77777777" w:rsidR="007814B8" w:rsidRDefault="007814B8" w:rsidP="009D1AEB">
      <w:pPr>
        <w:spacing w:after="0" w:line="240" w:lineRule="auto"/>
      </w:pPr>
      <w:r>
        <w:separator/>
      </w:r>
    </w:p>
  </w:footnote>
  <w:footnote w:type="continuationSeparator" w:id="0">
    <w:p w14:paraId="481BB087" w14:textId="77777777" w:rsidR="007814B8" w:rsidRDefault="007814B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FC3"/>
    <w:rsid w:val="00012A3B"/>
    <w:rsid w:val="0001431C"/>
    <w:rsid w:val="00014BCE"/>
    <w:rsid w:val="0002398C"/>
    <w:rsid w:val="000251DD"/>
    <w:rsid w:val="00025711"/>
    <w:rsid w:val="00030FCC"/>
    <w:rsid w:val="0003744D"/>
    <w:rsid w:val="000520AD"/>
    <w:rsid w:val="000528CC"/>
    <w:rsid w:val="00062EF1"/>
    <w:rsid w:val="0006361E"/>
    <w:rsid w:val="00066367"/>
    <w:rsid w:val="00066465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957A2"/>
    <w:rsid w:val="00097A0D"/>
    <w:rsid w:val="000A37E6"/>
    <w:rsid w:val="000B4734"/>
    <w:rsid w:val="000B7AFE"/>
    <w:rsid w:val="000C5589"/>
    <w:rsid w:val="000C687A"/>
    <w:rsid w:val="000D1263"/>
    <w:rsid w:val="000D14EE"/>
    <w:rsid w:val="000D3EED"/>
    <w:rsid w:val="000D6A6E"/>
    <w:rsid w:val="000D73D0"/>
    <w:rsid w:val="000E34B7"/>
    <w:rsid w:val="000E4E06"/>
    <w:rsid w:val="000F2C16"/>
    <w:rsid w:val="000F67A1"/>
    <w:rsid w:val="001003A4"/>
    <w:rsid w:val="001243EB"/>
    <w:rsid w:val="0012557C"/>
    <w:rsid w:val="00130AAE"/>
    <w:rsid w:val="00130E77"/>
    <w:rsid w:val="001450F0"/>
    <w:rsid w:val="00147107"/>
    <w:rsid w:val="0015293C"/>
    <w:rsid w:val="00163C96"/>
    <w:rsid w:val="00170DBB"/>
    <w:rsid w:val="00172167"/>
    <w:rsid w:val="0018311F"/>
    <w:rsid w:val="001849E5"/>
    <w:rsid w:val="00185CCB"/>
    <w:rsid w:val="001A4DF3"/>
    <w:rsid w:val="001A784E"/>
    <w:rsid w:val="001B21FF"/>
    <w:rsid w:val="001B46BF"/>
    <w:rsid w:val="001B6929"/>
    <w:rsid w:val="001C1653"/>
    <w:rsid w:val="001C7973"/>
    <w:rsid w:val="001D01ED"/>
    <w:rsid w:val="001D07B5"/>
    <w:rsid w:val="001D1FF9"/>
    <w:rsid w:val="001D4020"/>
    <w:rsid w:val="001E664E"/>
    <w:rsid w:val="001E6A5F"/>
    <w:rsid w:val="0020086D"/>
    <w:rsid w:val="002070EE"/>
    <w:rsid w:val="00215A84"/>
    <w:rsid w:val="00234FC4"/>
    <w:rsid w:val="00236985"/>
    <w:rsid w:val="00244C9B"/>
    <w:rsid w:val="00255F65"/>
    <w:rsid w:val="00256269"/>
    <w:rsid w:val="00256330"/>
    <w:rsid w:val="00261BFE"/>
    <w:rsid w:val="00262A16"/>
    <w:rsid w:val="00264584"/>
    <w:rsid w:val="00264EB0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28DA"/>
    <w:rsid w:val="00296956"/>
    <w:rsid w:val="002A081D"/>
    <w:rsid w:val="002A47B9"/>
    <w:rsid w:val="002B2F95"/>
    <w:rsid w:val="002C0EB2"/>
    <w:rsid w:val="002C138C"/>
    <w:rsid w:val="002C6E84"/>
    <w:rsid w:val="002E2DB0"/>
    <w:rsid w:val="002E5614"/>
    <w:rsid w:val="002E74B8"/>
    <w:rsid w:val="002F6767"/>
    <w:rsid w:val="002F71E7"/>
    <w:rsid w:val="00304790"/>
    <w:rsid w:val="0032558E"/>
    <w:rsid w:val="00325837"/>
    <w:rsid w:val="00341AA7"/>
    <w:rsid w:val="0038646D"/>
    <w:rsid w:val="00391181"/>
    <w:rsid w:val="003927CE"/>
    <w:rsid w:val="00392B09"/>
    <w:rsid w:val="00395669"/>
    <w:rsid w:val="003A1A60"/>
    <w:rsid w:val="003A5F12"/>
    <w:rsid w:val="003B078C"/>
    <w:rsid w:val="003B1105"/>
    <w:rsid w:val="003B18EF"/>
    <w:rsid w:val="003B24EF"/>
    <w:rsid w:val="003B6D2F"/>
    <w:rsid w:val="003C6237"/>
    <w:rsid w:val="003C73E3"/>
    <w:rsid w:val="003D2937"/>
    <w:rsid w:val="003D49F4"/>
    <w:rsid w:val="003E4335"/>
    <w:rsid w:val="003E66C7"/>
    <w:rsid w:val="003E6A4D"/>
    <w:rsid w:val="003F56FB"/>
    <w:rsid w:val="004007D8"/>
    <w:rsid w:val="00402C59"/>
    <w:rsid w:val="00403F35"/>
    <w:rsid w:val="00406E50"/>
    <w:rsid w:val="004135A7"/>
    <w:rsid w:val="00415F05"/>
    <w:rsid w:val="00422ABD"/>
    <w:rsid w:val="00423E89"/>
    <w:rsid w:val="004241A3"/>
    <w:rsid w:val="00452806"/>
    <w:rsid w:val="00453CD3"/>
    <w:rsid w:val="00456AF6"/>
    <w:rsid w:val="00463BE6"/>
    <w:rsid w:val="004663EF"/>
    <w:rsid w:val="00467A18"/>
    <w:rsid w:val="0047120E"/>
    <w:rsid w:val="00480E98"/>
    <w:rsid w:val="004879FE"/>
    <w:rsid w:val="00495994"/>
    <w:rsid w:val="00497FF8"/>
    <w:rsid w:val="004B4402"/>
    <w:rsid w:val="004B7A86"/>
    <w:rsid w:val="004C0FFE"/>
    <w:rsid w:val="004C1922"/>
    <w:rsid w:val="004C2C52"/>
    <w:rsid w:val="004C50C0"/>
    <w:rsid w:val="004E5CA7"/>
    <w:rsid w:val="004F5EE8"/>
    <w:rsid w:val="0050241C"/>
    <w:rsid w:val="00510573"/>
    <w:rsid w:val="005108C1"/>
    <w:rsid w:val="005137CE"/>
    <w:rsid w:val="005146EA"/>
    <w:rsid w:val="00521A6E"/>
    <w:rsid w:val="00522382"/>
    <w:rsid w:val="005228EC"/>
    <w:rsid w:val="00522F9E"/>
    <w:rsid w:val="00551FF8"/>
    <w:rsid w:val="005545C9"/>
    <w:rsid w:val="00564582"/>
    <w:rsid w:val="00565784"/>
    <w:rsid w:val="00572216"/>
    <w:rsid w:val="00594F31"/>
    <w:rsid w:val="005A6471"/>
    <w:rsid w:val="005A756C"/>
    <w:rsid w:val="005C245E"/>
    <w:rsid w:val="005C4972"/>
    <w:rsid w:val="005C5C9A"/>
    <w:rsid w:val="005D280E"/>
    <w:rsid w:val="005E0186"/>
    <w:rsid w:val="005E0F5C"/>
    <w:rsid w:val="005E57E6"/>
    <w:rsid w:val="005E6925"/>
    <w:rsid w:val="005F13A6"/>
    <w:rsid w:val="005F3A1D"/>
    <w:rsid w:val="005F4BD6"/>
    <w:rsid w:val="005F7AC5"/>
    <w:rsid w:val="006015B6"/>
    <w:rsid w:val="006134B3"/>
    <w:rsid w:val="00614F2D"/>
    <w:rsid w:val="0063048E"/>
    <w:rsid w:val="00631F84"/>
    <w:rsid w:val="0063625B"/>
    <w:rsid w:val="00637075"/>
    <w:rsid w:val="0064306A"/>
    <w:rsid w:val="00644B21"/>
    <w:rsid w:val="0065173C"/>
    <w:rsid w:val="006776D1"/>
    <w:rsid w:val="00681ECF"/>
    <w:rsid w:val="00682AB0"/>
    <w:rsid w:val="00683E71"/>
    <w:rsid w:val="00690B70"/>
    <w:rsid w:val="0069144F"/>
    <w:rsid w:val="0069701E"/>
    <w:rsid w:val="00697505"/>
    <w:rsid w:val="006976E8"/>
    <w:rsid w:val="006A43F5"/>
    <w:rsid w:val="006B377C"/>
    <w:rsid w:val="006B436C"/>
    <w:rsid w:val="006C12F9"/>
    <w:rsid w:val="006C3862"/>
    <w:rsid w:val="006C3F70"/>
    <w:rsid w:val="006C4E6F"/>
    <w:rsid w:val="006C6C1C"/>
    <w:rsid w:val="006D6137"/>
    <w:rsid w:val="006E22B8"/>
    <w:rsid w:val="006E5121"/>
    <w:rsid w:val="006F0DEF"/>
    <w:rsid w:val="006F5FE1"/>
    <w:rsid w:val="006F6745"/>
    <w:rsid w:val="0070625B"/>
    <w:rsid w:val="007070A6"/>
    <w:rsid w:val="00711D37"/>
    <w:rsid w:val="00716617"/>
    <w:rsid w:val="00717777"/>
    <w:rsid w:val="00720BF5"/>
    <w:rsid w:val="007243F1"/>
    <w:rsid w:val="00732BB4"/>
    <w:rsid w:val="00742FFA"/>
    <w:rsid w:val="007442AB"/>
    <w:rsid w:val="00756A1B"/>
    <w:rsid w:val="007662C0"/>
    <w:rsid w:val="007749E3"/>
    <w:rsid w:val="00777FF4"/>
    <w:rsid w:val="007814B8"/>
    <w:rsid w:val="00796E53"/>
    <w:rsid w:val="00797DC5"/>
    <w:rsid w:val="007B04E6"/>
    <w:rsid w:val="007B40F1"/>
    <w:rsid w:val="007B707E"/>
    <w:rsid w:val="007C3224"/>
    <w:rsid w:val="007C6066"/>
    <w:rsid w:val="007C74A6"/>
    <w:rsid w:val="007E5E92"/>
    <w:rsid w:val="007E6FFA"/>
    <w:rsid w:val="007F3648"/>
    <w:rsid w:val="007F76A8"/>
    <w:rsid w:val="00813B44"/>
    <w:rsid w:val="008223AD"/>
    <w:rsid w:val="0082288E"/>
    <w:rsid w:val="00824244"/>
    <w:rsid w:val="0082575B"/>
    <w:rsid w:val="008258FE"/>
    <w:rsid w:val="00832435"/>
    <w:rsid w:val="0083699D"/>
    <w:rsid w:val="00840F69"/>
    <w:rsid w:val="00842081"/>
    <w:rsid w:val="00843A5F"/>
    <w:rsid w:val="0085580B"/>
    <w:rsid w:val="00856377"/>
    <w:rsid w:val="0085666E"/>
    <w:rsid w:val="00860074"/>
    <w:rsid w:val="008606DD"/>
    <w:rsid w:val="008623FD"/>
    <w:rsid w:val="00871FF9"/>
    <w:rsid w:val="00875D2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63A4"/>
    <w:rsid w:val="008B7611"/>
    <w:rsid w:val="008C0BDB"/>
    <w:rsid w:val="008C114F"/>
    <w:rsid w:val="008C5C2D"/>
    <w:rsid w:val="008C64E0"/>
    <w:rsid w:val="008D08D6"/>
    <w:rsid w:val="008D2BB4"/>
    <w:rsid w:val="008D2BED"/>
    <w:rsid w:val="008D34A8"/>
    <w:rsid w:val="008D3669"/>
    <w:rsid w:val="008D680E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5539A"/>
    <w:rsid w:val="00961BF1"/>
    <w:rsid w:val="00967A97"/>
    <w:rsid w:val="0097210B"/>
    <w:rsid w:val="00972B26"/>
    <w:rsid w:val="00976F72"/>
    <w:rsid w:val="00977900"/>
    <w:rsid w:val="00981D0B"/>
    <w:rsid w:val="00993D70"/>
    <w:rsid w:val="009A0CDC"/>
    <w:rsid w:val="009A76F1"/>
    <w:rsid w:val="009B671E"/>
    <w:rsid w:val="009B7C26"/>
    <w:rsid w:val="009C1973"/>
    <w:rsid w:val="009C2AD6"/>
    <w:rsid w:val="009C2E17"/>
    <w:rsid w:val="009C58C1"/>
    <w:rsid w:val="009C6F8A"/>
    <w:rsid w:val="009D1AEB"/>
    <w:rsid w:val="009F1368"/>
    <w:rsid w:val="009F75AC"/>
    <w:rsid w:val="00A03A48"/>
    <w:rsid w:val="00A15AED"/>
    <w:rsid w:val="00A22A36"/>
    <w:rsid w:val="00A24FC1"/>
    <w:rsid w:val="00A250D3"/>
    <w:rsid w:val="00A30D3D"/>
    <w:rsid w:val="00A311B3"/>
    <w:rsid w:val="00A336B2"/>
    <w:rsid w:val="00A36A73"/>
    <w:rsid w:val="00A43058"/>
    <w:rsid w:val="00A472B6"/>
    <w:rsid w:val="00A56EC0"/>
    <w:rsid w:val="00A57068"/>
    <w:rsid w:val="00A57534"/>
    <w:rsid w:val="00A604B5"/>
    <w:rsid w:val="00A617E0"/>
    <w:rsid w:val="00A64B1C"/>
    <w:rsid w:val="00A666BC"/>
    <w:rsid w:val="00A73B9D"/>
    <w:rsid w:val="00A76F0C"/>
    <w:rsid w:val="00AB2694"/>
    <w:rsid w:val="00AB3E24"/>
    <w:rsid w:val="00AC080A"/>
    <w:rsid w:val="00AC0E3B"/>
    <w:rsid w:val="00AC3DE9"/>
    <w:rsid w:val="00AC503A"/>
    <w:rsid w:val="00AD48D0"/>
    <w:rsid w:val="00AD4AF9"/>
    <w:rsid w:val="00AF0923"/>
    <w:rsid w:val="00AF1A6B"/>
    <w:rsid w:val="00AF33FD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339CD"/>
    <w:rsid w:val="00B43E23"/>
    <w:rsid w:val="00B448DB"/>
    <w:rsid w:val="00B50E39"/>
    <w:rsid w:val="00B51B95"/>
    <w:rsid w:val="00B573F7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A612C"/>
    <w:rsid w:val="00BB1C63"/>
    <w:rsid w:val="00BC36BA"/>
    <w:rsid w:val="00BC7ED7"/>
    <w:rsid w:val="00BD3757"/>
    <w:rsid w:val="00BD6462"/>
    <w:rsid w:val="00BE5053"/>
    <w:rsid w:val="00BE52E5"/>
    <w:rsid w:val="00BF01E9"/>
    <w:rsid w:val="00BF2D33"/>
    <w:rsid w:val="00BF393C"/>
    <w:rsid w:val="00BF5053"/>
    <w:rsid w:val="00BF7D5F"/>
    <w:rsid w:val="00C042DA"/>
    <w:rsid w:val="00C1272F"/>
    <w:rsid w:val="00C14277"/>
    <w:rsid w:val="00C15399"/>
    <w:rsid w:val="00C16A61"/>
    <w:rsid w:val="00C227A9"/>
    <w:rsid w:val="00C22E58"/>
    <w:rsid w:val="00C279EA"/>
    <w:rsid w:val="00C30D44"/>
    <w:rsid w:val="00C34298"/>
    <w:rsid w:val="00C35F93"/>
    <w:rsid w:val="00C369A0"/>
    <w:rsid w:val="00C40F61"/>
    <w:rsid w:val="00C440D2"/>
    <w:rsid w:val="00C50F72"/>
    <w:rsid w:val="00C6158D"/>
    <w:rsid w:val="00C65780"/>
    <w:rsid w:val="00C70466"/>
    <w:rsid w:val="00C72870"/>
    <w:rsid w:val="00C82ED7"/>
    <w:rsid w:val="00C93C7E"/>
    <w:rsid w:val="00C9749C"/>
    <w:rsid w:val="00CA3D06"/>
    <w:rsid w:val="00CB5FDF"/>
    <w:rsid w:val="00CC20A2"/>
    <w:rsid w:val="00CD460E"/>
    <w:rsid w:val="00CD75AB"/>
    <w:rsid w:val="00CE7A4D"/>
    <w:rsid w:val="00CF35E1"/>
    <w:rsid w:val="00CF6F4C"/>
    <w:rsid w:val="00CF6FA1"/>
    <w:rsid w:val="00CF7241"/>
    <w:rsid w:val="00D12120"/>
    <w:rsid w:val="00D149FC"/>
    <w:rsid w:val="00D212A7"/>
    <w:rsid w:val="00D25CD0"/>
    <w:rsid w:val="00D466CE"/>
    <w:rsid w:val="00D60299"/>
    <w:rsid w:val="00D62234"/>
    <w:rsid w:val="00D63DD9"/>
    <w:rsid w:val="00D835DD"/>
    <w:rsid w:val="00D87D1E"/>
    <w:rsid w:val="00D912B4"/>
    <w:rsid w:val="00D93B92"/>
    <w:rsid w:val="00DA3513"/>
    <w:rsid w:val="00DA4B9C"/>
    <w:rsid w:val="00DB4388"/>
    <w:rsid w:val="00DC2FA4"/>
    <w:rsid w:val="00DC6176"/>
    <w:rsid w:val="00DC67AC"/>
    <w:rsid w:val="00DD027B"/>
    <w:rsid w:val="00DD4212"/>
    <w:rsid w:val="00DD4EB1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6D48"/>
    <w:rsid w:val="00E47E56"/>
    <w:rsid w:val="00E50DE4"/>
    <w:rsid w:val="00E5139F"/>
    <w:rsid w:val="00E56D40"/>
    <w:rsid w:val="00E6050A"/>
    <w:rsid w:val="00E66499"/>
    <w:rsid w:val="00E74532"/>
    <w:rsid w:val="00E8430D"/>
    <w:rsid w:val="00E94075"/>
    <w:rsid w:val="00E9500E"/>
    <w:rsid w:val="00E950B5"/>
    <w:rsid w:val="00EA5E22"/>
    <w:rsid w:val="00EB28E3"/>
    <w:rsid w:val="00EB3B27"/>
    <w:rsid w:val="00EC4DA2"/>
    <w:rsid w:val="00ED56F1"/>
    <w:rsid w:val="00ED595A"/>
    <w:rsid w:val="00EE4394"/>
    <w:rsid w:val="00EE54B1"/>
    <w:rsid w:val="00EF4623"/>
    <w:rsid w:val="00F05538"/>
    <w:rsid w:val="00F109D4"/>
    <w:rsid w:val="00F15C38"/>
    <w:rsid w:val="00F254C7"/>
    <w:rsid w:val="00F255F9"/>
    <w:rsid w:val="00F33626"/>
    <w:rsid w:val="00F36C1D"/>
    <w:rsid w:val="00F43C72"/>
    <w:rsid w:val="00F5363F"/>
    <w:rsid w:val="00F55574"/>
    <w:rsid w:val="00F56A5A"/>
    <w:rsid w:val="00F6125E"/>
    <w:rsid w:val="00F6582B"/>
    <w:rsid w:val="00F72FA9"/>
    <w:rsid w:val="00F7378D"/>
    <w:rsid w:val="00F74590"/>
    <w:rsid w:val="00F94805"/>
    <w:rsid w:val="00F97336"/>
    <w:rsid w:val="00FB4B98"/>
    <w:rsid w:val="00FB64EC"/>
    <w:rsid w:val="00FD2DF3"/>
    <w:rsid w:val="00FD49CB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CC7D-4D91-4708-897D-D8DEB69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Pielęgnowanie historii polskiego kolejnictwa - PLK SA przekazują kolejne darowizny</vt:lpstr>
    </vt:vector>
  </TitlesOfParts>
  <Company>PKP PLK S.A.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Pielęgnowanie historii polskiego kolejnictwa - PLK SA przekazują kolejne darowizny</dc:title>
  <dc:subject/>
  <dc:creator>Kamila.Turel@plk-sa.pl</dc:creator>
  <cp:keywords/>
  <dc:description/>
  <cp:lastModifiedBy>Dudzińska Maria</cp:lastModifiedBy>
  <cp:revision>3</cp:revision>
  <dcterms:created xsi:type="dcterms:W3CDTF">2023-04-17T09:56:00Z</dcterms:created>
  <dcterms:modified xsi:type="dcterms:W3CDTF">2023-04-17T09:57:00Z</dcterms:modified>
</cp:coreProperties>
</file>