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17370A54" w:rsidR="005761A3" w:rsidRPr="005761A3" w:rsidRDefault="00A004EE" w:rsidP="005761A3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>
        <w:rPr>
          <w:rFonts w:cs="Arial"/>
        </w:rPr>
        <w:t>Kraków</w:t>
      </w:r>
      <w:r w:rsidR="00BC69F8">
        <w:rPr>
          <w:rFonts w:cs="Arial"/>
        </w:rPr>
        <w:t>,</w:t>
      </w:r>
      <w:r w:rsidR="000E740E">
        <w:rPr>
          <w:rFonts w:cs="Arial"/>
        </w:rPr>
        <w:t xml:space="preserve"> 21</w:t>
      </w:r>
      <w:r w:rsidR="00DD1B45">
        <w:rPr>
          <w:rFonts w:cs="Arial"/>
        </w:rPr>
        <w:t xml:space="preserve"> </w:t>
      </w:r>
      <w:r w:rsidR="005E6B2F">
        <w:rPr>
          <w:rFonts w:cs="Arial"/>
        </w:rPr>
        <w:t>listopada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8121D2">
        <w:rPr>
          <w:rFonts w:cs="Arial"/>
        </w:rPr>
        <w:t>4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258A5B55" w14:textId="1719843E" w:rsidR="00EF18EA" w:rsidRPr="00144E92" w:rsidRDefault="00F163F4" w:rsidP="006D107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Hlk180497316"/>
      <w:r>
        <w:rPr>
          <w:sz w:val="22"/>
          <w:szCs w:val="22"/>
        </w:rPr>
        <w:t>Prace dla s</w:t>
      </w:r>
      <w:r w:rsidR="006A3186">
        <w:rPr>
          <w:sz w:val="22"/>
          <w:szCs w:val="22"/>
        </w:rPr>
        <w:t>prawn</w:t>
      </w:r>
      <w:r>
        <w:rPr>
          <w:sz w:val="22"/>
          <w:szCs w:val="22"/>
        </w:rPr>
        <w:t xml:space="preserve">ych </w:t>
      </w:r>
      <w:r w:rsidR="006A3186">
        <w:rPr>
          <w:sz w:val="22"/>
          <w:szCs w:val="22"/>
        </w:rPr>
        <w:t>i bezpieczn</w:t>
      </w:r>
      <w:r>
        <w:rPr>
          <w:sz w:val="22"/>
          <w:szCs w:val="22"/>
        </w:rPr>
        <w:t>ych</w:t>
      </w:r>
      <w:r w:rsidR="006A3186">
        <w:rPr>
          <w:sz w:val="22"/>
          <w:szCs w:val="22"/>
        </w:rPr>
        <w:t xml:space="preserve"> podróż</w:t>
      </w:r>
      <w:r>
        <w:rPr>
          <w:sz w:val="22"/>
          <w:szCs w:val="22"/>
        </w:rPr>
        <w:t>y</w:t>
      </w:r>
      <w:r w:rsidR="006A3186">
        <w:rPr>
          <w:sz w:val="22"/>
          <w:szCs w:val="22"/>
        </w:rPr>
        <w:t xml:space="preserve"> z Małopolski na Podbeskidzie </w:t>
      </w:r>
    </w:p>
    <w:bookmarkEnd w:id="0"/>
    <w:p w14:paraId="72CFD4DE" w14:textId="2A4795D1" w:rsidR="00655FEF" w:rsidRDefault="00E7016D" w:rsidP="00655FEF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Kolejne za</w:t>
      </w:r>
      <w:r w:rsidR="00655FEF" w:rsidRPr="0095744A">
        <w:rPr>
          <w:rFonts w:cs="Arial"/>
          <w:b/>
          <w:bCs/>
        </w:rPr>
        <w:t xml:space="preserve">dania za </w:t>
      </w:r>
      <w:r w:rsidR="006B1EB1">
        <w:rPr>
          <w:rFonts w:cs="Arial"/>
          <w:b/>
          <w:bCs/>
        </w:rPr>
        <w:t>ponad 5</w:t>
      </w:r>
      <w:r w:rsidR="00655FEF" w:rsidRPr="0095744A">
        <w:rPr>
          <w:rFonts w:cs="Arial"/>
          <w:b/>
          <w:bCs/>
        </w:rPr>
        <w:t>3 mln zł</w:t>
      </w:r>
      <w:r w:rsidR="00655FEF">
        <w:rPr>
          <w:rFonts w:cs="Arial"/>
          <w:b/>
          <w:bCs/>
          <w:color w:val="0070C0"/>
        </w:rPr>
        <w:t xml:space="preserve"> </w:t>
      </w:r>
      <w:r w:rsidR="00655FEF" w:rsidRPr="00E97FB6">
        <w:rPr>
          <w:rFonts w:cs="Arial"/>
          <w:b/>
          <w:bCs/>
        </w:rPr>
        <w:t xml:space="preserve">na </w:t>
      </w:r>
      <w:r w:rsidR="00655FEF">
        <w:rPr>
          <w:rFonts w:cs="Arial"/>
          <w:b/>
          <w:bCs/>
        </w:rPr>
        <w:t xml:space="preserve">linii kolejowej Kalwaria Zebrzydowska </w:t>
      </w:r>
      <w:r w:rsidR="007225CD">
        <w:rPr>
          <w:rFonts w:cs="Arial"/>
          <w:b/>
          <w:bCs/>
        </w:rPr>
        <w:t>Lanckorona</w:t>
      </w:r>
      <w:r w:rsidR="00655FEF">
        <w:rPr>
          <w:rFonts w:cs="Arial"/>
          <w:b/>
          <w:bCs/>
        </w:rPr>
        <w:t xml:space="preserve"> – Bielsko</w:t>
      </w:r>
      <w:r w:rsidR="00530A18">
        <w:rPr>
          <w:rFonts w:cs="Arial"/>
          <w:b/>
          <w:bCs/>
        </w:rPr>
        <w:t>-</w:t>
      </w:r>
      <w:r w:rsidR="00655FEF">
        <w:rPr>
          <w:rFonts w:cs="Arial"/>
          <w:b/>
          <w:bCs/>
        </w:rPr>
        <w:t xml:space="preserve">Biała </w:t>
      </w:r>
      <w:r w:rsidR="00655FEF" w:rsidRPr="00E97FB6">
        <w:rPr>
          <w:rFonts w:cs="Arial"/>
          <w:b/>
          <w:bCs/>
        </w:rPr>
        <w:t>poprawi</w:t>
      </w:r>
      <w:r w:rsidR="00655FEF">
        <w:rPr>
          <w:rFonts w:cs="Arial"/>
          <w:b/>
          <w:bCs/>
        </w:rPr>
        <w:t>ą</w:t>
      </w:r>
      <w:r w:rsidR="00655FEF" w:rsidRPr="00E97FB6">
        <w:rPr>
          <w:rFonts w:cs="Arial"/>
          <w:b/>
          <w:bCs/>
        </w:rPr>
        <w:t xml:space="preserve"> stan toru, </w:t>
      </w:r>
      <w:r w:rsidR="006B1EB1">
        <w:rPr>
          <w:rFonts w:cs="Arial"/>
          <w:b/>
          <w:bCs/>
        </w:rPr>
        <w:t xml:space="preserve">sieci trakcyjnej, </w:t>
      </w:r>
      <w:r w:rsidR="00655FEF" w:rsidRPr="00E97FB6">
        <w:rPr>
          <w:rFonts w:cs="Arial"/>
          <w:b/>
          <w:bCs/>
        </w:rPr>
        <w:t>obiektów in</w:t>
      </w:r>
      <w:r w:rsidR="00655FEF">
        <w:rPr>
          <w:rFonts w:cs="Arial"/>
          <w:b/>
          <w:bCs/>
        </w:rPr>
        <w:t>ż</w:t>
      </w:r>
      <w:r w:rsidR="00655FEF" w:rsidRPr="00E97FB6">
        <w:rPr>
          <w:rFonts w:cs="Arial"/>
          <w:b/>
          <w:bCs/>
        </w:rPr>
        <w:t xml:space="preserve">ynieryjnych </w:t>
      </w:r>
      <w:r w:rsidR="006B1EB1">
        <w:rPr>
          <w:rFonts w:cs="Arial"/>
          <w:b/>
          <w:bCs/>
        </w:rPr>
        <w:t>oraz</w:t>
      </w:r>
      <w:r w:rsidR="00655FEF" w:rsidRPr="00E97FB6">
        <w:rPr>
          <w:rFonts w:cs="Arial"/>
          <w:b/>
          <w:bCs/>
        </w:rPr>
        <w:t xml:space="preserve"> przejazdów kolejowo-drogowych</w:t>
      </w:r>
      <w:r w:rsidR="006B1EB1">
        <w:rPr>
          <w:rFonts w:cs="Arial"/>
          <w:b/>
          <w:bCs/>
        </w:rPr>
        <w:t xml:space="preserve"> i urządzeń sterowania ruchem</w:t>
      </w:r>
      <w:r w:rsidR="00655FEF">
        <w:rPr>
          <w:rFonts w:cs="Arial"/>
          <w:b/>
          <w:bCs/>
        </w:rPr>
        <w:t xml:space="preserve">. Prace są </w:t>
      </w:r>
      <w:r w:rsidR="00A23C74">
        <w:rPr>
          <w:rFonts w:cs="Arial"/>
          <w:b/>
          <w:bCs/>
        </w:rPr>
        <w:t>w trakcie realizacji</w:t>
      </w:r>
      <w:r w:rsidR="00655FEF">
        <w:rPr>
          <w:rFonts w:cs="Arial"/>
          <w:b/>
          <w:bCs/>
        </w:rPr>
        <w:t xml:space="preserve">. Ich </w:t>
      </w:r>
      <w:r w:rsidR="00A23C74">
        <w:rPr>
          <w:rFonts w:cs="Arial"/>
          <w:b/>
          <w:bCs/>
        </w:rPr>
        <w:t>wykonanie</w:t>
      </w:r>
      <w:r w:rsidR="00655FEF">
        <w:rPr>
          <w:rFonts w:cs="Arial"/>
          <w:b/>
          <w:bCs/>
        </w:rPr>
        <w:t xml:space="preserve"> </w:t>
      </w:r>
      <w:r w:rsidR="00655FEF" w:rsidRPr="00926616">
        <w:rPr>
          <w:rFonts w:cs="Arial"/>
          <w:b/>
          <w:bCs/>
        </w:rPr>
        <w:t xml:space="preserve">pozwoli zachować </w:t>
      </w:r>
      <w:r w:rsidR="00655FEF">
        <w:rPr>
          <w:rFonts w:cs="Arial"/>
          <w:b/>
          <w:bCs/>
        </w:rPr>
        <w:t>dobry standard trasy i podróże zgodne z rozkładem jazdy pociągów.</w:t>
      </w:r>
      <w:r w:rsidR="000A4CD1">
        <w:rPr>
          <w:rFonts w:cs="Arial"/>
          <w:b/>
          <w:bCs/>
        </w:rPr>
        <w:t xml:space="preserve"> Finansowanie jest ze środków własnych oraz z budżetu państwa.</w:t>
      </w:r>
    </w:p>
    <w:p w14:paraId="54567F40" w14:textId="61100BCB" w:rsidR="004227D8" w:rsidRPr="00F21858" w:rsidRDefault="00373AF4" w:rsidP="00373AF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Cs/>
        </w:rPr>
        <w:t xml:space="preserve">W bieżącym miesiącu rozpoczęliśmy remont toru na odcinku Kęty – Kozy </w:t>
      </w:r>
      <w:r>
        <w:rPr>
          <w:rFonts w:eastAsia="Times New Roman" w:cs="Arial"/>
        </w:rPr>
        <w:t xml:space="preserve">oraz naprawę trzech przejazdów kolejowo-drogowych i dwóch mostów stalowych o długości 10 metrów w Kętach. W toku są także prace przy 200-metrowym moście w Kętach nad rzeką Sołą, które ruszyły z końcem września. W Kalwarii Zebrzydowskiej realizujemy jednocześnie remont przejazdu przy ul. </w:t>
      </w:r>
      <w:r w:rsidR="00D406ED">
        <w:rPr>
          <w:rFonts w:eastAsia="Times New Roman" w:cs="Arial"/>
        </w:rPr>
        <w:t>Ś</w:t>
      </w:r>
      <w:r>
        <w:rPr>
          <w:rFonts w:eastAsia="Times New Roman" w:cs="Arial"/>
        </w:rPr>
        <w:t>w. Floriana. Wykonanie powyższych zakresów o łącznej wartości 13 mln zł na trasie nr 117 Kalwaria Zebrzydowska Lanckorona – Bielsko-Biała zaplanowano do końca listopada bieżącego roku.</w:t>
      </w:r>
      <w:r>
        <w:rPr>
          <w:rFonts w:cs="Arial"/>
          <w:color w:val="0070C0"/>
        </w:rPr>
        <w:t xml:space="preserve"> </w:t>
      </w:r>
      <w:r>
        <w:rPr>
          <w:rFonts w:cs="Arial"/>
        </w:rPr>
        <w:t xml:space="preserve">Ich efektem będzie podniesienie prędkości w kilku lokalizacjach z 50 do 60 i 80 km/h, co usprawni ruch kolejowy. Prace na obiektach i przejazdach poprawią poziom bezpieczeństwa. Nowa </w:t>
      </w:r>
      <w:r w:rsidRPr="00F21858">
        <w:rPr>
          <w:rFonts w:cs="Arial"/>
        </w:rPr>
        <w:t xml:space="preserve">nawierzchnia jezdni na skrzyżowaniach kolejowo-drogowych to także istotna korzyść dla kierowców samochodów – ułatwi im przeprawę przez tory. </w:t>
      </w:r>
    </w:p>
    <w:p w14:paraId="70092322" w14:textId="63907ECD" w:rsidR="001D5FE1" w:rsidRPr="00F21858" w:rsidRDefault="00D824D9" w:rsidP="00373AF4">
      <w:pPr>
        <w:spacing w:before="100" w:beforeAutospacing="1" w:after="100" w:afterAutospacing="1" w:line="360" w:lineRule="auto"/>
        <w:rPr>
          <w:rFonts w:cs="Arial"/>
        </w:rPr>
      </w:pPr>
      <w:r w:rsidRPr="00F21858">
        <w:rPr>
          <w:rFonts w:cs="Arial"/>
        </w:rPr>
        <w:t>W trakcie</w:t>
      </w:r>
      <w:r w:rsidR="00373AF4" w:rsidRPr="00F21858">
        <w:rPr>
          <w:rFonts w:cs="Arial"/>
        </w:rPr>
        <w:t xml:space="preserve"> są </w:t>
      </w:r>
      <w:r w:rsidR="004227D8" w:rsidRPr="00F21858">
        <w:rPr>
          <w:rFonts w:cs="Arial"/>
        </w:rPr>
        <w:t xml:space="preserve">również </w:t>
      </w:r>
      <w:r w:rsidR="00193520" w:rsidRPr="00F21858">
        <w:rPr>
          <w:rFonts w:cs="Arial"/>
        </w:rPr>
        <w:t xml:space="preserve">inwestycje </w:t>
      </w:r>
      <w:r w:rsidR="00373AF4" w:rsidRPr="00F21858">
        <w:rPr>
          <w:rFonts w:cs="Arial"/>
        </w:rPr>
        <w:t xml:space="preserve">za ponad 40 mln zł netto, prowadzone od strony </w:t>
      </w:r>
      <w:r w:rsidR="006B1EB1" w:rsidRPr="00F21858">
        <w:rPr>
          <w:rFonts w:cs="Arial"/>
        </w:rPr>
        <w:t>województwa śląskiego</w:t>
      </w:r>
      <w:r w:rsidR="00D46CB9" w:rsidRPr="00F21858">
        <w:rPr>
          <w:rFonts w:cs="Arial"/>
        </w:rPr>
        <w:t>, które podniosą komfort jazdy</w:t>
      </w:r>
      <w:r w:rsidR="00D55856" w:rsidRPr="00F21858">
        <w:rPr>
          <w:rFonts w:cs="Arial"/>
        </w:rPr>
        <w:t>, sprawność</w:t>
      </w:r>
      <w:r w:rsidR="00D46CB9" w:rsidRPr="00F21858">
        <w:rPr>
          <w:rFonts w:cs="Arial"/>
        </w:rPr>
        <w:t xml:space="preserve"> i bezpieczeństwo.</w:t>
      </w:r>
      <w:r w:rsidR="00373AF4" w:rsidRPr="00F21858">
        <w:rPr>
          <w:rFonts w:cs="Arial"/>
        </w:rPr>
        <w:t xml:space="preserve"> </w:t>
      </w:r>
      <w:r w:rsidR="000E740E">
        <w:rPr>
          <w:rFonts w:cs="Arial"/>
        </w:rPr>
        <w:t>Czas przejazdu pociągów skróci się</w:t>
      </w:r>
      <w:r w:rsidR="00D97E9E">
        <w:rPr>
          <w:rFonts w:cs="Arial"/>
        </w:rPr>
        <w:t xml:space="preserve"> o</w:t>
      </w:r>
      <w:r w:rsidR="000E740E">
        <w:rPr>
          <w:rFonts w:cs="Arial"/>
        </w:rPr>
        <w:t xml:space="preserve"> kilka minut. R</w:t>
      </w:r>
      <w:r w:rsidR="0071537C" w:rsidRPr="00F21858">
        <w:rPr>
          <w:rFonts w:cs="Arial"/>
        </w:rPr>
        <w:t xml:space="preserve">oboty </w:t>
      </w:r>
      <w:r w:rsidR="00D46CB9" w:rsidRPr="00F21858">
        <w:rPr>
          <w:rFonts w:cs="Arial"/>
        </w:rPr>
        <w:t>o</w:t>
      </w:r>
      <w:r w:rsidR="00373AF4" w:rsidRPr="00F21858">
        <w:rPr>
          <w:rFonts w:cs="Arial"/>
        </w:rPr>
        <w:t>b</w:t>
      </w:r>
      <w:r w:rsidR="00193520" w:rsidRPr="00F21858">
        <w:rPr>
          <w:rFonts w:cs="Arial"/>
        </w:rPr>
        <w:t xml:space="preserve">ejmują </w:t>
      </w:r>
      <w:r w:rsidR="00373AF4" w:rsidRPr="00F21858">
        <w:rPr>
          <w:rFonts w:cs="Arial"/>
        </w:rPr>
        <w:t>naprawę toru</w:t>
      </w:r>
      <w:r w:rsidR="00D46CB9" w:rsidRPr="00F21858">
        <w:rPr>
          <w:rFonts w:cs="Arial"/>
        </w:rPr>
        <w:t xml:space="preserve"> o długości 11 km na odcinku Bielsko-Biała – Kęty </w:t>
      </w:r>
      <w:r w:rsidR="00373AF4" w:rsidRPr="00F21858">
        <w:rPr>
          <w:rFonts w:cs="Arial"/>
        </w:rPr>
        <w:t>oraz przebudowę sieci trakcyjnej i urządzeń sterowania ruchem kolejowym</w:t>
      </w:r>
      <w:r w:rsidR="00D46CB9" w:rsidRPr="00F21858">
        <w:rPr>
          <w:rFonts w:cs="Arial"/>
        </w:rPr>
        <w:t>. W zakresie przedsięwzięcia jest również naprawa 14 przepust</w:t>
      </w:r>
      <w:r w:rsidR="001D5FE1" w:rsidRPr="00F21858">
        <w:rPr>
          <w:rFonts w:cs="Arial"/>
        </w:rPr>
        <w:t>ów</w:t>
      </w:r>
      <w:r w:rsidR="00B750AA" w:rsidRPr="00F21858">
        <w:rPr>
          <w:rFonts w:cs="Arial"/>
        </w:rPr>
        <w:t xml:space="preserve"> oraz </w:t>
      </w:r>
      <w:r w:rsidR="00D46CB9" w:rsidRPr="00F21858">
        <w:rPr>
          <w:rFonts w:cs="Arial"/>
        </w:rPr>
        <w:t xml:space="preserve">mostu </w:t>
      </w:r>
      <w:r w:rsidR="00B750AA" w:rsidRPr="00F21858">
        <w:rPr>
          <w:rFonts w:cs="Arial"/>
        </w:rPr>
        <w:t xml:space="preserve">i </w:t>
      </w:r>
      <w:r w:rsidR="00D46CB9" w:rsidRPr="00F21858">
        <w:rPr>
          <w:rFonts w:cs="Arial"/>
        </w:rPr>
        <w:t>6 przejazdów kolejowo-drogowych.</w:t>
      </w:r>
      <w:r w:rsidR="009B111C" w:rsidRPr="00F21858">
        <w:rPr>
          <w:rFonts w:cs="Arial"/>
        </w:rPr>
        <w:t xml:space="preserve"> P</w:t>
      </w:r>
      <w:r w:rsidR="009E1ADC" w:rsidRPr="00F21858">
        <w:rPr>
          <w:rFonts w:cs="Arial"/>
        </w:rPr>
        <w:t xml:space="preserve">rzejazdy </w:t>
      </w:r>
      <w:r w:rsidR="009B111C" w:rsidRPr="00F21858">
        <w:rPr>
          <w:rFonts w:cs="Arial"/>
        </w:rPr>
        <w:t>w Kozach</w:t>
      </w:r>
      <w:r w:rsidR="00B750AA" w:rsidRPr="00F21858">
        <w:rPr>
          <w:rFonts w:cs="Arial"/>
        </w:rPr>
        <w:t>,</w:t>
      </w:r>
      <w:r w:rsidR="009B111C" w:rsidRPr="00F21858">
        <w:rPr>
          <w:rFonts w:cs="Arial"/>
        </w:rPr>
        <w:t xml:space="preserve"> przy ul. Nagietkowej i Mostowej oraz w Bielsku-Białej</w:t>
      </w:r>
      <w:r w:rsidR="00B750AA" w:rsidRPr="00F21858">
        <w:rPr>
          <w:rFonts w:cs="Arial"/>
        </w:rPr>
        <w:t>,</w:t>
      </w:r>
      <w:r w:rsidR="009B111C" w:rsidRPr="00F21858">
        <w:rPr>
          <w:rFonts w:cs="Arial"/>
        </w:rPr>
        <w:t xml:space="preserve"> przy ul. Rzemieślniczej </w:t>
      </w:r>
      <w:r w:rsidR="009E1ADC" w:rsidRPr="00F21858">
        <w:rPr>
          <w:rFonts w:cs="Arial"/>
        </w:rPr>
        <w:t xml:space="preserve">zyskają nowe zabezpieczenia, co </w:t>
      </w:r>
      <w:r w:rsidR="009B111C" w:rsidRPr="00F21858">
        <w:rPr>
          <w:rFonts w:cs="Arial"/>
        </w:rPr>
        <w:t xml:space="preserve">dodatkowo </w:t>
      </w:r>
      <w:r w:rsidR="009E1ADC" w:rsidRPr="00F21858">
        <w:rPr>
          <w:rFonts w:cs="Arial"/>
        </w:rPr>
        <w:t>korzystnie wpłynie na bezpieczeństwo podróżnych kolei oraz pasażerów samochodów.</w:t>
      </w:r>
      <w:r w:rsidR="0071537C" w:rsidRPr="00F21858">
        <w:rPr>
          <w:rFonts w:cs="Arial"/>
        </w:rPr>
        <w:t xml:space="preserve"> </w:t>
      </w:r>
      <w:r w:rsidR="00B750AA" w:rsidRPr="00F21858">
        <w:rPr>
          <w:rFonts w:cs="Arial"/>
        </w:rPr>
        <w:t>Inwestycja prowadzona jest etapowo</w:t>
      </w:r>
      <w:r w:rsidR="00585E83" w:rsidRPr="00F21858">
        <w:rPr>
          <w:rFonts w:cs="Arial"/>
        </w:rPr>
        <w:t>.</w:t>
      </w:r>
      <w:r w:rsidR="00B750AA" w:rsidRPr="00F21858">
        <w:rPr>
          <w:rFonts w:cs="Arial"/>
        </w:rPr>
        <w:t xml:space="preserve"> </w:t>
      </w:r>
      <w:r w:rsidR="0071537C" w:rsidRPr="00F21858">
        <w:rPr>
          <w:rFonts w:cs="Arial"/>
        </w:rPr>
        <w:t xml:space="preserve">Zakończenie wszystkich prac zaplanowano w drugim kwartale 2025 r. </w:t>
      </w:r>
    </w:p>
    <w:p w14:paraId="221678EF" w14:textId="2333D3CA" w:rsidR="00373AF4" w:rsidRDefault="0071537C" w:rsidP="00373AF4">
      <w:pPr>
        <w:spacing w:before="100" w:beforeAutospacing="1" w:after="100" w:afterAutospacing="1" w:line="360" w:lineRule="auto"/>
        <w:rPr>
          <w:rFonts w:cs="Arial"/>
        </w:rPr>
      </w:pPr>
      <w:r w:rsidRPr="00F21858">
        <w:rPr>
          <w:rFonts w:cs="Arial"/>
        </w:rPr>
        <w:t xml:space="preserve">Sukcesywnie </w:t>
      </w:r>
      <w:r w:rsidR="00405302" w:rsidRPr="00F21858">
        <w:rPr>
          <w:rFonts w:cs="Arial"/>
        </w:rPr>
        <w:t>wykonywane</w:t>
      </w:r>
      <w:r w:rsidR="00D46CB9" w:rsidRPr="00F21858">
        <w:rPr>
          <w:rFonts w:eastAsia="Times New Roman" w:cs="Arial"/>
        </w:rPr>
        <w:t xml:space="preserve"> zadania</w:t>
      </w:r>
      <w:r w:rsidR="00373AF4" w:rsidRPr="00F21858">
        <w:rPr>
          <w:rFonts w:eastAsia="Times New Roman" w:cs="Arial"/>
        </w:rPr>
        <w:t xml:space="preserve"> zapewni</w:t>
      </w:r>
      <w:r w:rsidR="001D5FE1" w:rsidRPr="00F21858">
        <w:rPr>
          <w:rFonts w:eastAsia="Times New Roman" w:cs="Arial"/>
        </w:rPr>
        <w:t>ają</w:t>
      </w:r>
      <w:r w:rsidR="00373AF4" w:rsidRPr="00F21858">
        <w:rPr>
          <w:rFonts w:eastAsia="Times New Roman" w:cs="Arial"/>
        </w:rPr>
        <w:t xml:space="preserve"> sprawne </w:t>
      </w:r>
      <w:r w:rsidR="00373AF4" w:rsidRPr="00F21858">
        <w:rPr>
          <w:rFonts w:cs="Arial"/>
        </w:rPr>
        <w:t xml:space="preserve">podróże pociągiem </w:t>
      </w:r>
      <w:r w:rsidR="009D7434" w:rsidRPr="00F21858">
        <w:rPr>
          <w:rFonts w:cs="Arial"/>
        </w:rPr>
        <w:t xml:space="preserve">na trasie kolejowej </w:t>
      </w:r>
      <w:r w:rsidR="00373AF4" w:rsidRPr="00F21858">
        <w:rPr>
          <w:rFonts w:cs="Arial"/>
        </w:rPr>
        <w:t>między województwami śląskim i małopolskim,</w:t>
      </w:r>
      <w:r w:rsidR="001D5FE1" w:rsidRPr="00F21858">
        <w:rPr>
          <w:rFonts w:cs="Arial"/>
        </w:rPr>
        <w:t xml:space="preserve"> </w:t>
      </w:r>
      <w:r w:rsidR="00373AF4" w:rsidRPr="00F21858">
        <w:rPr>
          <w:rFonts w:cs="Arial"/>
        </w:rPr>
        <w:t>gwarantu</w:t>
      </w:r>
      <w:r w:rsidR="00D46CB9" w:rsidRPr="00F21858">
        <w:rPr>
          <w:rFonts w:cs="Arial"/>
        </w:rPr>
        <w:t xml:space="preserve">ją także </w:t>
      </w:r>
      <w:r w:rsidR="00373AF4" w:rsidRPr="00F21858">
        <w:rPr>
          <w:rFonts w:cs="Arial"/>
        </w:rPr>
        <w:t>wyższy poziom bezpieczeństwa w ruchu kolejowym oraz drogowym.</w:t>
      </w:r>
    </w:p>
    <w:p w14:paraId="3B907803" w14:textId="4F90D18D" w:rsidR="009E1ADC" w:rsidRPr="00F82F23" w:rsidRDefault="000D4FC6" w:rsidP="00C13DA5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Cs/>
        </w:rPr>
        <w:lastRenderedPageBreak/>
        <w:t>Dobry</w:t>
      </w:r>
      <w:r w:rsidR="00C65A2D" w:rsidRPr="00C65A2D">
        <w:rPr>
          <w:rFonts w:cs="Arial"/>
          <w:bCs/>
        </w:rPr>
        <w:t xml:space="preserve"> standard trasy kolejowej nr 117 Kalwaria Zebrzydowska Lanckorona – Bielsko</w:t>
      </w:r>
      <w:r w:rsidR="008256BD">
        <w:rPr>
          <w:rFonts w:cs="Arial"/>
          <w:bCs/>
        </w:rPr>
        <w:t>-</w:t>
      </w:r>
      <w:r w:rsidR="00C65A2D">
        <w:rPr>
          <w:rFonts w:eastAsia="Times New Roman" w:cs="Arial"/>
        </w:rPr>
        <w:t>Biała</w:t>
      </w:r>
      <w:r>
        <w:rPr>
          <w:rFonts w:eastAsia="Times New Roman" w:cs="Arial"/>
        </w:rPr>
        <w:t>,</w:t>
      </w:r>
      <w:r w:rsidR="00C65A2D" w:rsidRPr="00C65A2D">
        <w:rPr>
          <w:rFonts w:cs="Arial"/>
          <w:bCs/>
        </w:rPr>
        <w:t xml:space="preserve"> </w:t>
      </w:r>
      <w:r w:rsidR="00AC45C6">
        <w:rPr>
          <w:rFonts w:cs="Arial"/>
          <w:bCs/>
        </w:rPr>
        <w:t xml:space="preserve">to jeden z wielu ważnych celów naszej Spółki PKP Polskie Linie Kolejowe S.A., </w:t>
      </w:r>
      <w:r w:rsidR="00E4517A">
        <w:rPr>
          <w:rFonts w:cs="Arial"/>
          <w:bCs/>
        </w:rPr>
        <w:t>który realizujemy</w:t>
      </w:r>
      <w:r w:rsidR="00AC45C6">
        <w:rPr>
          <w:rFonts w:cs="Arial"/>
          <w:bCs/>
        </w:rPr>
        <w:t xml:space="preserve"> poprzez działania </w:t>
      </w:r>
      <w:r w:rsidR="00770325">
        <w:rPr>
          <w:rFonts w:cs="Arial"/>
          <w:bCs/>
        </w:rPr>
        <w:t>bieżąc</w:t>
      </w:r>
      <w:r w:rsidR="00AC45C6">
        <w:rPr>
          <w:rFonts w:cs="Arial"/>
          <w:bCs/>
        </w:rPr>
        <w:t>e</w:t>
      </w:r>
      <w:r w:rsidR="00E4517A">
        <w:rPr>
          <w:rFonts w:cs="Arial"/>
          <w:bCs/>
        </w:rPr>
        <w:t xml:space="preserve"> oraz</w:t>
      </w:r>
      <w:r w:rsidR="00770325">
        <w:rPr>
          <w:rFonts w:cs="Arial"/>
          <w:bCs/>
        </w:rPr>
        <w:t xml:space="preserve"> inwestycyjn</w:t>
      </w:r>
      <w:r w:rsidR="00AC45C6">
        <w:rPr>
          <w:rFonts w:cs="Arial"/>
          <w:bCs/>
        </w:rPr>
        <w:t>e.</w:t>
      </w:r>
    </w:p>
    <w:p w14:paraId="1EF74DD6" w14:textId="2A550EB5" w:rsidR="0000687E" w:rsidRDefault="00122ECD" w:rsidP="00C13DA5">
      <w:pPr>
        <w:spacing w:before="100" w:beforeAutospacing="1" w:after="100" w:afterAutospacing="1" w:line="360" w:lineRule="auto"/>
        <w:rPr>
          <w:rFonts w:eastAsia="Calibri" w:cs="Arial"/>
        </w:rPr>
      </w:pPr>
      <w:r w:rsidRPr="006971C4">
        <w:rPr>
          <w:rStyle w:val="Nagwek2Znak"/>
        </w:rPr>
        <w:t xml:space="preserve">Dzięki </w:t>
      </w:r>
      <w:r w:rsidR="00C13DA5" w:rsidRPr="006971C4">
        <w:rPr>
          <w:rStyle w:val="Nagwek2Znak"/>
        </w:rPr>
        <w:t>inwestycjom</w:t>
      </w:r>
      <w:r w:rsidR="00AC45C6" w:rsidRPr="006971C4">
        <w:rPr>
          <w:rStyle w:val="Nagwek2Znak"/>
        </w:rPr>
        <w:t>, podj</w:t>
      </w:r>
      <w:r w:rsidR="00F163F4" w:rsidRPr="006971C4">
        <w:rPr>
          <w:rStyle w:val="Nagwek2Znak"/>
        </w:rPr>
        <w:t>ę</w:t>
      </w:r>
      <w:r w:rsidR="00AC45C6" w:rsidRPr="006971C4">
        <w:rPr>
          <w:rStyle w:val="Nagwek2Znak"/>
        </w:rPr>
        <w:t>tym</w:t>
      </w:r>
      <w:r w:rsidR="00C13DA5" w:rsidRPr="006971C4">
        <w:rPr>
          <w:rStyle w:val="Nagwek2Znak"/>
        </w:rPr>
        <w:t xml:space="preserve"> w ostatnich latach </w:t>
      </w:r>
      <w:r w:rsidR="006779D7" w:rsidRPr="006971C4">
        <w:rPr>
          <w:rStyle w:val="Nagwek2Znak"/>
        </w:rPr>
        <w:t>za nieco ponad 150 mln zł netto</w:t>
      </w:r>
      <w:r w:rsidRPr="006971C4">
        <w:rPr>
          <w:rStyle w:val="Nagwek2Znak"/>
        </w:rPr>
        <w:t xml:space="preserve"> </w:t>
      </w:r>
      <w:r w:rsidR="006779D7" w:rsidRPr="006779D7">
        <w:rPr>
          <w:rFonts w:eastAsia="Calibri" w:cs="Arial"/>
          <w:bCs/>
        </w:rPr>
        <w:t>zwiększ</w:t>
      </w:r>
      <w:r w:rsidR="00C13DA5">
        <w:rPr>
          <w:rFonts w:eastAsia="Calibri" w:cs="Arial"/>
          <w:bCs/>
        </w:rPr>
        <w:t xml:space="preserve">yliśmy </w:t>
      </w:r>
      <w:r w:rsidR="006779D7" w:rsidRPr="006779D7">
        <w:rPr>
          <w:rFonts w:eastAsia="Calibri" w:cs="Arial"/>
          <w:bCs/>
        </w:rPr>
        <w:t>atrakcyjność trasy z Krakowa do Bielska</w:t>
      </w:r>
      <w:r w:rsidR="00373AF4">
        <w:rPr>
          <w:rFonts w:eastAsia="Calibri" w:cs="Arial"/>
          <w:bCs/>
        </w:rPr>
        <w:t>-</w:t>
      </w:r>
      <w:r w:rsidR="006779D7" w:rsidRPr="006779D7">
        <w:rPr>
          <w:rFonts w:eastAsia="Calibri" w:cs="Arial"/>
          <w:bCs/>
        </w:rPr>
        <w:t>Białej</w:t>
      </w:r>
      <w:r w:rsidR="006779D7">
        <w:rPr>
          <w:rFonts w:eastAsia="Calibri" w:cs="Arial"/>
          <w:b/>
        </w:rPr>
        <w:t xml:space="preserve">. </w:t>
      </w:r>
      <w:r w:rsidR="00C13DA5">
        <w:rPr>
          <w:rFonts w:eastAsia="Calibri" w:cs="Arial"/>
        </w:rPr>
        <w:t>M</w:t>
      </w:r>
      <w:r w:rsidR="00C13DA5" w:rsidRPr="00495458">
        <w:rPr>
          <w:rFonts w:eastAsia="Calibri" w:cs="Arial"/>
        </w:rPr>
        <w:t>iędzy Wadowicami a Andrychowem</w:t>
      </w:r>
      <w:r w:rsidR="00C13DA5">
        <w:rPr>
          <w:rFonts w:eastAsia="Calibri" w:cs="Arial"/>
        </w:rPr>
        <w:t xml:space="preserve"> </w:t>
      </w:r>
      <w:r w:rsidR="00C13DA5" w:rsidRPr="00495458">
        <w:rPr>
          <w:rFonts w:eastAsia="Calibri" w:cs="Arial"/>
        </w:rPr>
        <w:t xml:space="preserve">podniesiono komfort oraz bezpieczeństwo podróżowania. Dodatkowy przystanek Osiedle Podhalanin </w:t>
      </w:r>
      <w:r w:rsidR="00C13DA5">
        <w:rPr>
          <w:rFonts w:eastAsia="Calibri" w:cs="Arial"/>
        </w:rPr>
        <w:t xml:space="preserve">w Wadowicach </w:t>
      </w:r>
      <w:r w:rsidR="00C13DA5" w:rsidRPr="00495458">
        <w:rPr>
          <w:rFonts w:eastAsia="Calibri" w:cs="Arial"/>
        </w:rPr>
        <w:t>i zmodernizowane perony na stacji Andrychów oraz na  przystankach w Choczni, Choczni Górnej, Inwałdzie</w:t>
      </w:r>
      <w:r w:rsidR="002D5CC8">
        <w:rPr>
          <w:rFonts w:eastAsia="Calibri" w:cs="Arial"/>
        </w:rPr>
        <w:t xml:space="preserve"> i </w:t>
      </w:r>
      <w:r w:rsidR="00E14809">
        <w:rPr>
          <w:rFonts w:eastAsia="Calibri" w:cs="Arial"/>
        </w:rPr>
        <w:t>Barwałdzie</w:t>
      </w:r>
      <w:r w:rsidR="002D5CC8">
        <w:rPr>
          <w:rFonts w:eastAsia="Calibri" w:cs="Arial"/>
        </w:rPr>
        <w:t xml:space="preserve"> </w:t>
      </w:r>
      <w:r w:rsidR="00D406ED">
        <w:rPr>
          <w:rFonts w:eastAsia="Calibri" w:cs="Arial"/>
        </w:rPr>
        <w:t>Ś</w:t>
      </w:r>
      <w:r w:rsidR="002D5CC8">
        <w:rPr>
          <w:rFonts w:eastAsia="Calibri" w:cs="Arial"/>
        </w:rPr>
        <w:t>rednim</w:t>
      </w:r>
      <w:r w:rsidR="00C13DA5" w:rsidRPr="00495458">
        <w:rPr>
          <w:rFonts w:eastAsia="Calibri" w:cs="Arial"/>
        </w:rPr>
        <w:t xml:space="preserve"> </w:t>
      </w:r>
      <w:r w:rsidR="0000687E">
        <w:rPr>
          <w:rFonts w:eastAsia="Calibri" w:cs="Arial"/>
        </w:rPr>
        <w:t xml:space="preserve">zwiększają </w:t>
      </w:r>
      <w:r w:rsidR="001C125B">
        <w:rPr>
          <w:rFonts w:eastAsia="Calibri" w:cs="Arial"/>
        </w:rPr>
        <w:t>dostęp</w:t>
      </w:r>
      <w:r w:rsidR="00C13DA5" w:rsidRPr="00495458">
        <w:rPr>
          <w:rFonts w:eastAsia="Calibri" w:cs="Arial"/>
        </w:rPr>
        <w:t xml:space="preserve"> do kolei</w:t>
      </w:r>
      <w:r w:rsidR="00C13DA5">
        <w:rPr>
          <w:rFonts w:eastAsia="Calibri" w:cs="Arial"/>
        </w:rPr>
        <w:t>.</w:t>
      </w:r>
      <w:r w:rsidR="00C13DA5" w:rsidRPr="00495458">
        <w:rPr>
          <w:rFonts w:eastAsia="Calibri" w:cs="Arial"/>
        </w:rPr>
        <w:t xml:space="preserve"> </w:t>
      </w:r>
    </w:p>
    <w:p w14:paraId="56175388" w14:textId="77777777" w:rsidR="00373AF4" w:rsidRDefault="00373AF4" w:rsidP="00373AF4">
      <w:pPr>
        <w:spacing w:before="100" w:beforeAutospacing="1" w:after="100" w:afterAutospacing="1" w:line="360" w:lineRule="auto"/>
        <w:rPr>
          <w:rStyle w:val="Pogrubienie"/>
          <w:b w:val="0"/>
          <w:bCs w:val="0"/>
        </w:rPr>
      </w:pPr>
      <w:r>
        <w:rPr>
          <w:rFonts w:eastAsia="Calibri" w:cs="Arial"/>
        </w:rPr>
        <w:t xml:space="preserve">Wprowadzenie nowych rozwiązań, np. w postaci mijanki w Barwałdzie Średnim usprawnia ruch  pociągów na jednotorowej linii Kalwaria Zebrzydowska Lanckorona – Bielsko-Biała i sprzyja nowym możliwościom podróży. Efektywniejsze wykorzystanie trasy zapewnia również łącznica kolejowa w Kalwarii Zebrzydowskiej, umożliwiająca </w:t>
      </w:r>
      <w:r>
        <w:rPr>
          <w:rFonts w:cs="Arial"/>
        </w:rPr>
        <w:t>bezpośredni przejazd</w:t>
      </w:r>
      <w:r>
        <w:rPr>
          <w:rFonts w:eastAsia="Calibri" w:cs="Arial"/>
        </w:rPr>
        <w:t xml:space="preserve"> pociągów na trasie Kraków – Bielsko-Biała – Kraków.</w:t>
      </w:r>
    </w:p>
    <w:p w14:paraId="40DEB847" w14:textId="27645F08" w:rsidR="00DD1E84" w:rsidRPr="006963A6" w:rsidRDefault="00DD1E84" w:rsidP="00206C67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31F3568B" w14:textId="0E8110FE" w:rsidR="004A4E2B" w:rsidRDefault="00DD1E84" w:rsidP="00FF1688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+48 694 480 153</w:t>
      </w:r>
    </w:p>
    <w:sectPr w:rsidR="004A4E2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552C" w14:textId="77777777" w:rsidR="00432A5D" w:rsidRDefault="00432A5D" w:rsidP="009D1AEB">
      <w:pPr>
        <w:spacing w:after="0" w:line="240" w:lineRule="auto"/>
      </w:pPr>
      <w:r>
        <w:separator/>
      </w:r>
    </w:p>
  </w:endnote>
  <w:endnote w:type="continuationSeparator" w:id="0">
    <w:p w14:paraId="7F873C94" w14:textId="77777777" w:rsidR="00432A5D" w:rsidRDefault="00432A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56D11C1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8121D2">
      <w:rPr>
        <w:rFonts w:cs="Arial"/>
        <w:color w:val="727271"/>
        <w:sz w:val="14"/>
        <w:szCs w:val="14"/>
      </w:rPr>
      <w:t>3</w:t>
    </w:r>
    <w:r w:rsidRPr="00B77919">
      <w:rPr>
        <w:rFonts w:cs="Arial"/>
        <w:color w:val="727271"/>
        <w:sz w:val="14"/>
        <w:szCs w:val="14"/>
      </w:rPr>
      <w:t>.</w:t>
    </w:r>
    <w:r w:rsidR="008121D2">
      <w:rPr>
        <w:rFonts w:cs="Arial"/>
        <w:color w:val="727271"/>
        <w:sz w:val="14"/>
        <w:szCs w:val="14"/>
      </w:rPr>
      <w:t>335</w:t>
    </w:r>
    <w:r w:rsidRPr="00B77919">
      <w:rPr>
        <w:rFonts w:cs="Arial"/>
        <w:color w:val="727271"/>
        <w:sz w:val="14"/>
        <w:szCs w:val="14"/>
      </w:rPr>
      <w:t>.</w:t>
    </w:r>
    <w:r w:rsidR="008121D2">
      <w:rPr>
        <w:rFonts w:cs="Arial"/>
        <w:color w:val="727271"/>
        <w:sz w:val="14"/>
        <w:szCs w:val="14"/>
      </w:rPr>
      <w:t>532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D023" w14:textId="77777777" w:rsidR="00432A5D" w:rsidRDefault="00432A5D" w:rsidP="009D1AEB">
      <w:pPr>
        <w:spacing w:after="0" w:line="240" w:lineRule="auto"/>
      </w:pPr>
      <w:r>
        <w:separator/>
      </w:r>
    </w:p>
  </w:footnote>
  <w:footnote w:type="continuationSeparator" w:id="0">
    <w:p w14:paraId="4287F7D1" w14:textId="77777777" w:rsidR="00432A5D" w:rsidRDefault="00432A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77AF"/>
    <w:multiLevelType w:val="hybridMultilevel"/>
    <w:tmpl w:val="809C6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12842">
    <w:abstractNumId w:val="3"/>
  </w:num>
  <w:num w:numId="2" w16cid:durableId="1732149063">
    <w:abstractNumId w:val="2"/>
  </w:num>
  <w:num w:numId="3" w16cid:durableId="476072575">
    <w:abstractNumId w:val="5"/>
  </w:num>
  <w:num w:numId="4" w16cid:durableId="439683680">
    <w:abstractNumId w:val="4"/>
  </w:num>
  <w:num w:numId="5" w16cid:durableId="1957979244">
    <w:abstractNumId w:val="7"/>
  </w:num>
  <w:num w:numId="6" w16cid:durableId="96679846">
    <w:abstractNumId w:val="6"/>
  </w:num>
  <w:num w:numId="7" w16cid:durableId="2031295488">
    <w:abstractNumId w:val="1"/>
  </w:num>
  <w:num w:numId="8" w16cid:durableId="1493791949">
    <w:abstractNumId w:val="0"/>
  </w:num>
  <w:num w:numId="9" w16cid:durableId="923033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4DA"/>
    <w:rsid w:val="0000595A"/>
    <w:rsid w:val="00005B06"/>
    <w:rsid w:val="000064F6"/>
    <w:rsid w:val="0000687E"/>
    <w:rsid w:val="000069BE"/>
    <w:rsid w:val="00007141"/>
    <w:rsid w:val="000110D3"/>
    <w:rsid w:val="000141CB"/>
    <w:rsid w:val="0001590D"/>
    <w:rsid w:val="00016D54"/>
    <w:rsid w:val="000172A4"/>
    <w:rsid w:val="00020721"/>
    <w:rsid w:val="00020DF8"/>
    <w:rsid w:val="00023873"/>
    <w:rsid w:val="0002391F"/>
    <w:rsid w:val="000318D3"/>
    <w:rsid w:val="0003633C"/>
    <w:rsid w:val="000459C9"/>
    <w:rsid w:val="00050784"/>
    <w:rsid w:val="000535B0"/>
    <w:rsid w:val="00061CC0"/>
    <w:rsid w:val="00063232"/>
    <w:rsid w:val="00064201"/>
    <w:rsid w:val="00064DFC"/>
    <w:rsid w:val="00064F0A"/>
    <w:rsid w:val="00067CAA"/>
    <w:rsid w:val="00080D05"/>
    <w:rsid w:val="00083722"/>
    <w:rsid w:val="00084DF6"/>
    <w:rsid w:val="00084E6E"/>
    <w:rsid w:val="0009124D"/>
    <w:rsid w:val="00095835"/>
    <w:rsid w:val="000A372E"/>
    <w:rsid w:val="000A4CD1"/>
    <w:rsid w:val="000A6323"/>
    <w:rsid w:val="000A713B"/>
    <w:rsid w:val="000B0027"/>
    <w:rsid w:val="000B16AD"/>
    <w:rsid w:val="000B28DC"/>
    <w:rsid w:val="000B5CFD"/>
    <w:rsid w:val="000B7B93"/>
    <w:rsid w:val="000C29EB"/>
    <w:rsid w:val="000C6626"/>
    <w:rsid w:val="000D062A"/>
    <w:rsid w:val="000D16E3"/>
    <w:rsid w:val="000D1775"/>
    <w:rsid w:val="000D2171"/>
    <w:rsid w:val="000D2517"/>
    <w:rsid w:val="000D2E41"/>
    <w:rsid w:val="000D4FC6"/>
    <w:rsid w:val="000D5B5B"/>
    <w:rsid w:val="000D6784"/>
    <w:rsid w:val="000D7066"/>
    <w:rsid w:val="000E60F5"/>
    <w:rsid w:val="000E6DAA"/>
    <w:rsid w:val="000E740E"/>
    <w:rsid w:val="000F1F9C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22ECD"/>
    <w:rsid w:val="00123E2A"/>
    <w:rsid w:val="001300B0"/>
    <w:rsid w:val="00134EFB"/>
    <w:rsid w:val="00135CC9"/>
    <w:rsid w:val="00136315"/>
    <w:rsid w:val="0013712E"/>
    <w:rsid w:val="00140A47"/>
    <w:rsid w:val="00142A2F"/>
    <w:rsid w:val="0014334E"/>
    <w:rsid w:val="00143890"/>
    <w:rsid w:val="00144E92"/>
    <w:rsid w:val="00146D67"/>
    <w:rsid w:val="0015012C"/>
    <w:rsid w:val="001534BC"/>
    <w:rsid w:val="00157206"/>
    <w:rsid w:val="00157944"/>
    <w:rsid w:val="00157A2D"/>
    <w:rsid w:val="00163AFB"/>
    <w:rsid w:val="00163BB8"/>
    <w:rsid w:val="001647C4"/>
    <w:rsid w:val="001702A8"/>
    <w:rsid w:val="00170A78"/>
    <w:rsid w:val="00172DAE"/>
    <w:rsid w:val="001737AC"/>
    <w:rsid w:val="00175F9D"/>
    <w:rsid w:val="00181870"/>
    <w:rsid w:val="00184F86"/>
    <w:rsid w:val="00187418"/>
    <w:rsid w:val="00187FDC"/>
    <w:rsid w:val="00193520"/>
    <w:rsid w:val="0019545A"/>
    <w:rsid w:val="00196013"/>
    <w:rsid w:val="0019759D"/>
    <w:rsid w:val="001A192A"/>
    <w:rsid w:val="001A490B"/>
    <w:rsid w:val="001A5703"/>
    <w:rsid w:val="001A5D7F"/>
    <w:rsid w:val="001A6EC6"/>
    <w:rsid w:val="001B3E9A"/>
    <w:rsid w:val="001B6456"/>
    <w:rsid w:val="001B6DD4"/>
    <w:rsid w:val="001C125B"/>
    <w:rsid w:val="001C2C32"/>
    <w:rsid w:val="001D35D3"/>
    <w:rsid w:val="001D3D94"/>
    <w:rsid w:val="001D3E02"/>
    <w:rsid w:val="001D5FE1"/>
    <w:rsid w:val="001F127D"/>
    <w:rsid w:val="001F631D"/>
    <w:rsid w:val="00200083"/>
    <w:rsid w:val="00201553"/>
    <w:rsid w:val="00203132"/>
    <w:rsid w:val="00205BDF"/>
    <w:rsid w:val="00206C67"/>
    <w:rsid w:val="0020723D"/>
    <w:rsid w:val="0021012E"/>
    <w:rsid w:val="00216BE2"/>
    <w:rsid w:val="00220639"/>
    <w:rsid w:val="00220770"/>
    <w:rsid w:val="0022295C"/>
    <w:rsid w:val="00232DC4"/>
    <w:rsid w:val="00236985"/>
    <w:rsid w:val="002424E9"/>
    <w:rsid w:val="00242FC5"/>
    <w:rsid w:val="00243E0A"/>
    <w:rsid w:val="00247B23"/>
    <w:rsid w:val="00252038"/>
    <w:rsid w:val="00253A4A"/>
    <w:rsid w:val="0025464A"/>
    <w:rsid w:val="00255404"/>
    <w:rsid w:val="00260B8B"/>
    <w:rsid w:val="00260EFE"/>
    <w:rsid w:val="00265FDB"/>
    <w:rsid w:val="002679D1"/>
    <w:rsid w:val="00270618"/>
    <w:rsid w:val="00272319"/>
    <w:rsid w:val="00276CBE"/>
    <w:rsid w:val="00277732"/>
    <w:rsid w:val="00277762"/>
    <w:rsid w:val="002816C3"/>
    <w:rsid w:val="00283084"/>
    <w:rsid w:val="0028360A"/>
    <w:rsid w:val="0028377F"/>
    <w:rsid w:val="00284B84"/>
    <w:rsid w:val="00284DB1"/>
    <w:rsid w:val="0028564B"/>
    <w:rsid w:val="00285C53"/>
    <w:rsid w:val="00287301"/>
    <w:rsid w:val="0029127C"/>
    <w:rsid w:val="00291328"/>
    <w:rsid w:val="0029343E"/>
    <w:rsid w:val="00293B7D"/>
    <w:rsid w:val="00295043"/>
    <w:rsid w:val="002A14B2"/>
    <w:rsid w:val="002B2070"/>
    <w:rsid w:val="002B3FFE"/>
    <w:rsid w:val="002C3D33"/>
    <w:rsid w:val="002C73D7"/>
    <w:rsid w:val="002D1FC3"/>
    <w:rsid w:val="002D22A6"/>
    <w:rsid w:val="002D4131"/>
    <w:rsid w:val="002D443F"/>
    <w:rsid w:val="002D5CC8"/>
    <w:rsid w:val="002D7142"/>
    <w:rsid w:val="002E4E2A"/>
    <w:rsid w:val="002E69BE"/>
    <w:rsid w:val="002F1689"/>
    <w:rsid w:val="002F20FC"/>
    <w:rsid w:val="002F6767"/>
    <w:rsid w:val="0030162A"/>
    <w:rsid w:val="003033AB"/>
    <w:rsid w:val="00304BEB"/>
    <w:rsid w:val="00307673"/>
    <w:rsid w:val="00307CB5"/>
    <w:rsid w:val="00310FD2"/>
    <w:rsid w:val="00312201"/>
    <w:rsid w:val="0031272A"/>
    <w:rsid w:val="00312941"/>
    <w:rsid w:val="0031314D"/>
    <w:rsid w:val="003150BA"/>
    <w:rsid w:val="00316597"/>
    <w:rsid w:val="00316CDE"/>
    <w:rsid w:val="00320899"/>
    <w:rsid w:val="00323ADA"/>
    <w:rsid w:val="00331A58"/>
    <w:rsid w:val="00332DB5"/>
    <w:rsid w:val="003360D1"/>
    <w:rsid w:val="0033667B"/>
    <w:rsid w:val="00340191"/>
    <w:rsid w:val="003449BF"/>
    <w:rsid w:val="00351449"/>
    <w:rsid w:val="00353650"/>
    <w:rsid w:val="00353849"/>
    <w:rsid w:val="003544A2"/>
    <w:rsid w:val="00357D5E"/>
    <w:rsid w:val="003602D1"/>
    <w:rsid w:val="0036178F"/>
    <w:rsid w:val="00363E4E"/>
    <w:rsid w:val="0036586B"/>
    <w:rsid w:val="00365B7E"/>
    <w:rsid w:val="0036732D"/>
    <w:rsid w:val="00367D1F"/>
    <w:rsid w:val="00373AF4"/>
    <w:rsid w:val="003806DB"/>
    <w:rsid w:val="00383889"/>
    <w:rsid w:val="0038666F"/>
    <w:rsid w:val="00392B24"/>
    <w:rsid w:val="00392CC9"/>
    <w:rsid w:val="00394E45"/>
    <w:rsid w:val="00395B88"/>
    <w:rsid w:val="00396A20"/>
    <w:rsid w:val="00396A52"/>
    <w:rsid w:val="003A6431"/>
    <w:rsid w:val="003B1CA1"/>
    <w:rsid w:val="003B22AA"/>
    <w:rsid w:val="003B3CD6"/>
    <w:rsid w:val="003B76C5"/>
    <w:rsid w:val="003C23A9"/>
    <w:rsid w:val="003C4C51"/>
    <w:rsid w:val="003D0B5A"/>
    <w:rsid w:val="003E17AB"/>
    <w:rsid w:val="003E2830"/>
    <w:rsid w:val="003F0669"/>
    <w:rsid w:val="003F5637"/>
    <w:rsid w:val="003F7AA0"/>
    <w:rsid w:val="00401F0A"/>
    <w:rsid w:val="004020D4"/>
    <w:rsid w:val="00402800"/>
    <w:rsid w:val="004031CE"/>
    <w:rsid w:val="00405302"/>
    <w:rsid w:val="0042197E"/>
    <w:rsid w:val="004227D8"/>
    <w:rsid w:val="00423805"/>
    <w:rsid w:val="00424806"/>
    <w:rsid w:val="00425DD9"/>
    <w:rsid w:val="00426198"/>
    <w:rsid w:val="00432A5D"/>
    <w:rsid w:val="00432F40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748BB"/>
    <w:rsid w:val="00475E5C"/>
    <w:rsid w:val="004813B5"/>
    <w:rsid w:val="00482D89"/>
    <w:rsid w:val="00483777"/>
    <w:rsid w:val="00484AEF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4E2B"/>
    <w:rsid w:val="004A7DBC"/>
    <w:rsid w:val="004B3CE2"/>
    <w:rsid w:val="004B7994"/>
    <w:rsid w:val="004C2DFE"/>
    <w:rsid w:val="004C4F32"/>
    <w:rsid w:val="004C5348"/>
    <w:rsid w:val="004C6EF1"/>
    <w:rsid w:val="004C761E"/>
    <w:rsid w:val="004D058E"/>
    <w:rsid w:val="004D3917"/>
    <w:rsid w:val="004D6BD3"/>
    <w:rsid w:val="004E1188"/>
    <w:rsid w:val="004E2DCC"/>
    <w:rsid w:val="004E3B8F"/>
    <w:rsid w:val="004F08B5"/>
    <w:rsid w:val="004F0AF8"/>
    <w:rsid w:val="00500234"/>
    <w:rsid w:val="00501632"/>
    <w:rsid w:val="005029CF"/>
    <w:rsid w:val="00504BF0"/>
    <w:rsid w:val="005052C6"/>
    <w:rsid w:val="00505AF2"/>
    <w:rsid w:val="005070A3"/>
    <w:rsid w:val="005167BF"/>
    <w:rsid w:val="005218C7"/>
    <w:rsid w:val="00525678"/>
    <w:rsid w:val="00525CC1"/>
    <w:rsid w:val="00525D6B"/>
    <w:rsid w:val="0052797E"/>
    <w:rsid w:val="00527F37"/>
    <w:rsid w:val="00530A18"/>
    <w:rsid w:val="00532894"/>
    <w:rsid w:val="00532C2C"/>
    <w:rsid w:val="0053719A"/>
    <w:rsid w:val="0054239A"/>
    <w:rsid w:val="00546F97"/>
    <w:rsid w:val="00547116"/>
    <w:rsid w:val="00552B5F"/>
    <w:rsid w:val="00555643"/>
    <w:rsid w:val="005559CC"/>
    <w:rsid w:val="00557F14"/>
    <w:rsid w:val="00561D49"/>
    <w:rsid w:val="00561DB7"/>
    <w:rsid w:val="005641BE"/>
    <w:rsid w:val="0056692D"/>
    <w:rsid w:val="00567116"/>
    <w:rsid w:val="00570445"/>
    <w:rsid w:val="00570542"/>
    <w:rsid w:val="005761A3"/>
    <w:rsid w:val="005768EC"/>
    <w:rsid w:val="00576CDC"/>
    <w:rsid w:val="00584522"/>
    <w:rsid w:val="00585E83"/>
    <w:rsid w:val="0058758C"/>
    <w:rsid w:val="00590377"/>
    <w:rsid w:val="0059056A"/>
    <w:rsid w:val="00590962"/>
    <w:rsid w:val="0059369C"/>
    <w:rsid w:val="00593A8C"/>
    <w:rsid w:val="00593C30"/>
    <w:rsid w:val="005940BF"/>
    <w:rsid w:val="0059552F"/>
    <w:rsid w:val="0059641D"/>
    <w:rsid w:val="00596F4B"/>
    <w:rsid w:val="005A0CD0"/>
    <w:rsid w:val="005A203C"/>
    <w:rsid w:val="005A6C1F"/>
    <w:rsid w:val="005A7418"/>
    <w:rsid w:val="005A754D"/>
    <w:rsid w:val="005B086C"/>
    <w:rsid w:val="005B6CD2"/>
    <w:rsid w:val="005C25B0"/>
    <w:rsid w:val="005C6D86"/>
    <w:rsid w:val="005C7973"/>
    <w:rsid w:val="005D3DC4"/>
    <w:rsid w:val="005E01A7"/>
    <w:rsid w:val="005E02D8"/>
    <w:rsid w:val="005E1A5D"/>
    <w:rsid w:val="005E2F7E"/>
    <w:rsid w:val="005E542C"/>
    <w:rsid w:val="005E6B2F"/>
    <w:rsid w:val="005F0D23"/>
    <w:rsid w:val="005F6D66"/>
    <w:rsid w:val="00600453"/>
    <w:rsid w:val="00603A78"/>
    <w:rsid w:val="00606862"/>
    <w:rsid w:val="00613D6A"/>
    <w:rsid w:val="006202DB"/>
    <w:rsid w:val="006220BB"/>
    <w:rsid w:val="00624151"/>
    <w:rsid w:val="00630C69"/>
    <w:rsid w:val="006320DE"/>
    <w:rsid w:val="00632684"/>
    <w:rsid w:val="00633BA0"/>
    <w:rsid w:val="00636207"/>
    <w:rsid w:val="0063625B"/>
    <w:rsid w:val="00637C87"/>
    <w:rsid w:val="00642F0F"/>
    <w:rsid w:val="00643BE0"/>
    <w:rsid w:val="00647F5F"/>
    <w:rsid w:val="00653532"/>
    <w:rsid w:val="006554F4"/>
    <w:rsid w:val="00655FEF"/>
    <w:rsid w:val="00657B47"/>
    <w:rsid w:val="0066058C"/>
    <w:rsid w:val="006608FB"/>
    <w:rsid w:val="00666111"/>
    <w:rsid w:val="006702CE"/>
    <w:rsid w:val="006710EA"/>
    <w:rsid w:val="00673287"/>
    <w:rsid w:val="006746D2"/>
    <w:rsid w:val="006759D3"/>
    <w:rsid w:val="006779D7"/>
    <w:rsid w:val="00684481"/>
    <w:rsid w:val="00687630"/>
    <w:rsid w:val="0069045E"/>
    <w:rsid w:val="00690EA6"/>
    <w:rsid w:val="00692D27"/>
    <w:rsid w:val="00693EEC"/>
    <w:rsid w:val="00695B61"/>
    <w:rsid w:val="006971C4"/>
    <w:rsid w:val="006A03BB"/>
    <w:rsid w:val="006A06BA"/>
    <w:rsid w:val="006A10A7"/>
    <w:rsid w:val="006A1FFF"/>
    <w:rsid w:val="006A3186"/>
    <w:rsid w:val="006B1606"/>
    <w:rsid w:val="006B1EB1"/>
    <w:rsid w:val="006B338E"/>
    <w:rsid w:val="006B630E"/>
    <w:rsid w:val="006B6471"/>
    <w:rsid w:val="006B6B61"/>
    <w:rsid w:val="006B7897"/>
    <w:rsid w:val="006B7B31"/>
    <w:rsid w:val="006C00B2"/>
    <w:rsid w:val="006C3466"/>
    <w:rsid w:val="006C3AD8"/>
    <w:rsid w:val="006C4A5D"/>
    <w:rsid w:val="006C4DAE"/>
    <w:rsid w:val="006C6C1C"/>
    <w:rsid w:val="006D04A6"/>
    <w:rsid w:val="006D1076"/>
    <w:rsid w:val="006D1743"/>
    <w:rsid w:val="006D398A"/>
    <w:rsid w:val="006D4FBF"/>
    <w:rsid w:val="006E14AF"/>
    <w:rsid w:val="006E1BE0"/>
    <w:rsid w:val="006F0B5B"/>
    <w:rsid w:val="006F684D"/>
    <w:rsid w:val="007063DA"/>
    <w:rsid w:val="00706BED"/>
    <w:rsid w:val="007105B0"/>
    <w:rsid w:val="00712B9C"/>
    <w:rsid w:val="00713370"/>
    <w:rsid w:val="00713928"/>
    <w:rsid w:val="00714006"/>
    <w:rsid w:val="0071537C"/>
    <w:rsid w:val="007225CD"/>
    <w:rsid w:val="00724B5E"/>
    <w:rsid w:val="007341A1"/>
    <w:rsid w:val="00734966"/>
    <w:rsid w:val="00735CD3"/>
    <w:rsid w:val="00752879"/>
    <w:rsid w:val="00755D25"/>
    <w:rsid w:val="00756236"/>
    <w:rsid w:val="007646CE"/>
    <w:rsid w:val="00765C1C"/>
    <w:rsid w:val="00766510"/>
    <w:rsid w:val="00767F05"/>
    <w:rsid w:val="00770153"/>
    <w:rsid w:val="00770325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2B3C"/>
    <w:rsid w:val="007C4084"/>
    <w:rsid w:val="007C453C"/>
    <w:rsid w:val="007C48D5"/>
    <w:rsid w:val="007D4D6F"/>
    <w:rsid w:val="007D6699"/>
    <w:rsid w:val="007D7922"/>
    <w:rsid w:val="007D7D76"/>
    <w:rsid w:val="007E01C0"/>
    <w:rsid w:val="007E67A8"/>
    <w:rsid w:val="007E77AC"/>
    <w:rsid w:val="007F3648"/>
    <w:rsid w:val="007F49B0"/>
    <w:rsid w:val="007F6241"/>
    <w:rsid w:val="007F7393"/>
    <w:rsid w:val="007F7F6E"/>
    <w:rsid w:val="00802E07"/>
    <w:rsid w:val="008043EE"/>
    <w:rsid w:val="00805B9E"/>
    <w:rsid w:val="0081135E"/>
    <w:rsid w:val="00811703"/>
    <w:rsid w:val="008121D2"/>
    <w:rsid w:val="00813438"/>
    <w:rsid w:val="008160C0"/>
    <w:rsid w:val="00816CA2"/>
    <w:rsid w:val="008173A5"/>
    <w:rsid w:val="008179AD"/>
    <w:rsid w:val="008256BD"/>
    <w:rsid w:val="0082771B"/>
    <w:rsid w:val="00827CDF"/>
    <w:rsid w:val="00830E57"/>
    <w:rsid w:val="00833F56"/>
    <w:rsid w:val="00834C77"/>
    <w:rsid w:val="0084158F"/>
    <w:rsid w:val="00846694"/>
    <w:rsid w:val="008504D6"/>
    <w:rsid w:val="00851216"/>
    <w:rsid w:val="00860074"/>
    <w:rsid w:val="0086063A"/>
    <w:rsid w:val="008635F1"/>
    <w:rsid w:val="00870D4C"/>
    <w:rsid w:val="0087386D"/>
    <w:rsid w:val="00875856"/>
    <w:rsid w:val="00880AB2"/>
    <w:rsid w:val="00883A43"/>
    <w:rsid w:val="00884CAC"/>
    <w:rsid w:val="00886837"/>
    <w:rsid w:val="008878E5"/>
    <w:rsid w:val="00891E31"/>
    <w:rsid w:val="008921BD"/>
    <w:rsid w:val="00892D9B"/>
    <w:rsid w:val="008948B8"/>
    <w:rsid w:val="008A01FB"/>
    <w:rsid w:val="008A04EC"/>
    <w:rsid w:val="008A50B0"/>
    <w:rsid w:val="008A6817"/>
    <w:rsid w:val="008A6FB8"/>
    <w:rsid w:val="008A74ED"/>
    <w:rsid w:val="008A76A6"/>
    <w:rsid w:val="008B1B6A"/>
    <w:rsid w:val="008B22D6"/>
    <w:rsid w:val="008B4A04"/>
    <w:rsid w:val="008B6B1A"/>
    <w:rsid w:val="008C0175"/>
    <w:rsid w:val="008C3C48"/>
    <w:rsid w:val="008C4A3E"/>
    <w:rsid w:val="008C69F4"/>
    <w:rsid w:val="008D00B4"/>
    <w:rsid w:val="008D3988"/>
    <w:rsid w:val="008D4414"/>
    <w:rsid w:val="008D5441"/>
    <w:rsid w:val="008D58CE"/>
    <w:rsid w:val="008D6219"/>
    <w:rsid w:val="008E189C"/>
    <w:rsid w:val="008E233A"/>
    <w:rsid w:val="008E3BB5"/>
    <w:rsid w:val="008E74CA"/>
    <w:rsid w:val="008E7DB5"/>
    <w:rsid w:val="008E7ED4"/>
    <w:rsid w:val="008F0B9C"/>
    <w:rsid w:val="008F0FC5"/>
    <w:rsid w:val="008F1998"/>
    <w:rsid w:val="00902609"/>
    <w:rsid w:val="009034A1"/>
    <w:rsid w:val="00905400"/>
    <w:rsid w:val="00907840"/>
    <w:rsid w:val="009152F4"/>
    <w:rsid w:val="00917E11"/>
    <w:rsid w:val="009228DC"/>
    <w:rsid w:val="0092338E"/>
    <w:rsid w:val="00925D88"/>
    <w:rsid w:val="00926680"/>
    <w:rsid w:val="009307E0"/>
    <w:rsid w:val="0093328E"/>
    <w:rsid w:val="00936B17"/>
    <w:rsid w:val="009375A6"/>
    <w:rsid w:val="009408BD"/>
    <w:rsid w:val="00947AD0"/>
    <w:rsid w:val="009532EC"/>
    <w:rsid w:val="00956C65"/>
    <w:rsid w:val="00960B9F"/>
    <w:rsid w:val="00962ECE"/>
    <w:rsid w:val="0096337B"/>
    <w:rsid w:val="00966540"/>
    <w:rsid w:val="00970A21"/>
    <w:rsid w:val="00971361"/>
    <w:rsid w:val="00976F36"/>
    <w:rsid w:val="00977C31"/>
    <w:rsid w:val="009811FE"/>
    <w:rsid w:val="00987CD6"/>
    <w:rsid w:val="0099094C"/>
    <w:rsid w:val="009935E0"/>
    <w:rsid w:val="00993F22"/>
    <w:rsid w:val="009A1EF4"/>
    <w:rsid w:val="009A5B3F"/>
    <w:rsid w:val="009A5E76"/>
    <w:rsid w:val="009B111C"/>
    <w:rsid w:val="009B4C92"/>
    <w:rsid w:val="009C45F0"/>
    <w:rsid w:val="009C7405"/>
    <w:rsid w:val="009D11BA"/>
    <w:rsid w:val="009D1AEB"/>
    <w:rsid w:val="009D6F1F"/>
    <w:rsid w:val="009D7434"/>
    <w:rsid w:val="009E1ADC"/>
    <w:rsid w:val="009E337D"/>
    <w:rsid w:val="009E3737"/>
    <w:rsid w:val="009E45BA"/>
    <w:rsid w:val="009E6D38"/>
    <w:rsid w:val="009F1A3F"/>
    <w:rsid w:val="009F464C"/>
    <w:rsid w:val="00A004EE"/>
    <w:rsid w:val="00A057B5"/>
    <w:rsid w:val="00A0700C"/>
    <w:rsid w:val="00A079B6"/>
    <w:rsid w:val="00A12759"/>
    <w:rsid w:val="00A13BB0"/>
    <w:rsid w:val="00A13C5F"/>
    <w:rsid w:val="00A14DBA"/>
    <w:rsid w:val="00A15A84"/>
    <w:rsid w:val="00A15AED"/>
    <w:rsid w:val="00A22537"/>
    <w:rsid w:val="00A23C74"/>
    <w:rsid w:val="00A241D0"/>
    <w:rsid w:val="00A27CB5"/>
    <w:rsid w:val="00A3164A"/>
    <w:rsid w:val="00A319DD"/>
    <w:rsid w:val="00A31EE0"/>
    <w:rsid w:val="00A326B2"/>
    <w:rsid w:val="00A3348F"/>
    <w:rsid w:val="00A346C9"/>
    <w:rsid w:val="00A41C16"/>
    <w:rsid w:val="00A44052"/>
    <w:rsid w:val="00A4572B"/>
    <w:rsid w:val="00A4575E"/>
    <w:rsid w:val="00A46DF0"/>
    <w:rsid w:val="00A47887"/>
    <w:rsid w:val="00A52B28"/>
    <w:rsid w:val="00A54080"/>
    <w:rsid w:val="00A54163"/>
    <w:rsid w:val="00A55A67"/>
    <w:rsid w:val="00A567A4"/>
    <w:rsid w:val="00A567B1"/>
    <w:rsid w:val="00A61326"/>
    <w:rsid w:val="00A64E86"/>
    <w:rsid w:val="00A73620"/>
    <w:rsid w:val="00A73E11"/>
    <w:rsid w:val="00A8112B"/>
    <w:rsid w:val="00A847CB"/>
    <w:rsid w:val="00A8551A"/>
    <w:rsid w:val="00A85AD3"/>
    <w:rsid w:val="00A944CF"/>
    <w:rsid w:val="00A9794F"/>
    <w:rsid w:val="00A97BEE"/>
    <w:rsid w:val="00AA54AE"/>
    <w:rsid w:val="00AA60A1"/>
    <w:rsid w:val="00AA6CEC"/>
    <w:rsid w:val="00AA78DE"/>
    <w:rsid w:val="00AC0F10"/>
    <w:rsid w:val="00AC3CE6"/>
    <w:rsid w:val="00AC45C6"/>
    <w:rsid w:val="00AC4E15"/>
    <w:rsid w:val="00AC5D2A"/>
    <w:rsid w:val="00AC703D"/>
    <w:rsid w:val="00AD3E13"/>
    <w:rsid w:val="00AE0131"/>
    <w:rsid w:val="00AE02BB"/>
    <w:rsid w:val="00AF1C76"/>
    <w:rsid w:val="00AF4E83"/>
    <w:rsid w:val="00AF6412"/>
    <w:rsid w:val="00B0331B"/>
    <w:rsid w:val="00B05179"/>
    <w:rsid w:val="00B1548B"/>
    <w:rsid w:val="00B233AE"/>
    <w:rsid w:val="00B245BD"/>
    <w:rsid w:val="00B32F89"/>
    <w:rsid w:val="00B338D5"/>
    <w:rsid w:val="00B42136"/>
    <w:rsid w:val="00B44B05"/>
    <w:rsid w:val="00B54EA7"/>
    <w:rsid w:val="00B57001"/>
    <w:rsid w:val="00B616D9"/>
    <w:rsid w:val="00B63758"/>
    <w:rsid w:val="00B6559E"/>
    <w:rsid w:val="00B66F51"/>
    <w:rsid w:val="00B750AA"/>
    <w:rsid w:val="00B77E01"/>
    <w:rsid w:val="00B862F5"/>
    <w:rsid w:val="00B86347"/>
    <w:rsid w:val="00B93D64"/>
    <w:rsid w:val="00B95D33"/>
    <w:rsid w:val="00B95E4E"/>
    <w:rsid w:val="00BA319E"/>
    <w:rsid w:val="00BA3611"/>
    <w:rsid w:val="00BB114B"/>
    <w:rsid w:val="00BB1A1B"/>
    <w:rsid w:val="00BB561D"/>
    <w:rsid w:val="00BB720C"/>
    <w:rsid w:val="00BC08B2"/>
    <w:rsid w:val="00BC0C6D"/>
    <w:rsid w:val="00BC21EB"/>
    <w:rsid w:val="00BC5C07"/>
    <w:rsid w:val="00BC69F8"/>
    <w:rsid w:val="00BD7004"/>
    <w:rsid w:val="00BD72CB"/>
    <w:rsid w:val="00BE004E"/>
    <w:rsid w:val="00BE215E"/>
    <w:rsid w:val="00BE3C2A"/>
    <w:rsid w:val="00BE472E"/>
    <w:rsid w:val="00BE5629"/>
    <w:rsid w:val="00BF5971"/>
    <w:rsid w:val="00BF6165"/>
    <w:rsid w:val="00BF6F24"/>
    <w:rsid w:val="00BF709C"/>
    <w:rsid w:val="00C001BD"/>
    <w:rsid w:val="00C02243"/>
    <w:rsid w:val="00C0378B"/>
    <w:rsid w:val="00C04283"/>
    <w:rsid w:val="00C0583B"/>
    <w:rsid w:val="00C065D0"/>
    <w:rsid w:val="00C13DA5"/>
    <w:rsid w:val="00C14583"/>
    <w:rsid w:val="00C15016"/>
    <w:rsid w:val="00C16617"/>
    <w:rsid w:val="00C17D62"/>
    <w:rsid w:val="00C2286D"/>
    <w:rsid w:val="00C241B4"/>
    <w:rsid w:val="00C31CB0"/>
    <w:rsid w:val="00C3768C"/>
    <w:rsid w:val="00C37881"/>
    <w:rsid w:val="00C42AF3"/>
    <w:rsid w:val="00C43B12"/>
    <w:rsid w:val="00C44794"/>
    <w:rsid w:val="00C46BD0"/>
    <w:rsid w:val="00C4787A"/>
    <w:rsid w:val="00C518A8"/>
    <w:rsid w:val="00C51EAD"/>
    <w:rsid w:val="00C53738"/>
    <w:rsid w:val="00C54581"/>
    <w:rsid w:val="00C54C81"/>
    <w:rsid w:val="00C557DE"/>
    <w:rsid w:val="00C55DAD"/>
    <w:rsid w:val="00C65A2D"/>
    <w:rsid w:val="00C66B4F"/>
    <w:rsid w:val="00C71663"/>
    <w:rsid w:val="00C72A66"/>
    <w:rsid w:val="00C73F8D"/>
    <w:rsid w:val="00C75038"/>
    <w:rsid w:val="00C77F29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A5B2F"/>
    <w:rsid w:val="00CB6184"/>
    <w:rsid w:val="00CC3C05"/>
    <w:rsid w:val="00CC4FD2"/>
    <w:rsid w:val="00CC59BF"/>
    <w:rsid w:val="00CC79ED"/>
    <w:rsid w:val="00CC7CAD"/>
    <w:rsid w:val="00CD0BB0"/>
    <w:rsid w:val="00CD3409"/>
    <w:rsid w:val="00CD5C1E"/>
    <w:rsid w:val="00CD6057"/>
    <w:rsid w:val="00CD635E"/>
    <w:rsid w:val="00CD7FC6"/>
    <w:rsid w:val="00CE45B6"/>
    <w:rsid w:val="00CE4AF1"/>
    <w:rsid w:val="00CE4B2C"/>
    <w:rsid w:val="00CE6FF5"/>
    <w:rsid w:val="00CE77A2"/>
    <w:rsid w:val="00CF312F"/>
    <w:rsid w:val="00CF3B22"/>
    <w:rsid w:val="00CF3FB2"/>
    <w:rsid w:val="00CF5E74"/>
    <w:rsid w:val="00D004B0"/>
    <w:rsid w:val="00D07DDB"/>
    <w:rsid w:val="00D1294F"/>
    <w:rsid w:val="00D134E1"/>
    <w:rsid w:val="00D141DD"/>
    <w:rsid w:val="00D14727"/>
    <w:rsid w:val="00D149FC"/>
    <w:rsid w:val="00D15271"/>
    <w:rsid w:val="00D16934"/>
    <w:rsid w:val="00D214BE"/>
    <w:rsid w:val="00D21523"/>
    <w:rsid w:val="00D256DD"/>
    <w:rsid w:val="00D330E9"/>
    <w:rsid w:val="00D33291"/>
    <w:rsid w:val="00D33B8F"/>
    <w:rsid w:val="00D34217"/>
    <w:rsid w:val="00D406ED"/>
    <w:rsid w:val="00D4115D"/>
    <w:rsid w:val="00D43542"/>
    <w:rsid w:val="00D43FC2"/>
    <w:rsid w:val="00D44BA8"/>
    <w:rsid w:val="00D451FE"/>
    <w:rsid w:val="00D46631"/>
    <w:rsid w:val="00D46CB9"/>
    <w:rsid w:val="00D51D19"/>
    <w:rsid w:val="00D52197"/>
    <w:rsid w:val="00D54A00"/>
    <w:rsid w:val="00D55856"/>
    <w:rsid w:val="00D57B81"/>
    <w:rsid w:val="00D66711"/>
    <w:rsid w:val="00D677AE"/>
    <w:rsid w:val="00D74CD3"/>
    <w:rsid w:val="00D76CA6"/>
    <w:rsid w:val="00D81C0A"/>
    <w:rsid w:val="00D824D9"/>
    <w:rsid w:val="00D839C3"/>
    <w:rsid w:val="00D85019"/>
    <w:rsid w:val="00D860F1"/>
    <w:rsid w:val="00D9065E"/>
    <w:rsid w:val="00D97E9E"/>
    <w:rsid w:val="00DA213A"/>
    <w:rsid w:val="00DA5173"/>
    <w:rsid w:val="00DB055D"/>
    <w:rsid w:val="00DB0D42"/>
    <w:rsid w:val="00DB38F3"/>
    <w:rsid w:val="00DB432D"/>
    <w:rsid w:val="00DC3CDC"/>
    <w:rsid w:val="00DC424D"/>
    <w:rsid w:val="00DC77CA"/>
    <w:rsid w:val="00DD0DE4"/>
    <w:rsid w:val="00DD1B22"/>
    <w:rsid w:val="00DD1B45"/>
    <w:rsid w:val="00DD1E84"/>
    <w:rsid w:val="00DD2B3B"/>
    <w:rsid w:val="00DD3D6A"/>
    <w:rsid w:val="00DD48D9"/>
    <w:rsid w:val="00DD58BB"/>
    <w:rsid w:val="00DE4675"/>
    <w:rsid w:val="00DE517A"/>
    <w:rsid w:val="00DE5DEB"/>
    <w:rsid w:val="00DE6693"/>
    <w:rsid w:val="00DF43D7"/>
    <w:rsid w:val="00DF4D1C"/>
    <w:rsid w:val="00DF5735"/>
    <w:rsid w:val="00DF6032"/>
    <w:rsid w:val="00E0349C"/>
    <w:rsid w:val="00E049CE"/>
    <w:rsid w:val="00E115BF"/>
    <w:rsid w:val="00E14809"/>
    <w:rsid w:val="00E177B9"/>
    <w:rsid w:val="00E21224"/>
    <w:rsid w:val="00E21CAB"/>
    <w:rsid w:val="00E21CC9"/>
    <w:rsid w:val="00E336BB"/>
    <w:rsid w:val="00E33AE0"/>
    <w:rsid w:val="00E4088F"/>
    <w:rsid w:val="00E435B6"/>
    <w:rsid w:val="00E4517A"/>
    <w:rsid w:val="00E455D2"/>
    <w:rsid w:val="00E46A59"/>
    <w:rsid w:val="00E5062D"/>
    <w:rsid w:val="00E524FF"/>
    <w:rsid w:val="00E52889"/>
    <w:rsid w:val="00E54A78"/>
    <w:rsid w:val="00E60D78"/>
    <w:rsid w:val="00E616B2"/>
    <w:rsid w:val="00E63DC0"/>
    <w:rsid w:val="00E674BE"/>
    <w:rsid w:val="00E7016D"/>
    <w:rsid w:val="00E70E31"/>
    <w:rsid w:val="00E74E88"/>
    <w:rsid w:val="00E76B06"/>
    <w:rsid w:val="00E77A60"/>
    <w:rsid w:val="00E80629"/>
    <w:rsid w:val="00E81EBE"/>
    <w:rsid w:val="00E8285A"/>
    <w:rsid w:val="00E845CB"/>
    <w:rsid w:val="00E84D48"/>
    <w:rsid w:val="00E93F37"/>
    <w:rsid w:val="00E9508A"/>
    <w:rsid w:val="00EA03A6"/>
    <w:rsid w:val="00EA58ED"/>
    <w:rsid w:val="00EA5D6F"/>
    <w:rsid w:val="00EA7017"/>
    <w:rsid w:val="00EB3B27"/>
    <w:rsid w:val="00EB3E6F"/>
    <w:rsid w:val="00EB5D4A"/>
    <w:rsid w:val="00EB6E35"/>
    <w:rsid w:val="00EB71B6"/>
    <w:rsid w:val="00EC48EF"/>
    <w:rsid w:val="00EC4E5A"/>
    <w:rsid w:val="00EC57DD"/>
    <w:rsid w:val="00EC788A"/>
    <w:rsid w:val="00ED1247"/>
    <w:rsid w:val="00ED55B8"/>
    <w:rsid w:val="00ED57EB"/>
    <w:rsid w:val="00EE0F43"/>
    <w:rsid w:val="00EE1BEE"/>
    <w:rsid w:val="00EE2FD0"/>
    <w:rsid w:val="00EE314D"/>
    <w:rsid w:val="00EE4536"/>
    <w:rsid w:val="00EE4BC0"/>
    <w:rsid w:val="00EE7A43"/>
    <w:rsid w:val="00EF18EA"/>
    <w:rsid w:val="00EF2F52"/>
    <w:rsid w:val="00EF5721"/>
    <w:rsid w:val="00F028E8"/>
    <w:rsid w:val="00F02C2E"/>
    <w:rsid w:val="00F06739"/>
    <w:rsid w:val="00F11CD6"/>
    <w:rsid w:val="00F13A2B"/>
    <w:rsid w:val="00F163F4"/>
    <w:rsid w:val="00F200F8"/>
    <w:rsid w:val="00F20FF8"/>
    <w:rsid w:val="00F21858"/>
    <w:rsid w:val="00F24423"/>
    <w:rsid w:val="00F24F23"/>
    <w:rsid w:val="00F25993"/>
    <w:rsid w:val="00F25ABC"/>
    <w:rsid w:val="00F26F12"/>
    <w:rsid w:val="00F319A3"/>
    <w:rsid w:val="00F35576"/>
    <w:rsid w:val="00F35DCD"/>
    <w:rsid w:val="00F36541"/>
    <w:rsid w:val="00F37A4C"/>
    <w:rsid w:val="00F37AF7"/>
    <w:rsid w:val="00F43291"/>
    <w:rsid w:val="00F43A16"/>
    <w:rsid w:val="00F476F8"/>
    <w:rsid w:val="00F64664"/>
    <w:rsid w:val="00F655F3"/>
    <w:rsid w:val="00F65969"/>
    <w:rsid w:val="00F6603E"/>
    <w:rsid w:val="00F675DF"/>
    <w:rsid w:val="00F67D30"/>
    <w:rsid w:val="00F709E0"/>
    <w:rsid w:val="00F70B30"/>
    <w:rsid w:val="00F73730"/>
    <w:rsid w:val="00F73A55"/>
    <w:rsid w:val="00F754A0"/>
    <w:rsid w:val="00F75976"/>
    <w:rsid w:val="00F7788A"/>
    <w:rsid w:val="00F77B38"/>
    <w:rsid w:val="00F8090F"/>
    <w:rsid w:val="00F82BCB"/>
    <w:rsid w:val="00F82F23"/>
    <w:rsid w:val="00F857DC"/>
    <w:rsid w:val="00F87D53"/>
    <w:rsid w:val="00F94634"/>
    <w:rsid w:val="00F96A61"/>
    <w:rsid w:val="00FA205A"/>
    <w:rsid w:val="00FA4285"/>
    <w:rsid w:val="00FA448D"/>
    <w:rsid w:val="00FA4729"/>
    <w:rsid w:val="00FA7A9A"/>
    <w:rsid w:val="00FB18FD"/>
    <w:rsid w:val="00FB72D3"/>
    <w:rsid w:val="00FB74C9"/>
    <w:rsid w:val="00FC705D"/>
    <w:rsid w:val="00FD3647"/>
    <w:rsid w:val="00FE0CCA"/>
    <w:rsid w:val="00FF1688"/>
    <w:rsid w:val="00FF474E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7968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89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E11D-A1E2-4895-88F9-092FE97B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możliwosci podróży z centrum Gorlic zapewni łącznica kolejowa</vt:lpstr>
    </vt:vector>
  </TitlesOfParts>
  <Company>PKP PLK S.A.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możliwosci podróży z centrum Gorlic zapewni łącznica kolejowa</dc:title>
  <dc:subject/>
  <dc:creator>Dorota.Szalacha@plk-sa.pl</dc:creator>
  <cp:keywords/>
  <dc:description/>
  <cp:lastModifiedBy>Dudzińska Maria</cp:lastModifiedBy>
  <cp:revision>2</cp:revision>
  <cp:lastPrinted>2021-12-30T09:04:00Z</cp:lastPrinted>
  <dcterms:created xsi:type="dcterms:W3CDTF">2024-11-21T07:40:00Z</dcterms:created>
  <dcterms:modified xsi:type="dcterms:W3CDTF">2024-11-21T07:40:00Z</dcterms:modified>
</cp:coreProperties>
</file>