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54E6C" w14:textId="77777777" w:rsidR="00BC69F8" w:rsidRDefault="00CE45B6" w:rsidP="00F26F12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 xml:space="preserve"> </w:t>
      </w:r>
    </w:p>
    <w:p w14:paraId="52CAA309" w14:textId="517EF853" w:rsidR="005761A3" w:rsidRPr="005761A3" w:rsidRDefault="005761A3" w:rsidP="005761A3">
      <w:pPr>
        <w:spacing w:before="100" w:beforeAutospacing="1" w:after="100" w:afterAutospacing="1" w:line="360" w:lineRule="auto"/>
        <w:jc w:val="right"/>
        <w:rPr>
          <w:rStyle w:val="Pogrubienie"/>
          <w:rFonts w:cs="Arial"/>
          <w:b w:val="0"/>
          <w:bCs w:val="0"/>
        </w:rPr>
      </w:pPr>
      <w:r>
        <w:rPr>
          <w:rFonts w:cs="Arial"/>
        </w:rPr>
        <w:t>Warszawa</w:t>
      </w:r>
      <w:r w:rsidR="00BC69F8">
        <w:rPr>
          <w:rFonts w:cs="Arial"/>
        </w:rPr>
        <w:t xml:space="preserve">, </w:t>
      </w:r>
      <w:r>
        <w:rPr>
          <w:rFonts w:cs="Arial"/>
        </w:rPr>
        <w:t>16</w:t>
      </w:r>
      <w:r w:rsidR="00B42136">
        <w:rPr>
          <w:rFonts w:cs="Arial"/>
        </w:rPr>
        <w:t xml:space="preserve"> sierpnia</w:t>
      </w:r>
      <w:r w:rsidR="0042197E">
        <w:rPr>
          <w:rFonts w:cs="Arial"/>
        </w:rPr>
        <w:t xml:space="preserve"> </w:t>
      </w:r>
      <w:r w:rsidR="00BC69F8">
        <w:rPr>
          <w:rFonts w:cs="Arial"/>
        </w:rPr>
        <w:t>202</w:t>
      </w:r>
      <w:r w:rsidR="00CF312F">
        <w:rPr>
          <w:rFonts w:cs="Arial"/>
        </w:rPr>
        <w:t>3</w:t>
      </w:r>
      <w:r w:rsidR="00BC69F8">
        <w:rPr>
          <w:rFonts w:cs="Arial"/>
        </w:rPr>
        <w:t xml:space="preserve"> </w:t>
      </w:r>
      <w:r w:rsidR="00BC69F8" w:rsidRPr="003D74BF">
        <w:rPr>
          <w:rFonts w:cs="Arial"/>
        </w:rPr>
        <w:t>r.</w:t>
      </w:r>
    </w:p>
    <w:p w14:paraId="1113849A" w14:textId="77777777" w:rsidR="00395E65" w:rsidRPr="00395E65" w:rsidRDefault="00395E65" w:rsidP="00395E65">
      <w:pPr>
        <w:pStyle w:val="Nagwek1"/>
        <w:rPr>
          <w:sz w:val="22"/>
          <w:szCs w:val="22"/>
        </w:rPr>
      </w:pPr>
      <w:r w:rsidRPr="00395E65">
        <w:rPr>
          <w:sz w:val="22"/>
          <w:szCs w:val="22"/>
        </w:rPr>
        <w:t>Nowy szlak kolejowy „Podłęże – Piekiełko” z zapewnionym finansowaniem</w:t>
      </w:r>
    </w:p>
    <w:p w14:paraId="202ECB74" w14:textId="654F6579" w:rsidR="00395E65" w:rsidRPr="00395E65" w:rsidRDefault="00395E65" w:rsidP="00395E65">
      <w:pPr>
        <w:pStyle w:val="intro"/>
        <w:spacing w:line="360" w:lineRule="auto"/>
        <w:rPr>
          <w:rFonts w:ascii="Arial" w:hAnsi="Arial" w:cs="Arial"/>
          <w:sz w:val="22"/>
          <w:szCs w:val="22"/>
        </w:rPr>
      </w:pPr>
      <w:r w:rsidRPr="00395E65">
        <w:rPr>
          <w:rFonts w:ascii="Arial" w:hAnsi="Arial" w:cs="Arial"/>
          <w:sz w:val="22"/>
          <w:szCs w:val="22"/>
        </w:rPr>
        <w:t>Rada Ministrów 16 sierpnia 2023 r. przyjęła aktualizację Krajowego Programu Kolejowego. Oznacza to zapewnienie finansowania dla wielu nowych inwestycji kolejowych w całym kraju. Jedną z najważniejszych jest budowa nowej linii kolejowej w woj. małopolskim: Podłęże – Szczyrzyc –Tymbark/Mszana Dolna, która jest częścią projektu popularnie zwanego „Podłęże – Piekiełko”.</w:t>
      </w:r>
    </w:p>
    <w:p w14:paraId="32539CFE" w14:textId="5F734C9F" w:rsidR="00395E65" w:rsidRPr="00395E65" w:rsidRDefault="00395E65" w:rsidP="00395E65">
      <w:pPr>
        <w:spacing w:before="100" w:beforeAutospacing="1" w:after="100" w:afterAutospacing="1" w:line="360" w:lineRule="auto"/>
        <w:rPr>
          <w:rFonts w:cs="Arial"/>
        </w:rPr>
      </w:pPr>
      <w:r w:rsidRPr="00395E65">
        <w:rPr>
          <w:rFonts w:cs="Arial"/>
        </w:rPr>
        <w:t xml:space="preserve">– Przyjęcie przez rząd nowego Krajowego Programu Kolejowego oznacza nowe otwarcie dla inwestycji kolejowych w Polsce. Ten program zabezpiecza środki finansowe na ważne, strategiczne projekty do końca bieżącej dekady. Jestem pewien, że dzięki temu transport kolejowy będzie się w Polsce nadal dynamicznie rozwijał, tak jak to się dzieje o 2015 roku – powiedział </w:t>
      </w:r>
      <w:r w:rsidRPr="00395E65">
        <w:rPr>
          <w:rFonts w:cs="Arial"/>
          <w:b/>
          <w:bCs/>
        </w:rPr>
        <w:t>minister infrastruktury Andrzej Adamczyk.</w:t>
      </w:r>
    </w:p>
    <w:p w14:paraId="4CBA93CA" w14:textId="5B5BD0C1" w:rsidR="00395E65" w:rsidRPr="00395E65" w:rsidRDefault="00395E65" w:rsidP="00395E65">
      <w:pPr>
        <w:spacing w:before="100" w:beforeAutospacing="1" w:after="100" w:afterAutospacing="1" w:line="360" w:lineRule="auto"/>
        <w:rPr>
          <w:rFonts w:cs="Arial"/>
        </w:rPr>
      </w:pPr>
      <w:r w:rsidRPr="00395E65">
        <w:rPr>
          <w:rFonts w:cs="Arial"/>
        </w:rPr>
        <w:t>– Projekt „Podłęże – Piekiełko”, który jest jedną z większych inwestycji znajdujących się w tym Programie, jest realizacją naszych wieloletnich zapowiedzi oraz wyjściem naprzeciw potrzeb i postulatów południowej Polski –</w:t>
      </w:r>
      <w:r w:rsidRPr="00395E65">
        <w:rPr>
          <w:rFonts w:cs="Arial"/>
        </w:rPr>
        <w:t xml:space="preserve"> </w:t>
      </w:r>
      <w:r w:rsidRPr="00395E65">
        <w:rPr>
          <w:rFonts w:cs="Arial"/>
        </w:rPr>
        <w:t xml:space="preserve">dodał </w:t>
      </w:r>
      <w:r w:rsidRPr="00395E65">
        <w:rPr>
          <w:rFonts w:cs="Arial"/>
          <w:b/>
          <w:bCs/>
        </w:rPr>
        <w:t>szef resortu infrastruktury.</w:t>
      </w:r>
    </w:p>
    <w:p w14:paraId="2CC48C38" w14:textId="77777777" w:rsidR="00395E65" w:rsidRPr="00395E65" w:rsidRDefault="00395E65" w:rsidP="00395E65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395E65">
        <w:rPr>
          <w:rFonts w:ascii="Arial" w:hAnsi="Arial" w:cs="Arial"/>
          <w:sz w:val="22"/>
          <w:szCs w:val="22"/>
        </w:rPr>
        <w:br/>
        <w:t xml:space="preserve">Inwestycja pod popularną nazwą „Podłęże – Piekiełko” składa się z dwóch części, ale jej cel jest jeden: to usprawnienie ruchu kolejowego między Krakowem oraz Zakopanem i Nowym Sączem. Dzięki jego realizacji zmniejszy się obszar wykluczenia komunikacyjnego, który dzisiaj jest bardzo duży na Sądecczyźnie i w rejonie Beskidu Wyspowego. </w:t>
      </w:r>
    </w:p>
    <w:p w14:paraId="0B440009" w14:textId="77777777" w:rsidR="00395E65" w:rsidRPr="00395E65" w:rsidRDefault="00395E65" w:rsidP="00395E65">
      <w:pPr>
        <w:pStyle w:val="Nagwek2"/>
      </w:pPr>
      <w:r w:rsidRPr="00395E65">
        <w:t>Trwa modernizacja linii Chabówka – Nowy Sącz</w:t>
      </w:r>
    </w:p>
    <w:p w14:paraId="4AC21BE1" w14:textId="77777777" w:rsidR="00395E65" w:rsidRPr="00395E65" w:rsidRDefault="00395E65" w:rsidP="00395E65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395E65">
        <w:rPr>
          <w:rFonts w:ascii="Arial" w:hAnsi="Arial" w:cs="Arial"/>
          <w:sz w:val="22"/>
          <w:szCs w:val="22"/>
        </w:rPr>
        <w:t>Pierwszą częścią projektu „Podłęże – Piekiełko” jest modernizacja linii kolejowej nr 104, łączącej Chabówkę, Rabkę, Mszanę Dolną, Tymbark, Limanową i Nowy Sącz. Środki na realizację tego zadania zostały przewidziane w ramach prefinansowania Krajowego Programu Odbudowy przez Polski Fundusz Rozwoju. Obecnie pierwsze prace już się rozpoczęły.</w:t>
      </w:r>
    </w:p>
    <w:p w14:paraId="13B472F0" w14:textId="77777777" w:rsidR="00395E65" w:rsidRPr="00395E65" w:rsidRDefault="00395E65" w:rsidP="00395E65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395E65">
        <w:rPr>
          <w:rFonts w:ascii="Arial" w:hAnsi="Arial" w:cs="Arial"/>
          <w:sz w:val="22"/>
          <w:szCs w:val="22"/>
        </w:rPr>
        <w:t>Całe zadanie podzielone zostało na kilka etapów.</w:t>
      </w:r>
    </w:p>
    <w:p w14:paraId="0CAA1FC2" w14:textId="77777777" w:rsidR="00395E65" w:rsidRPr="00395E65" w:rsidRDefault="00395E65" w:rsidP="00395E65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395E65">
        <w:rPr>
          <w:rFonts w:ascii="Arial" w:hAnsi="Arial" w:cs="Arial"/>
          <w:sz w:val="22"/>
          <w:szCs w:val="22"/>
        </w:rPr>
        <w:t xml:space="preserve">Dla odcinków Chabówka – Rabka Zaryte oraz Nowy Sącz </w:t>
      </w:r>
      <w:r w:rsidRPr="00395E65">
        <w:rPr>
          <w:rStyle w:val="Pogrubienie"/>
          <w:rFonts w:ascii="Arial" w:hAnsi="Arial" w:cs="Arial"/>
          <w:sz w:val="22"/>
          <w:szCs w:val="22"/>
        </w:rPr>
        <w:t xml:space="preserve">– </w:t>
      </w:r>
      <w:r w:rsidRPr="00395E65">
        <w:rPr>
          <w:rFonts w:ascii="Arial" w:hAnsi="Arial" w:cs="Arial"/>
          <w:sz w:val="22"/>
          <w:szCs w:val="22"/>
        </w:rPr>
        <w:t>Klęczany umowy realizacyjne zostały już podpisane.</w:t>
      </w:r>
    </w:p>
    <w:p w14:paraId="7590FC49" w14:textId="77777777" w:rsidR="00395E65" w:rsidRPr="00395E65" w:rsidRDefault="00395E65" w:rsidP="00395E65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395E65">
        <w:rPr>
          <w:rFonts w:ascii="Arial" w:hAnsi="Arial" w:cs="Arial"/>
          <w:sz w:val="22"/>
          <w:szCs w:val="22"/>
        </w:rPr>
        <w:lastRenderedPageBreak/>
        <w:t xml:space="preserve">Dla odcinków Rabka Zaryte </w:t>
      </w:r>
      <w:r w:rsidRPr="00395E65">
        <w:rPr>
          <w:rStyle w:val="Pogrubienie"/>
          <w:rFonts w:ascii="Arial" w:hAnsi="Arial" w:cs="Arial"/>
          <w:sz w:val="22"/>
          <w:szCs w:val="22"/>
        </w:rPr>
        <w:t xml:space="preserve">– </w:t>
      </w:r>
      <w:r w:rsidRPr="00395E65">
        <w:rPr>
          <w:rFonts w:ascii="Arial" w:hAnsi="Arial" w:cs="Arial"/>
          <w:sz w:val="22"/>
          <w:szCs w:val="22"/>
        </w:rPr>
        <w:t xml:space="preserve">Mszana Dolna oraz Klęczany </w:t>
      </w:r>
      <w:r w:rsidRPr="00395E65">
        <w:rPr>
          <w:rStyle w:val="Pogrubienie"/>
          <w:rFonts w:ascii="Arial" w:hAnsi="Arial" w:cs="Arial"/>
          <w:sz w:val="22"/>
          <w:szCs w:val="22"/>
        </w:rPr>
        <w:t xml:space="preserve">– </w:t>
      </w:r>
      <w:r w:rsidRPr="00395E65">
        <w:rPr>
          <w:rFonts w:ascii="Arial" w:hAnsi="Arial" w:cs="Arial"/>
          <w:sz w:val="22"/>
          <w:szCs w:val="22"/>
        </w:rPr>
        <w:t xml:space="preserve">Limanowa trwają obecnie postępowania przetargowe, które wkrótce wyłonią wykonawców prac. </w:t>
      </w:r>
    </w:p>
    <w:p w14:paraId="562B802B" w14:textId="77777777" w:rsidR="00395E65" w:rsidRPr="00395E65" w:rsidRDefault="00395E65" w:rsidP="00395E65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395E65">
        <w:rPr>
          <w:rFonts w:ascii="Arial" w:hAnsi="Arial" w:cs="Arial"/>
          <w:sz w:val="22"/>
          <w:szCs w:val="22"/>
        </w:rPr>
        <w:t>Sama stacja Limanowa zostanie zrealizowana w ramach odrębnego kontraktu. Ogłoszenie przetargu na te prace planowane jest na październik 2023 r.</w:t>
      </w:r>
    </w:p>
    <w:p w14:paraId="5DE0D101" w14:textId="77777777" w:rsidR="00395E65" w:rsidRPr="00395E65" w:rsidRDefault="00395E65" w:rsidP="00395E65">
      <w:pPr>
        <w:pStyle w:val="Nagwek2"/>
      </w:pPr>
      <w:r w:rsidRPr="00395E65">
        <w:t>Nowa linia kolejowa Podłęże – Szczyrzyc – Tymbark/Mszana Dolna</w:t>
      </w:r>
    </w:p>
    <w:p w14:paraId="14BEF5F9" w14:textId="77777777" w:rsidR="00395E65" w:rsidRPr="00395E65" w:rsidRDefault="00395E65" w:rsidP="00395E65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395E65">
        <w:rPr>
          <w:rFonts w:ascii="Arial" w:hAnsi="Arial" w:cs="Arial"/>
          <w:sz w:val="22"/>
          <w:szCs w:val="22"/>
        </w:rPr>
        <w:t xml:space="preserve">Drugą częścią projektu „Podłęże – Piekiełko” jest budowa nowej linii kolejowej z podkrakowskiego Podłęża w kierunku południowym: do Tymbarku i Mszany Dolnej </w:t>
      </w:r>
      <w:r w:rsidRPr="00395E65">
        <w:rPr>
          <w:rStyle w:val="Pogrubienie"/>
          <w:rFonts w:ascii="Arial" w:hAnsi="Arial" w:cs="Arial"/>
          <w:sz w:val="22"/>
          <w:szCs w:val="22"/>
        </w:rPr>
        <w:t xml:space="preserve">– </w:t>
      </w:r>
      <w:r w:rsidRPr="00395E65">
        <w:rPr>
          <w:rFonts w:ascii="Arial" w:hAnsi="Arial" w:cs="Arial"/>
          <w:sz w:val="22"/>
          <w:szCs w:val="22"/>
        </w:rPr>
        <w:t xml:space="preserve">czyli do modernizowanej linii kolejowej nr 104. Dzięki przyjęciu przez Rząd nowego Krajowego Programu Kolejowego, finansowanie tej inwestycji zostało zapewnione. </w:t>
      </w:r>
    </w:p>
    <w:p w14:paraId="7CEF066E" w14:textId="77777777" w:rsidR="00395E65" w:rsidRPr="00395E65" w:rsidRDefault="00395E65" w:rsidP="00395E65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395E65">
        <w:rPr>
          <w:rFonts w:ascii="Arial" w:hAnsi="Arial" w:cs="Arial"/>
          <w:sz w:val="22"/>
          <w:szCs w:val="22"/>
        </w:rPr>
        <w:t>Budowa linii kolejowej została podzielona na części. W pierwszej kolejności zostaną ogłoszone postępowania przetargowe dla odcinków bezpośrednio przylegających do modernizowanej linii 104, a następnie dla fragmentów trasy w kierunku północnym. Przetargi na realizację poszczególnych odcinków są planowane do ogłoszenia przez PKP Polskie Linie Kolejowe SA wg następującego harmonogramu:</w:t>
      </w:r>
    </w:p>
    <w:p w14:paraId="78D693E8" w14:textId="2C14EAF3" w:rsidR="00395E65" w:rsidRPr="00395E65" w:rsidRDefault="00DB29C8" w:rsidP="00395E65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395E65">
        <w:rPr>
          <w:rFonts w:ascii="Arial" w:hAnsi="Arial" w:cs="Arial"/>
          <w:sz w:val="22"/>
          <w:szCs w:val="22"/>
        </w:rPr>
        <w:t>–</w:t>
      </w:r>
      <w:r w:rsidR="00395E65" w:rsidRPr="00395E65">
        <w:rPr>
          <w:rStyle w:val="Pogrubienie"/>
          <w:rFonts w:ascii="Arial" w:hAnsi="Arial" w:cs="Arial"/>
          <w:sz w:val="22"/>
          <w:szCs w:val="22"/>
        </w:rPr>
        <w:t xml:space="preserve"> </w:t>
      </w:r>
      <w:r w:rsidR="00395E65" w:rsidRPr="00395E65">
        <w:rPr>
          <w:rFonts w:ascii="Arial" w:hAnsi="Arial" w:cs="Arial"/>
          <w:sz w:val="22"/>
          <w:szCs w:val="22"/>
        </w:rPr>
        <w:t xml:space="preserve">Limanowa </w:t>
      </w:r>
      <w:r w:rsidRPr="00395E65">
        <w:rPr>
          <w:rFonts w:ascii="Arial" w:hAnsi="Arial" w:cs="Arial"/>
          <w:sz w:val="22"/>
          <w:szCs w:val="22"/>
        </w:rPr>
        <w:t>–</w:t>
      </w:r>
      <w:r w:rsidR="00395E65" w:rsidRPr="00395E65">
        <w:rPr>
          <w:rStyle w:val="Pogrubienie"/>
          <w:rFonts w:ascii="Arial" w:hAnsi="Arial" w:cs="Arial"/>
          <w:sz w:val="22"/>
          <w:szCs w:val="22"/>
        </w:rPr>
        <w:t xml:space="preserve"> </w:t>
      </w:r>
      <w:r w:rsidR="00395E65" w:rsidRPr="00395E65">
        <w:rPr>
          <w:rFonts w:ascii="Arial" w:hAnsi="Arial" w:cs="Arial"/>
          <w:sz w:val="22"/>
          <w:szCs w:val="22"/>
        </w:rPr>
        <w:t>Tymbark: w marcu 2024 r.,</w:t>
      </w:r>
    </w:p>
    <w:p w14:paraId="5AF5257D" w14:textId="7AE3F10F" w:rsidR="00395E65" w:rsidRPr="00395E65" w:rsidRDefault="00DB29C8" w:rsidP="00395E65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395E65">
        <w:rPr>
          <w:rFonts w:ascii="Arial" w:hAnsi="Arial" w:cs="Arial"/>
          <w:sz w:val="22"/>
          <w:szCs w:val="22"/>
        </w:rPr>
        <w:t>–</w:t>
      </w:r>
      <w:r w:rsidR="00395E65" w:rsidRPr="00395E65">
        <w:rPr>
          <w:rStyle w:val="Pogrubienie"/>
          <w:rFonts w:ascii="Arial" w:hAnsi="Arial" w:cs="Arial"/>
          <w:sz w:val="22"/>
          <w:szCs w:val="22"/>
        </w:rPr>
        <w:t xml:space="preserve"> </w:t>
      </w:r>
      <w:r w:rsidR="00395E65" w:rsidRPr="00395E65">
        <w:rPr>
          <w:rFonts w:ascii="Arial" w:hAnsi="Arial" w:cs="Arial"/>
          <w:sz w:val="22"/>
          <w:szCs w:val="22"/>
        </w:rPr>
        <w:t xml:space="preserve">Tymbark </w:t>
      </w:r>
      <w:r w:rsidRPr="00395E65">
        <w:rPr>
          <w:rFonts w:ascii="Arial" w:hAnsi="Arial" w:cs="Arial"/>
          <w:sz w:val="22"/>
          <w:szCs w:val="22"/>
        </w:rPr>
        <w:t>–</w:t>
      </w:r>
      <w:r w:rsidR="00395E65" w:rsidRPr="00395E65">
        <w:rPr>
          <w:rStyle w:val="Pogrubienie"/>
          <w:rFonts w:ascii="Arial" w:hAnsi="Arial" w:cs="Arial"/>
          <w:sz w:val="22"/>
          <w:szCs w:val="22"/>
        </w:rPr>
        <w:t xml:space="preserve"> </w:t>
      </w:r>
      <w:r w:rsidR="00395E65" w:rsidRPr="00395E65">
        <w:rPr>
          <w:rFonts w:ascii="Arial" w:hAnsi="Arial" w:cs="Arial"/>
          <w:sz w:val="22"/>
          <w:szCs w:val="22"/>
        </w:rPr>
        <w:t>Szczyrzyc: w styczniu 2024 r.,</w:t>
      </w:r>
    </w:p>
    <w:p w14:paraId="09AC1025" w14:textId="09629E1D" w:rsidR="00395E65" w:rsidRPr="00395E65" w:rsidRDefault="00DB29C8" w:rsidP="00395E65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395E65">
        <w:rPr>
          <w:rFonts w:ascii="Arial" w:hAnsi="Arial" w:cs="Arial"/>
          <w:sz w:val="22"/>
          <w:szCs w:val="22"/>
        </w:rPr>
        <w:t>–</w:t>
      </w:r>
      <w:r w:rsidR="00395E65" w:rsidRPr="00395E65">
        <w:rPr>
          <w:rStyle w:val="Pogrubienie"/>
          <w:rFonts w:ascii="Arial" w:hAnsi="Arial" w:cs="Arial"/>
          <w:sz w:val="22"/>
          <w:szCs w:val="22"/>
        </w:rPr>
        <w:t xml:space="preserve"> </w:t>
      </w:r>
      <w:r w:rsidR="00395E65" w:rsidRPr="00395E65">
        <w:rPr>
          <w:rFonts w:ascii="Arial" w:hAnsi="Arial" w:cs="Arial"/>
          <w:sz w:val="22"/>
          <w:szCs w:val="22"/>
        </w:rPr>
        <w:t xml:space="preserve">Szczyrzyc </w:t>
      </w:r>
      <w:r w:rsidRPr="00395E65">
        <w:rPr>
          <w:rFonts w:ascii="Arial" w:hAnsi="Arial" w:cs="Arial"/>
          <w:sz w:val="22"/>
          <w:szCs w:val="22"/>
        </w:rPr>
        <w:t>–</w:t>
      </w:r>
      <w:r w:rsidR="00395E65" w:rsidRPr="00395E65">
        <w:rPr>
          <w:rStyle w:val="Pogrubienie"/>
          <w:rFonts w:ascii="Arial" w:hAnsi="Arial" w:cs="Arial"/>
          <w:sz w:val="22"/>
          <w:szCs w:val="22"/>
        </w:rPr>
        <w:t xml:space="preserve"> </w:t>
      </w:r>
      <w:r w:rsidR="00395E65" w:rsidRPr="00395E65">
        <w:rPr>
          <w:rFonts w:ascii="Arial" w:hAnsi="Arial" w:cs="Arial"/>
          <w:sz w:val="22"/>
          <w:szCs w:val="22"/>
        </w:rPr>
        <w:t>Gdów: III kwartał 2024 r.,</w:t>
      </w:r>
    </w:p>
    <w:p w14:paraId="28F405DA" w14:textId="3AC844B8" w:rsidR="00395E65" w:rsidRPr="00395E65" w:rsidRDefault="00DB29C8" w:rsidP="00395E65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395E65">
        <w:rPr>
          <w:rFonts w:ascii="Arial" w:hAnsi="Arial" w:cs="Arial"/>
          <w:sz w:val="22"/>
          <w:szCs w:val="22"/>
        </w:rPr>
        <w:t>–</w:t>
      </w:r>
      <w:r w:rsidR="00395E65" w:rsidRPr="00395E65">
        <w:rPr>
          <w:rStyle w:val="Pogrubienie"/>
          <w:rFonts w:ascii="Arial" w:hAnsi="Arial" w:cs="Arial"/>
          <w:sz w:val="22"/>
          <w:szCs w:val="22"/>
        </w:rPr>
        <w:t xml:space="preserve"> </w:t>
      </w:r>
      <w:r w:rsidR="00395E65" w:rsidRPr="00395E65">
        <w:rPr>
          <w:rFonts w:ascii="Arial" w:hAnsi="Arial" w:cs="Arial"/>
          <w:sz w:val="22"/>
          <w:szCs w:val="22"/>
        </w:rPr>
        <w:t xml:space="preserve">Gdów </w:t>
      </w:r>
      <w:r w:rsidRPr="00395E65">
        <w:rPr>
          <w:rFonts w:ascii="Arial" w:hAnsi="Arial" w:cs="Arial"/>
          <w:sz w:val="22"/>
          <w:szCs w:val="22"/>
        </w:rPr>
        <w:t>–</w:t>
      </w:r>
      <w:r w:rsidR="00395E65" w:rsidRPr="00395E65">
        <w:rPr>
          <w:rStyle w:val="Pogrubienie"/>
          <w:rFonts w:ascii="Arial" w:hAnsi="Arial" w:cs="Arial"/>
          <w:sz w:val="22"/>
          <w:szCs w:val="22"/>
        </w:rPr>
        <w:t xml:space="preserve"> </w:t>
      </w:r>
      <w:r w:rsidR="00395E65" w:rsidRPr="00395E65">
        <w:rPr>
          <w:rFonts w:ascii="Arial" w:hAnsi="Arial" w:cs="Arial"/>
          <w:sz w:val="22"/>
          <w:szCs w:val="22"/>
        </w:rPr>
        <w:t>Podłęże: III kwartał 2024 r.</w:t>
      </w:r>
    </w:p>
    <w:p w14:paraId="34914EB1" w14:textId="77777777" w:rsidR="00395E65" w:rsidRPr="00395E65" w:rsidRDefault="00395E65" w:rsidP="00395E65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395E65">
        <w:rPr>
          <w:rFonts w:ascii="Arial" w:hAnsi="Arial" w:cs="Arial"/>
          <w:sz w:val="22"/>
          <w:szCs w:val="22"/>
        </w:rPr>
        <w:t>Projekty nowej linii zostały zrealizowane w ramach prac przygotowawczych. Umowy na prace projektowe zostały podpisane w styczniu 2019 r.</w:t>
      </w:r>
    </w:p>
    <w:p w14:paraId="4584B59E" w14:textId="77777777" w:rsidR="00395E65" w:rsidRPr="00395E65" w:rsidRDefault="00395E65" w:rsidP="00395E65">
      <w:pPr>
        <w:pStyle w:val="Nagwek2"/>
      </w:pPr>
      <w:r w:rsidRPr="00395E65">
        <w:t>Efekty inwestycji</w:t>
      </w:r>
    </w:p>
    <w:p w14:paraId="0F3835A9" w14:textId="77777777" w:rsidR="00395E65" w:rsidRPr="00395E65" w:rsidRDefault="00395E65" w:rsidP="00395E65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395E65">
        <w:rPr>
          <w:rFonts w:ascii="Arial" w:hAnsi="Arial" w:cs="Arial"/>
          <w:sz w:val="22"/>
          <w:szCs w:val="22"/>
        </w:rPr>
        <w:t>Obecnie transport kolejowy z Krakowa w kierunku południowym, choć znacznie lepszy i sprawniejszy niż jeszcze przed 8 czy 10 laty, nadal nie jest konkurencyjny względem transportu samochodowego. Czas przejazdu pociągiem między Krakowem a Zakopanem wynosi w najszybszym wariancie niemal 3 godziny, zaś między Krakowem a Nowym Sączem – ponad 2,5 godziny i odbywa się okrężną drogą przez Tarnów. Inwestycja „Podłęże – Piekiełko” oznaczać będzie rewolucyjną zmianę w tym aspekcie.</w:t>
      </w:r>
    </w:p>
    <w:p w14:paraId="7A6F3DE7" w14:textId="77777777" w:rsidR="00395E65" w:rsidRPr="00395E65" w:rsidRDefault="00395E65" w:rsidP="00395E65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395E65">
        <w:rPr>
          <w:rFonts w:ascii="Arial" w:hAnsi="Arial" w:cs="Arial"/>
          <w:sz w:val="22"/>
          <w:szCs w:val="22"/>
        </w:rPr>
        <w:t xml:space="preserve">Po zakończeniu inwestycji, czas przejazdu między Krakowem a Nowym Sączem skróci się do ok. godziny. W ten sposób subregion nowosądecki zyska szybkie połączenia ze stolicą województwa, </w:t>
      </w:r>
      <w:r w:rsidRPr="00395E65">
        <w:rPr>
          <w:rFonts w:ascii="Arial" w:hAnsi="Arial" w:cs="Arial"/>
          <w:sz w:val="22"/>
          <w:szCs w:val="22"/>
        </w:rPr>
        <w:lastRenderedPageBreak/>
        <w:t>a mieszkańcy miasta oraz okolicznych powiatów uzyskają nowe szanse rozwojowe. Natomiast czas przejazdu z Krakowa do Zakopanego będzie mógł wynieść niewiele ponad 1,5 godziny.</w:t>
      </w:r>
    </w:p>
    <w:p w14:paraId="18A6B8E3" w14:textId="77777777" w:rsidR="00395E65" w:rsidRPr="00395E65" w:rsidRDefault="00395E65" w:rsidP="00395E65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395E65">
        <w:rPr>
          <w:rFonts w:ascii="Arial" w:hAnsi="Arial" w:cs="Arial"/>
          <w:sz w:val="22"/>
          <w:szCs w:val="22"/>
        </w:rPr>
        <w:t>Krajowy Program Kolejowy jest programem wieloletnim, obejmującym inwestycje na liniach kolejowych, które wspierane są finansowo przez ministra właściwego do spraw transportu.</w:t>
      </w:r>
    </w:p>
    <w:p w14:paraId="3AE4CCA1" w14:textId="77777777" w:rsidR="005761A3" w:rsidRPr="00395E65" w:rsidRDefault="005761A3" w:rsidP="00395E65">
      <w:pPr>
        <w:spacing w:before="100" w:beforeAutospacing="1" w:after="100" w:afterAutospacing="1" w:line="360" w:lineRule="auto"/>
        <w:rPr>
          <w:rStyle w:val="Pogrubienie"/>
          <w:rFonts w:cs="Arial"/>
        </w:rPr>
      </w:pPr>
    </w:p>
    <w:p w14:paraId="56172EF7" w14:textId="58CC9108" w:rsidR="00AF4E83" w:rsidRPr="00C079B1" w:rsidRDefault="00AF4E83" w:rsidP="005761A3">
      <w:pPr>
        <w:spacing w:after="0" w:line="360" w:lineRule="auto"/>
        <w:rPr>
          <w:rStyle w:val="Pogrubienie"/>
          <w:rFonts w:cs="Arial"/>
        </w:rPr>
      </w:pPr>
      <w:r w:rsidRPr="00C079B1">
        <w:rPr>
          <w:rStyle w:val="Pogrubienie"/>
          <w:rFonts w:cs="Arial"/>
        </w:rPr>
        <w:t>Kontakt dla mediów:</w:t>
      </w:r>
    </w:p>
    <w:p w14:paraId="52719A2A" w14:textId="4FB116D7" w:rsidR="00AF4E83" w:rsidRPr="00C079B1" w:rsidRDefault="0036732D" w:rsidP="005761A3">
      <w:pPr>
        <w:spacing w:after="0" w:line="360" w:lineRule="auto"/>
        <w:rPr>
          <w:rStyle w:val="Pogrubienie"/>
          <w:rFonts w:cs="Arial"/>
          <w:b w:val="0"/>
        </w:rPr>
      </w:pPr>
      <w:r>
        <w:rPr>
          <w:rStyle w:val="Pogrubienie"/>
          <w:rFonts w:cs="Arial"/>
          <w:b w:val="0"/>
        </w:rPr>
        <w:t>Magdalena Janus</w:t>
      </w:r>
    </w:p>
    <w:p w14:paraId="6B340E54" w14:textId="5107889A" w:rsidR="00AF4E83" w:rsidRPr="00C079B1" w:rsidRDefault="005761A3" w:rsidP="005761A3">
      <w:pPr>
        <w:spacing w:after="0" w:line="360" w:lineRule="auto"/>
        <w:rPr>
          <w:rStyle w:val="Pogrubienie"/>
          <w:rFonts w:cs="Arial"/>
          <w:b w:val="0"/>
        </w:rPr>
      </w:pPr>
      <w:r>
        <w:rPr>
          <w:rStyle w:val="Pogrubienie"/>
          <w:rFonts w:cs="Arial"/>
          <w:b w:val="0"/>
        </w:rPr>
        <w:t>z</w:t>
      </w:r>
      <w:r w:rsidR="00AF4E83" w:rsidRPr="00C079B1">
        <w:rPr>
          <w:rStyle w:val="Pogrubienie"/>
          <w:rFonts w:cs="Arial"/>
          <w:b w:val="0"/>
        </w:rPr>
        <w:t>espół prasowy</w:t>
      </w:r>
    </w:p>
    <w:p w14:paraId="47169AE3" w14:textId="77777777" w:rsidR="00AF4E83" w:rsidRPr="00C079B1" w:rsidRDefault="00AF4E83" w:rsidP="005761A3">
      <w:pPr>
        <w:spacing w:after="0" w:line="360" w:lineRule="auto"/>
        <w:rPr>
          <w:rStyle w:val="Pogrubienie"/>
          <w:rFonts w:cs="Arial"/>
          <w:b w:val="0"/>
        </w:rPr>
      </w:pPr>
      <w:r w:rsidRPr="00C079B1">
        <w:rPr>
          <w:rStyle w:val="Pogrubienie"/>
          <w:rFonts w:cs="Arial"/>
          <w:b w:val="0"/>
        </w:rPr>
        <w:t>PKP Polskie Linie Kolejowe S.A.</w:t>
      </w:r>
    </w:p>
    <w:p w14:paraId="4940BF5F" w14:textId="77777777" w:rsidR="00AF4E83" w:rsidRPr="00C079B1" w:rsidRDefault="00000000" w:rsidP="005761A3">
      <w:pPr>
        <w:spacing w:after="0" w:line="360" w:lineRule="auto"/>
        <w:rPr>
          <w:rStyle w:val="Pogrubienie"/>
          <w:rFonts w:cs="Arial"/>
          <w:b w:val="0"/>
        </w:rPr>
      </w:pPr>
      <w:hyperlink r:id="rId8" w:history="1">
        <w:r w:rsidR="00AF4E83" w:rsidRPr="000751DC">
          <w:rPr>
            <w:rStyle w:val="Hipercze"/>
            <w:rFonts w:cs="Arial"/>
          </w:rPr>
          <w:t>rzecznik@plk-sa.pl</w:t>
        </w:r>
      </w:hyperlink>
      <w:r w:rsidR="00AF4E83">
        <w:rPr>
          <w:rStyle w:val="Pogrubienie"/>
          <w:rFonts w:cs="Arial"/>
          <w:b w:val="0"/>
        </w:rPr>
        <w:t xml:space="preserve"> </w:t>
      </w:r>
    </w:p>
    <w:p w14:paraId="498A34D3" w14:textId="64BC892E" w:rsidR="00DB432D" w:rsidRPr="00F24F23" w:rsidRDefault="0036732D" w:rsidP="005761A3">
      <w:pPr>
        <w:spacing w:after="0" w:line="360" w:lineRule="auto"/>
        <w:rPr>
          <w:rFonts w:cs="Arial"/>
          <w:bCs/>
        </w:rPr>
      </w:pPr>
      <w:r w:rsidRPr="0036732D">
        <w:rPr>
          <w:rStyle w:val="Pogrubienie"/>
          <w:rFonts w:cs="Arial"/>
          <w:b w:val="0"/>
        </w:rPr>
        <w:t xml:space="preserve">T: +48 </w:t>
      </w:r>
      <w:r w:rsidR="005A6C1F">
        <w:rPr>
          <w:rStyle w:val="Pogrubienie"/>
          <w:rFonts w:cs="Arial"/>
          <w:b w:val="0"/>
        </w:rPr>
        <w:t>22 473 30 02</w:t>
      </w:r>
    </w:p>
    <w:sectPr w:rsidR="00DB432D" w:rsidRPr="00F24F23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6ABEC" w14:textId="77777777" w:rsidR="00CA4D55" w:rsidRDefault="00CA4D55" w:rsidP="009D1AEB">
      <w:pPr>
        <w:spacing w:after="0" w:line="240" w:lineRule="auto"/>
      </w:pPr>
      <w:r>
        <w:separator/>
      </w:r>
    </w:p>
  </w:endnote>
  <w:endnote w:type="continuationSeparator" w:id="0">
    <w:p w14:paraId="644C086B" w14:textId="77777777" w:rsidR="00CA4D55" w:rsidRDefault="00CA4D55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8ABA4" w14:textId="77777777" w:rsidR="00205BDF" w:rsidRDefault="00205BDF" w:rsidP="00205BDF">
    <w:pPr>
      <w:spacing w:after="0" w:line="240" w:lineRule="auto"/>
      <w:rPr>
        <w:rFonts w:cs="Arial"/>
        <w:color w:val="727271"/>
        <w:sz w:val="14"/>
        <w:szCs w:val="14"/>
      </w:rPr>
    </w:pPr>
  </w:p>
  <w:p w14:paraId="414DB2A1" w14:textId="77777777" w:rsidR="00205BDF" w:rsidRPr="00714D33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CCAB496" w14:textId="77777777" w:rsidR="00205BDF" w:rsidRPr="00714D33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43DFA5E9" w14:textId="23700D3E" w:rsidR="00860074" w:rsidRPr="00205BDF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Pr="00B77919">
      <w:rPr>
        <w:rFonts w:cs="Arial"/>
        <w:color w:val="727271"/>
        <w:sz w:val="14"/>
        <w:szCs w:val="14"/>
      </w:rPr>
      <w:t>32.065.978.000,00 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D0081" w14:textId="77777777" w:rsidR="00CA4D55" w:rsidRDefault="00CA4D55" w:rsidP="009D1AEB">
      <w:pPr>
        <w:spacing w:after="0" w:line="240" w:lineRule="auto"/>
      </w:pPr>
      <w:r>
        <w:separator/>
      </w:r>
    </w:p>
  </w:footnote>
  <w:footnote w:type="continuationSeparator" w:id="0">
    <w:p w14:paraId="7D43CFBF" w14:textId="77777777" w:rsidR="00CA4D55" w:rsidRDefault="00CA4D55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AAC81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49CA92" wp14:editId="07ED2FB0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310A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A73336A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088359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47B96C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45506D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CF56F0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EB14D7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62F5939D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9CA9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2E310A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2A73336A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088359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47B96C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45506D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CF56F0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EB14D7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62F5939D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14B351A" wp14:editId="2D40E8D5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B0A22"/>
    <w:multiLevelType w:val="hybridMultilevel"/>
    <w:tmpl w:val="D194D356"/>
    <w:lvl w:ilvl="0" w:tplc="31A294A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A6D15"/>
    <w:multiLevelType w:val="hybridMultilevel"/>
    <w:tmpl w:val="078E285C"/>
    <w:lvl w:ilvl="0" w:tplc="31A294A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CCA74E5"/>
    <w:multiLevelType w:val="hybridMultilevel"/>
    <w:tmpl w:val="8FB6C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B3309"/>
    <w:multiLevelType w:val="hybridMultilevel"/>
    <w:tmpl w:val="3176D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73A42"/>
    <w:multiLevelType w:val="hybridMultilevel"/>
    <w:tmpl w:val="8772BCFC"/>
    <w:lvl w:ilvl="0" w:tplc="31A294A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481350"/>
    <w:multiLevelType w:val="hybridMultilevel"/>
    <w:tmpl w:val="B4906910"/>
    <w:lvl w:ilvl="0" w:tplc="31A294A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774402">
    <w:abstractNumId w:val="3"/>
  </w:num>
  <w:num w:numId="2" w16cid:durableId="1525901746">
    <w:abstractNumId w:val="2"/>
  </w:num>
  <w:num w:numId="3" w16cid:durableId="798688136">
    <w:abstractNumId w:val="5"/>
  </w:num>
  <w:num w:numId="4" w16cid:durableId="1027414178">
    <w:abstractNumId w:val="4"/>
  </w:num>
  <w:num w:numId="5" w16cid:durableId="1310204910">
    <w:abstractNumId w:val="7"/>
  </w:num>
  <w:num w:numId="6" w16cid:durableId="763306891">
    <w:abstractNumId w:val="6"/>
  </w:num>
  <w:num w:numId="7" w16cid:durableId="1973945971">
    <w:abstractNumId w:val="1"/>
  </w:num>
  <w:num w:numId="8" w16cid:durableId="189924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595A"/>
    <w:rsid w:val="00005B06"/>
    <w:rsid w:val="000064F6"/>
    <w:rsid w:val="000069BE"/>
    <w:rsid w:val="00007141"/>
    <w:rsid w:val="000110D3"/>
    <w:rsid w:val="000141CB"/>
    <w:rsid w:val="0001590D"/>
    <w:rsid w:val="00016D54"/>
    <w:rsid w:val="000172A4"/>
    <w:rsid w:val="00020721"/>
    <w:rsid w:val="0002391F"/>
    <w:rsid w:val="000318D3"/>
    <w:rsid w:val="0003633C"/>
    <w:rsid w:val="000459C9"/>
    <w:rsid w:val="00050784"/>
    <w:rsid w:val="000535B0"/>
    <w:rsid w:val="00061CC0"/>
    <w:rsid w:val="00063232"/>
    <w:rsid w:val="00064201"/>
    <w:rsid w:val="00064DFC"/>
    <w:rsid w:val="00080D05"/>
    <w:rsid w:val="00084E6E"/>
    <w:rsid w:val="0009124D"/>
    <w:rsid w:val="00095835"/>
    <w:rsid w:val="000A372E"/>
    <w:rsid w:val="000A6323"/>
    <w:rsid w:val="000B0027"/>
    <w:rsid w:val="000B16AD"/>
    <w:rsid w:val="000B5CFD"/>
    <w:rsid w:val="000C29EB"/>
    <w:rsid w:val="000C6626"/>
    <w:rsid w:val="000D062A"/>
    <w:rsid w:val="000D1775"/>
    <w:rsid w:val="000D2171"/>
    <w:rsid w:val="000D2517"/>
    <w:rsid w:val="000D5B5B"/>
    <w:rsid w:val="000D6784"/>
    <w:rsid w:val="000D7066"/>
    <w:rsid w:val="000E60F5"/>
    <w:rsid w:val="000E6DAA"/>
    <w:rsid w:val="000F397A"/>
    <w:rsid w:val="000F403A"/>
    <w:rsid w:val="000F5C6F"/>
    <w:rsid w:val="00101342"/>
    <w:rsid w:val="00104FA1"/>
    <w:rsid w:val="0010524E"/>
    <w:rsid w:val="00106F1F"/>
    <w:rsid w:val="0010744F"/>
    <w:rsid w:val="001160FF"/>
    <w:rsid w:val="00121804"/>
    <w:rsid w:val="001300B0"/>
    <w:rsid w:val="00134EFB"/>
    <w:rsid w:val="00135CC9"/>
    <w:rsid w:val="00136315"/>
    <w:rsid w:val="0014334E"/>
    <w:rsid w:val="00144E92"/>
    <w:rsid w:val="00146D67"/>
    <w:rsid w:val="0015012C"/>
    <w:rsid w:val="00157944"/>
    <w:rsid w:val="00157A2D"/>
    <w:rsid w:val="00163BB8"/>
    <w:rsid w:val="001702A8"/>
    <w:rsid w:val="00170A78"/>
    <w:rsid w:val="001737AC"/>
    <w:rsid w:val="00175F9D"/>
    <w:rsid w:val="00181870"/>
    <w:rsid w:val="00184F86"/>
    <w:rsid w:val="00187418"/>
    <w:rsid w:val="00187FDC"/>
    <w:rsid w:val="00196013"/>
    <w:rsid w:val="0019759D"/>
    <w:rsid w:val="001A192A"/>
    <w:rsid w:val="001A5703"/>
    <w:rsid w:val="001A6EC6"/>
    <w:rsid w:val="001B3E9A"/>
    <w:rsid w:val="001B6DD4"/>
    <w:rsid w:val="001C2C32"/>
    <w:rsid w:val="001D35D3"/>
    <w:rsid w:val="001D3D94"/>
    <w:rsid w:val="001D3E02"/>
    <w:rsid w:val="001F127D"/>
    <w:rsid w:val="001F631D"/>
    <w:rsid w:val="00201553"/>
    <w:rsid w:val="00203132"/>
    <w:rsid w:val="00205BDF"/>
    <w:rsid w:val="0021012E"/>
    <w:rsid w:val="00216BE2"/>
    <w:rsid w:val="00220639"/>
    <w:rsid w:val="00220770"/>
    <w:rsid w:val="00232DC4"/>
    <w:rsid w:val="00236985"/>
    <w:rsid w:val="002424E9"/>
    <w:rsid w:val="00242FC5"/>
    <w:rsid w:val="00247B23"/>
    <w:rsid w:val="00252038"/>
    <w:rsid w:val="00253A4A"/>
    <w:rsid w:val="00260B8B"/>
    <w:rsid w:val="00260EFE"/>
    <w:rsid w:val="00265FDB"/>
    <w:rsid w:val="002679D1"/>
    <w:rsid w:val="00272319"/>
    <w:rsid w:val="00276CBE"/>
    <w:rsid w:val="00277732"/>
    <w:rsid w:val="00277762"/>
    <w:rsid w:val="002816C3"/>
    <w:rsid w:val="00283084"/>
    <w:rsid w:val="0028360A"/>
    <w:rsid w:val="00284DB1"/>
    <w:rsid w:val="00285C53"/>
    <w:rsid w:val="00287301"/>
    <w:rsid w:val="00291328"/>
    <w:rsid w:val="0029343E"/>
    <w:rsid w:val="00293B7D"/>
    <w:rsid w:val="002A14B2"/>
    <w:rsid w:val="002A2477"/>
    <w:rsid w:val="002B2070"/>
    <w:rsid w:val="002B3FFE"/>
    <w:rsid w:val="002D1FC3"/>
    <w:rsid w:val="002D22A6"/>
    <w:rsid w:val="002D4131"/>
    <w:rsid w:val="002D7142"/>
    <w:rsid w:val="002E4E2A"/>
    <w:rsid w:val="002E69BE"/>
    <w:rsid w:val="002F6767"/>
    <w:rsid w:val="003033AB"/>
    <w:rsid w:val="00307CB5"/>
    <w:rsid w:val="00310FD2"/>
    <w:rsid w:val="00312201"/>
    <w:rsid w:val="0031272A"/>
    <w:rsid w:val="00312941"/>
    <w:rsid w:val="0031314D"/>
    <w:rsid w:val="003150BA"/>
    <w:rsid w:val="00316597"/>
    <w:rsid w:val="00332DB5"/>
    <w:rsid w:val="003360D1"/>
    <w:rsid w:val="0033667B"/>
    <w:rsid w:val="00351449"/>
    <w:rsid w:val="00353650"/>
    <w:rsid w:val="00353849"/>
    <w:rsid w:val="00357D5E"/>
    <w:rsid w:val="003602D1"/>
    <w:rsid w:val="0036178F"/>
    <w:rsid w:val="0036586B"/>
    <w:rsid w:val="00365B7E"/>
    <w:rsid w:val="0036732D"/>
    <w:rsid w:val="00383889"/>
    <w:rsid w:val="0038666F"/>
    <w:rsid w:val="00392B24"/>
    <w:rsid w:val="00394E45"/>
    <w:rsid w:val="00395E65"/>
    <w:rsid w:val="00396A20"/>
    <w:rsid w:val="003A6431"/>
    <w:rsid w:val="003B1CA1"/>
    <w:rsid w:val="003B22AA"/>
    <w:rsid w:val="003B3CD6"/>
    <w:rsid w:val="003B76C5"/>
    <w:rsid w:val="003C23A9"/>
    <w:rsid w:val="003C4C51"/>
    <w:rsid w:val="003D0B5A"/>
    <w:rsid w:val="003E2830"/>
    <w:rsid w:val="003F0669"/>
    <w:rsid w:val="003F5637"/>
    <w:rsid w:val="003F7AA0"/>
    <w:rsid w:val="00401F0A"/>
    <w:rsid w:val="004020D4"/>
    <w:rsid w:val="004031CE"/>
    <w:rsid w:val="0042197E"/>
    <w:rsid w:val="00423805"/>
    <w:rsid w:val="00424806"/>
    <w:rsid w:val="00425DD9"/>
    <w:rsid w:val="00426198"/>
    <w:rsid w:val="00440CB1"/>
    <w:rsid w:val="00442D6F"/>
    <w:rsid w:val="0044347A"/>
    <w:rsid w:val="004438E6"/>
    <w:rsid w:val="004446F7"/>
    <w:rsid w:val="00446116"/>
    <w:rsid w:val="00451C30"/>
    <w:rsid w:val="00473DB5"/>
    <w:rsid w:val="00474375"/>
    <w:rsid w:val="004813B5"/>
    <w:rsid w:val="00482D89"/>
    <w:rsid w:val="00483777"/>
    <w:rsid w:val="00485165"/>
    <w:rsid w:val="004909B1"/>
    <w:rsid w:val="00494969"/>
    <w:rsid w:val="004A069A"/>
    <w:rsid w:val="004A10D0"/>
    <w:rsid w:val="004A2E88"/>
    <w:rsid w:val="004A30A6"/>
    <w:rsid w:val="004A373C"/>
    <w:rsid w:val="004A3768"/>
    <w:rsid w:val="004A4CE0"/>
    <w:rsid w:val="004A7DBC"/>
    <w:rsid w:val="004C2DFE"/>
    <w:rsid w:val="004C4F32"/>
    <w:rsid w:val="004C761E"/>
    <w:rsid w:val="004D058E"/>
    <w:rsid w:val="004D3917"/>
    <w:rsid w:val="004E1188"/>
    <w:rsid w:val="004E3B8F"/>
    <w:rsid w:val="004F08B5"/>
    <w:rsid w:val="004F0AF8"/>
    <w:rsid w:val="00500234"/>
    <w:rsid w:val="005029CF"/>
    <w:rsid w:val="005052C6"/>
    <w:rsid w:val="00505AF2"/>
    <w:rsid w:val="005218C7"/>
    <w:rsid w:val="0052797E"/>
    <w:rsid w:val="00527F37"/>
    <w:rsid w:val="00552B5F"/>
    <w:rsid w:val="00555643"/>
    <w:rsid w:val="00557F14"/>
    <w:rsid w:val="00561D49"/>
    <w:rsid w:val="00561DB7"/>
    <w:rsid w:val="0056692D"/>
    <w:rsid w:val="00567116"/>
    <w:rsid w:val="00570445"/>
    <w:rsid w:val="00570542"/>
    <w:rsid w:val="005761A3"/>
    <w:rsid w:val="00576CDC"/>
    <w:rsid w:val="00584522"/>
    <w:rsid w:val="0058758C"/>
    <w:rsid w:val="00590377"/>
    <w:rsid w:val="0059056A"/>
    <w:rsid w:val="00590962"/>
    <w:rsid w:val="00593A8C"/>
    <w:rsid w:val="00593C30"/>
    <w:rsid w:val="005940BF"/>
    <w:rsid w:val="005A0CD0"/>
    <w:rsid w:val="005A203C"/>
    <w:rsid w:val="005A6C1F"/>
    <w:rsid w:val="005A7418"/>
    <w:rsid w:val="005A754D"/>
    <w:rsid w:val="005B6CD2"/>
    <w:rsid w:val="005C25B0"/>
    <w:rsid w:val="005C6D86"/>
    <w:rsid w:val="005E01A7"/>
    <w:rsid w:val="005E02D8"/>
    <w:rsid w:val="005E1A5D"/>
    <w:rsid w:val="005E2F7E"/>
    <w:rsid w:val="005E542C"/>
    <w:rsid w:val="005F6D66"/>
    <w:rsid w:val="00600453"/>
    <w:rsid w:val="00613D6A"/>
    <w:rsid w:val="006202DB"/>
    <w:rsid w:val="00624151"/>
    <w:rsid w:val="006320DE"/>
    <w:rsid w:val="00633BA0"/>
    <w:rsid w:val="00636207"/>
    <w:rsid w:val="0063625B"/>
    <w:rsid w:val="00643BE0"/>
    <w:rsid w:val="00647F5F"/>
    <w:rsid w:val="00653532"/>
    <w:rsid w:val="006554F4"/>
    <w:rsid w:val="00657B47"/>
    <w:rsid w:val="0066058C"/>
    <w:rsid w:val="006608FB"/>
    <w:rsid w:val="00666111"/>
    <w:rsid w:val="006702CE"/>
    <w:rsid w:val="006710EA"/>
    <w:rsid w:val="006746D2"/>
    <w:rsid w:val="006759D3"/>
    <w:rsid w:val="00684481"/>
    <w:rsid w:val="00687630"/>
    <w:rsid w:val="0069045E"/>
    <w:rsid w:val="00690EA6"/>
    <w:rsid w:val="00692D27"/>
    <w:rsid w:val="00693EEC"/>
    <w:rsid w:val="00695B61"/>
    <w:rsid w:val="006A1FFF"/>
    <w:rsid w:val="006B1606"/>
    <w:rsid w:val="006B630E"/>
    <w:rsid w:val="006B6B61"/>
    <w:rsid w:val="006B7897"/>
    <w:rsid w:val="006B7B31"/>
    <w:rsid w:val="006C00B2"/>
    <w:rsid w:val="006C3466"/>
    <w:rsid w:val="006C3AD8"/>
    <w:rsid w:val="006C4A5D"/>
    <w:rsid w:val="006C6C1C"/>
    <w:rsid w:val="006D04A6"/>
    <w:rsid w:val="006D1743"/>
    <w:rsid w:val="006D398A"/>
    <w:rsid w:val="006E14AF"/>
    <w:rsid w:val="006F0B5B"/>
    <w:rsid w:val="006F684D"/>
    <w:rsid w:val="00706BED"/>
    <w:rsid w:val="007105B0"/>
    <w:rsid w:val="00713370"/>
    <w:rsid w:val="00713928"/>
    <w:rsid w:val="00714006"/>
    <w:rsid w:val="00724B5E"/>
    <w:rsid w:val="007341A1"/>
    <w:rsid w:val="00734966"/>
    <w:rsid w:val="00735CD3"/>
    <w:rsid w:val="00752879"/>
    <w:rsid w:val="00765C1C"/>
    <w:rsid w:val="00766510"/>
    <w:rsid w:val="00767F05"/>
    <w:rsid w:val="00770153"/>
    <w:rsid w:val="00772DD4"/>
    <w:rsid w:val="0078340C"/>
    <w:rsid w:val="00787D36"/>
    <w:rsid w:val="0079269A"/>
    <w:rsid w:val="007939FA"/>
    <w:rsid w:val="00793A2D"/>
    <w:rsid w:val="007A24BD"/>
    <w:rsid w:val="007A34F8"/>
    <w:rsid w:val="007A5703"/>
    <w:rsid w:val="007A65F2"/>
    <w:rsid w:val="007B133B"/>
    <w:rsid w:val="007B33A8"/>
    <w:rsid w:val="007B3BA4"/>
    <w:rsid w:val="007B503A"/>
    <w:rsid w:val="007B6FDE"/>
    <w:rsid w:val="007C4084"/>
    <w:rsid w:val="007C48D5"/>
    <w:rsid w:val="007D4D6F"/>
    <w:rsid w:val="007D7922"/>
    <w:rsid w:val="007D7D76"/>
    <w:rsid w:val="007E01C0"/>
    <w:rsid w:val="007E77AC"/>
    <w:rsid w:val="007F3648"/>
    <w:rsid w:val="007F6241"/>
    <w:rsid w:val="007F7393"/>
    <w:rsid w:val="007F7F6E"/>
    <w:rsid w:val="00802E07"/>
    <w:rsid w:val="008043EE"/>
    <w:rsid w:val="00811703"/>
    <w:rsid w:val="00813438"/>
    <w:rsid w:val="008160C0"/>
    <w:rsid w:val="008173A5"/>
    <w:rsid w:val="00827CDF"/>
    <w:rsid w:val="00830E57"/>
    <w:rsid w:val="00833F56"/>
    <w:rsid w:val="00834C77"/>
    <w:rsid w:val="00846694"/>
    <w:rsid w:val="008504D6"/>
    <w:rsid w:val="00851216"/>
    <w:rsid w:val="00860074"/>
    <w:rsid w:val="0086063A"/>
    <w:rsid w:val="008635F1"/>
    <w:rsid w:val="00870D4C"/>
    <w:rsid w:val="0087386D"/>
    <w:rsid w:val="00884CAC"/>
    <w:rsid w:val="00886837"/>
    <w:rsid w:val="008878E5"/>
    <w:rsid w:val="008921BD"/>
    <w:rsid w:val="00892D9B"/>
    <w:rsid w:val="008948B8"/>
    <w:rsid w:val="008A04EC"/>
    <w:rsid w:val="008A50B0"/>
    <w:rsid w:val="008A6817"/>
    <w:rsid w:val="008A6FB8"/>
    <w:rsid w:val="008A76A6"/>
    <w:rsid w:val="008B1B6A"/>
    <w:rsid w:val="008B22D6"/>
    <w:rsid w:val="008B4A04"/>
    <w:rsid w:val="008B6B1A"/>
    <w:rsid w:val="008C0175"/>
    <w:rsid w:val="008C69F4"/>
    <w:rsid w:val="008D00B4"/>
    <w:rsid w:val="008D3988"/>
    <w:rsid w:val="008D5441"/>
    <w:rsid w:val="008D58CE"/>
    <w:rsid w:val="008D6219"/>
    <w:rsid w:val="008E233A"/>
    <w:rsid w:val="008E3BB5"/>
    <w:rsid w:val="008E7DB5"/>
    <w:rsid w:val="008E7ED4"/>
    <w:rsid w:val="008F0B9C"/>
    <w:rsid w:val="008F0FC5"/>
    <w:rsid w:val="008F1998"/>
    <w:rsid w:val="00905400"/>
    <w:rsid w:val="00907840"/>
    <w:rsid w:val="00917E11"/>
    <w:rsid w:val="0092338E"/>
    <w:rsid w:val="00925D88"/>
    <w:rsid w:val="00926680"/>
    <w:rsid w:val="0093328E"/>
    <w:rsid w:val="00936B17"/>
    <w:rsid w:val="009408BD"/>
    <w:rsid w:val="009532EC"/>
    <w:rsid w:val="00962ECE"/>
    <w:rsid w:val="0096337B"/>
    <w:rsid w:val="00966540"/>
    <w:rsid w:val="00970A21"/>
    <w:rsid w:val="00976F36"/>
    <w:rsid w:val="00987CD6"/>
    <w:rsid w:val="0099094C"/>
    <w:rsid w:val="009935E0"/>
    <w:rsid w:val="00993F22"/>
    <w:rsid w:val="009A1EF4"/>
    <w:rsid w:val="009B4C92"/>
    <w:rsid w:val="009D11BA"/>
    <w:rsid w:val="009D1AEB"/>
    <w:rsid w:val="009D6F1F"/>
    <w:rsid w:val="009E3737"/>
    <w:rsid w:val="009E45BA"/>
    <w:rsid w:val="009F464C"/>
    <w:rsid w:val="00A057B5"/>
    <w:rsid w:val="00A0700C"/>
    <w:rsid w:val="00A13BB0"/>
    <w:rsid w:val="00A14DBA"/>
    <w:rsid w:val="00A15A84"/>
    <w:rsid w:val="00A15AED"/>
    <w:rsid w:val="00A22537"/>
    <w:rsid w:val="00A241D0"/>
    <w:rsid w:val="00A3348F"/>
    <w:rsid w:val="00A346C9"/>
    <w:rsid w:val="00A44052"/>
    <w:rsid w:val="00A46DF0"/>
    <w:rsid w:val="00A52B28"/>
    <w:rsid w:val="00A54080"/>
    <w:rsid w:val="00A54163"/>
    <w:rsid w:val="00A567B1"/>
    <w:rsid w:val="00A61326"/>
    <w:rsid w:val="00A64E86"/>
    <w:rsid w:val="00A73620"/>
    <w:rsid w:val="00A73E11"/>
    <w:rsid w:val="00A8112B"/>
    <w:rsid w:val="00A847CB"/>
    <w:rsid w:val="00A944CF"/>
    <w:rsid w:val="00A9794F"/>
    <w:rsid w:val="00A97BEE"/>
    <w:rsid w:val="00AA54AE"/>
    <w:rsid w:val="00AA60A1"/>
    <w:rsid w:val="00AA6CEC"/>
    <w:rsid w:val="00AA78DE"/>
    <w:rsid w:val="00AC0F10"/>
    <w:rsid w:val="00AC3CE6"/>
    <w:rsid w:val="00AC4E15"/>
    <w:rsid w:val="00AC5D2A"/>
    <w:rsid w:val="00AD3E13"/>
    <w:rsid w:val="00AE0131"/>
    <w:rsid w:val="00AF1C76"/>
    <w:rsid w:val="00AF4E83"/>
    <w:rsid w:val="00AF6412"/>
    <w:rsid w:val="00B0331B"/>
    <w:rsid w:val="00B05179"/>
    <w:rsid w:val="00B245BD"/>
    <w:rsid w:val="00B32F89"/>
    <w:rsid w:val="00B338D5"/>
    <w:rsid w:val="00B42136"/>
    <w:rsid w:val="00B44B05"/>
    <w:rsid w:val="00B57001"/>
    <w:rsid w:val="00B616D9"/>
    <w:rsid w:val="00B63758"/>
    <w:rsid w:val="00B6559E"/>
    <w:rsid w:val="00B66F51"/>
    <w:rsid w:val="00B862F5"/>
    <w:rsid w:val="00B95D33"/>
    <w:rsid w:val="00B95E4E"/>
    <w:rsid w:val="00BA3611"/>
    <w:rsid w:val="00BB720C"/>
    <w:rsid w:val="00BC0C6D"/>
    <w:rsid w:val="00BC21EB"/>
    <w:rsid w:val="00BC69F8"/>
    <w:rsid w:val="00BD39BE"/>
    <w:rsid w:val="00BD72CB"/>
    <w:rsid w:val="00BE004E"/>
    <w:rsid w:val="00BE215E"/>
    <w:rsid w:val="00BE3C2A"/>
    <w:rsid w:val="00BE472E"/>
    <w:rsid w:val="00BE5629"/>
    <w:rsid w:val="00BF5971"/>
    <w:rsid w:val="00BF6165"/>
    <w:rsid w:val="00C02243"/>
    <w:rsid w:val="00C04283"/>
    <w:rsid w:val="00C0583B"/>
    <w:rsid w:val="00C14583"/>
    <w:rsid w:val="00C15016"/>
    <w:rsid w:val="00C16617"/>
    <w:rsid w:val="00C2286D"/>
    <w:rsid w:val="00C241B4"/>
    <w:rsid w:val="00C24DF5"/>
    <w:rsid w:val="00C3768C"/>
    <w:rsid w:val="00C42AF3"/>
    <w:rsid w:val="00C43B12"/>
    <w:rsid w:val="00C46BD0"/>
    <w:rsid w:val="00C518A8"/>
    <w:rsid w:val="00C51EAD"/>
    <w:rsid w:val="00C55DAD"/>
    <w:rsid w:val="00C66B4F"/>
    <w:rsid w:val="00C71663"/>
    <w:rsid w:val="00C75038"/>
    <w:rsid w:val="00C81FF5"/>
    <w:rsid w:val="00C83962"/>
    <w:rsid w:val="00C87273"/>
    <w:rsid w:val="00C92002"/>
    <w:rsid w:val="00C92358"/>
    <w:rsid w:val="00C951AA"/>
    <w:rsid w:val="00CA1410"/>
    <w:rsid w:val="00CA4D55"/>
    <w:rsid w:val="00CA4DBA"/>
    <w:rsid w:val="00CA553F"/>
    <w:rsid w:val="00CC3C05"/>
    <w:rsid w:val="00CC59BF"/>
    <w:rsid w:val="00CC7CAD"/>
    <w:rsid w:val="00CD0BB0"/>
    <w:rsid w:val="00CD3409"/>
    <w:rsid w:val="00CD5C1E"/>
    <w:rsid w:val="00CD6057"/>
    <w:rsid w:val="00CD635E"/>
    <w:rsid w:val="00CD7FC6"/>
    <w:rsid w:val="00CE45B6"/>
    <w:rsid w:val="00CE4B2C"/>
    <w:rsid w:val="00CE77A2"/>
    <w:rsid w:val="00CF312F"/>
    <w:rsid w:val="00CF3B22"/>
    <w:rsid w:val="00D004B0"/>
    <w:rsid w:val="00D07DDB"/>
    <w:rsid w:val="00D141DD"/>
    <w:rsid w:val="00D14727"/>
    <w:rsid w:val="00D149FC"/>
    <w:rsid w:val="00D15271"/>
    <w:rsid w:val="00D16934"/>
    <w:rsid w:val="00D21523"/>
    <w:rsid w:val="00D256DD"/>
    <w:rsid w:val="00D330E9"/>
    <w:rsid w:val="00D33B8F"/>
    <w:rsid w:val="00D34217"/>
    <w:rsid w:val="00D4115D"/>
    <w:rsid w:val="00D43542"/>
    <w:rsid w:val="00D43FC2"/>
    <w:rsid w:val="00D44BA8"/>
    <w:rsid w:val="00D451FE"/>
    <w:rsid w:val="00D46631"/>
    <w:rsid w:val="00D52197"/>
    <w:rsid w:val="00D57B81"/>
    <w:rsid w:val="00D66711"/>
    <w:rsid w:val="00D74CD3"/>
    <w:rsid w:val="00D81C0A"/>
    <w:rsid w:val="00D85019"/>
    <w:rsid w:val="00D860F1"/>
    <w:rsid w:val="00D9065E"/>
    <w:rsid w:val="00DA5173"/>
    <w:rsid w:val="00DB055D"/>
    <w:rsid w:val="00DB29C8"/>
    <w:rsid w:val="00DB38F3"/>
    <w:rsid w:val="00DB432D"/>
    <w:rsid w:val="00DC3CDC"/>
    <w:rsid w:val="00DD0DE4"/>
    <w:rsid w:val="00DD1B22"/>
    <w:rsid w:val="00DD2B3B"/>
    <w:rsid w:val="00DE4675"/>
    <w:rsid w:val="00DE6693"/>
    <w:rsid w:val="00DF43D7"/>
    <w:rsid w:val="00DF4D1C"/>
    <w:rsid w:val="00DF5735"/>
    <w:rsid w:val="00DF6032"/>
    <w:rsid w:val="00E049CE"/>
    <w:rsid w:val="00E115BF"/>
    <w:rsid w:val="00E336BB"/>
    <w:rsid w:val="00E33AE0"/>
    <w:rsid w:val="00E455D2"/>
    <w:rsid w:val="00E5062D"/>
    <w:rsid w:val="00E52889"/>
    <w:rsid w:val="00E54A78"/>
    <w:rsid w:val="00E60D78"/>
    <w:rsid w:val="00E63DC0"/>
    <w:rsid w:val="00E70E31"/>
    <w:rsid w:val="00E74E88"/>
    <w:rsid w:val="00E75791"/>
    <w:rsid w:val="00E77A60"/>
    <w:rsid w:val="00E80629"/>
    <w:rsid w:val="00E8285A"/>
    <w:rsid w:val="00E9508A"/>
    <w:rsid w:val="00EA58ED"/>
    <w:rsid w:val="00EA5D6F"/>
    <w:rsid w:val="00EA7017"/>
    <w:rsid w:val="00EB3B27"/>
    <w:rsid w:val="00EB3E6F"/>
    <w:rsid w:val="00EB5D4A"/>
    <w:rsid w:val="00EB6E35"/>
    <w:rsid w:val="00EC48EF"/>
    <w:rsid w:val="00EC788A"/>
    <w:rsid w:val="00ED55B8"/>
    <w:rsid w:val="00ED57EB"/>
    <w:rsid w:val="00EE0F43"/>
    <w:rsid w:val="00EE314D"/>
    <w:rsid w:val="00EE4536"/>
    <w:rsid w:val="00EE4BC0"/>
    <w:rsid w:val="00EE7A43"/>
    <w:rsid w:val="00EF18EA"/>
    <w:rsid w:val="00EF2F52"/>
    <w:rsid w:val="00EF5721"/>
    <w:rsid w:val="00F028E8"/>
    <w:rsid w:val="00F02C2E"/>
    <w:rsid w:val="00F06739"/>
    <w:rsid w:val="00F11CD6"/>
    <w:rsid w:val="00F13A2B"/>
    <w:rsid w:val="00F200F8"/>
    <w:rsid w:val="00F20FF8"/>
    <w:rsid w:val="00F24F23"/>
    <w:rsid w:val="00F25ABC"/>
    <w:rsid w:val="00F26F12"/>
    <w:rsid w:val="00F319A3"/>
    <w:rsid w:val="00F35576"/>
    <w:rsid w:val="00F36541"/>
    <w:rsid w:val="00F37A4C"/>
    <w:rsid w:val="00F43291"/>
    <w:rsid w:val="00F655F3"/>
    <w:rsid w:val="00F65969"/>
    <w:rsid w:val="00F675DF"/>
    <w:rsid w:val="00F709E0"/>
    <w:rsid w:val="00F73730"/>
    <w:rsid w:val="00F754A0"/>
    <w:rsid w:val="00F75976"/>
    <w:rsid w:val="00F7788A"/>
    <w:rsid w:val="00F82BCB"/>
    <w:rsid w:val="00F87D53"/>
    <w:rsid w:val="00F96A61"/>
    <w:rsid w:val="00FA205A"/>
    <w:rsid w:val="00FA4285"/>
    <w:rsid w:val="00FA448D"/>
    <w:rsid w:val="00FA4729"/>
    <w:rsid w:val="00FA7A9A"/>
    <w:rsid w:val="00FB72D3"/>
    <w:rsid w:val="00FB74C9"/>
    <w:rsid w:val="00FC705D"/>
    <w:rsid w:val="00FD3647"/>
    <w:rsid w:val="00FE0CCA"/>
    <w:rsid w:val="00FF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C2EA6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7141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18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AA60A1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59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5976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5976"/>
    <w:rPr>
      <w:vertAlign w:val="superscript"/>
    </w:rPr>
  </w:style>
  <w:style w:type="paragraph" w:styleId="Poprawka">
    <w:name w:val="Revision"/>
    <w:hidden/>
    <w:uiPriority w:val="99"/>
    <w:semiHidden/>
    <w:rsid w:val="00063232"/>
    <w:pPr>
      <w:spacing w:after="0" w:line="240" w:lineRule="auto"/>
    </w:pPr>
    <w:rPr>
      <w:rFonts w:ascii="Arial" w:hAnsi="Arial"/>
    </w:rPr>
  </w:style>
  <w:style w:type="paragraph" w:customStyle="1" w:styleId="event-date">
    <w:name w:val="event-date"/>
    <w:basedOn w:val="Normalny"/>
    <w:rsid w:val="00576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tro">
    <w:name w:val="intro"/>
    <w:basedOn w:val="Normalny"/>
    <w:rsid w:val="00576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76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18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4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62196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8" w:color="CCCCCC"/>
                    <w:bottom w:val="single" w:sz="6" w:space="4" w:color="CCCCCC"/>
                    <w:right w:val="single" w:sz="6" w:space="8" w:color="CCCCCC"/>
                  </w:divBdr>
                </w:div>
                <w:div w:id="947541803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8" w:color="CCCCCC"/>
                    <w:bottom w:val="single" w:sz="6" w:space="4" w:color="CCCCCC"/>
                    <w:right w:val="single" w:sz="6" w:space="8" w:color="CCCCCC"/>
                  </w:divBdr>
                </w:div>
              </w:divsChild>
            </w:div>
            <w:div w:id="1443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0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6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4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3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79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CCCCCC"/>
                        <w:left w:val="single" w:sz="6" w:space="8" w:color="CCCCCC"/>
                        <w:bottom w:val="single" w:sz="6" w:space="4" w:color="CCCCCC"/>
                        <w:right w:val="single" w:sz="6" w:space="8" w:color="CCCCCC"/>
                      </w:divBdr>
                    </w:div>
                  </w:divsChild>
                </w:div>
                <w:div w:id="79687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6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4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9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1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158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CCCCCC"/>
                        <w:left w:val="single" w:sz="6" w:space="8" w:color="CCCCCC"/>
                        <w:bottom w:val="single" w:sz="6" w:space="4" w:color="CCCCCC"/>
                        <w:right w:val="single" w:sz="6" w:space="8" w:color="CCCCCC"/>
                      </w:divBdr>
                    </w:div>
                    <w:div w:id="15582028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CCCCCC"/>
                        <w:left w:val="single" w:sz="6" w:space="8" w:color="CCCCCC"/>
                        <w:bottom w:val="single" w:sz="6" w:space="4" w:color="CCCCCC"/>
                        <w:right w:val="single" w:sz="6" w:space="8" w:color="CCCCCC"/>
                      </w:divBdr>
                    </w:div>
                  </w:divsChild>
                </w:div>
                <w:div w:id="150766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0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73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06972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8" w:color="CCCCCC"/>
                    <w:bottom w:val="single" w:sz="6" w:space="4" w:color="CCCCCC"/>
                    <w:right w:val="single" w:sz="6" w:space="8" w:color="CCCCCC"/>
                  </w:divBdr>
                </w:div>
                <w:div w:id="1459377351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8" w:color="CCCCCC"/>
                    <w:bottom w:val="single" w:sz="6" w:space="4" w:color="CCCCCC"/>
                    <w:right w:val="single" w:sz="6" w:space="8" w:color="CCCCCC"/>
                  </w:divBdr>
                </w:div>
              </w:divsChild>
            </w:div>
          </w:divsChild>
        </w:div>
      </w:divsChild>
    </w:div>
    <w:div w:id="18506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8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6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9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32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CCCCCC"/>
                        <w:left w:val="single" w:sz="6" w:space="8" w:color="CCCCCC"/>
                        <w:bottom w:val="single" w:sz="6" w:space="4" w:color="CCCCCC"/>
                        <w:right w:val="single" w:sz="6" w:space="8" w:color="CCCCCC"/>
                      </w:divBdr>
                    </w:div>
                    <w:div w:id="6184150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CCCCCC"/>
                        <w:left w:val="single" w:sz="6" w:space="8" w:color="CCCCCC"/>
                        <w:bottom w:val="single" w:sz="6" w:space="4" w:color="CCCCCC"/>
                        <w:right w:val="single" w:sz="6" w:space="8" w:color="CCCCCC"/>
                      </w:divBdr>
                    </w:div>
                  </w:divsChild>
                </w:div>
                <w:div w:id="200654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9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CDC97-8C7D-469E-AFFC-14CE53D27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Bieszczady i Mazury wśród regionów, które zyskają dzięki nowym inwestycjom kolejowym</vt:lpstr>
    </vt:vector>
  </TitlesOfParts>
  <Company>PKP PLK S.A.</Company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szlak kolejowy „Podłęże – Piekiełko” z zapewnionym finansowaniem</dc:title>
  <dc:subject/>
  <dc:creator>Kamila.Turel@plk-sa.pl</dc:creator>
  <cp:keywords/>
  <dc:description/>
  <cp:lastModifiedBy>Dudzińska Maria</cp:lastModifiedBy>
  <cp:revision>5</cp:revision>
  <cp:lastPrinted>2021-12-30T09:04:00Z</cp:lastPrinted>
  <dcterms:created xsi:type="dcterms:W3CDTF">2023-08-17T08:08:00Z</dcterms:created>
  <dcterms:modified xsi:type="dcterms:W3CDTF">2023-08-17T08:08:00Z</dcterms:modified>
</cp:coreProperties>
</file>