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590592" w:rsidP="009D1AEB">
      <w:pPr>
        <w:jc w:val="right"/>
        <w:rPr>
          <w:rFonts w:cs="Arial"/>
        </w:rPr>
      </w:pPr>
      <w:r w:rsidRPr="00590592">
        <w:rPr>
          <w:rFonts w:cs="Arial"/>
        </w:rPr>
        <w:t xml:space="preserve">Sosnowiec, </w:t>
      </w:r>
      <w:r w:rsidR="00F9147D">
        <w:rPr>
          <w:rFonts w:cs="Arial"/>
        </w:rPr>
        <w:t>7</w:t>
      </w:r>
      <w:r w:rsidR="00777A8E">
        <w:rPr>
          <w:rFonts w:cs="Arial"/>
        </w:rPr>
        <w:t xml:space="preserve"> grudnia</w:t>
      </w:r>
      <w:r w:rsidR="00655185">
        <w:rPr>
          <w:rFonts w:cs="Arial"/>
        </w:rPr>
        <w:t xml:space="preserve"> </w:t>
      </w:r>
      <w:r w:rsidR="00777A8E">
        <w:rPr>
          <w:rFonts w:cs="Arial"/>
        </w:rPr>
        <w:t>2022</w:t>
      </w:r>
      <w:r w:rsidRPr="00590592">
        <w:rPr>
          <w:rFonts w:cs="Arial"/>
        </w:rPr>
        <w:t xml:space="preserve"> r.</w:t>
      </w:r>
    </w:p>
    <w:p w:rsidR="000E67D4" w:rsidRDefault="000E67D4" w:rsidP="009D1AEB">
      <w:pPr>
        <w:pStyle w:val="Nagwek1"/>
      </w:pPr>
    </w:p>
    <w:p w:rsidR="009D1AEB" w:rsidRDefault="00B65D9A" w:rsidP="009D1AEB">
      <w:pPr>
        <w:pStyle w:val="Nagwek1"/>
      </w:pPr>
      <w:r>
        <w:t xml:space="preserve">Pociągiem </w:t>
      </w:r>
      <w:r w:rsidR="008A6222">
        <w:t>d</w:t>
      </w:r>
      <w:r w:rsidR="00777A8E" w:rsidRPr="00777A8E">
        <w:t>o Wisły i w Beskid Śląski</w:t>
      </w:r>
      <w:r w:rsidR="008A6222">
        <w:t xml:space="preserve"> od 11 grudnia</w:t>
      </w:r>
    </w:p>
    <w:p w:rsidR="009D1AEB" w:rsidRDefault="00B65D9A" w:rsidP="00777A8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Szybko </w:t>
      </w:r>
      <w:r w:rsidR="00777A8E" w:rsidRPr="00777A8E">
        <w:rPr>
          <w:rFonts w:cs="Arial"/>
          <w:b/>
        </w:rPr>
        <w:t xml:space="preserve">i komfortowo </w:t>
      </w:r>
      <w:r>
        <w:rPr>
          <w:rFonts w:cs="Arial"/>
          <w:b/>
        </w:rPr>
        <w:t xml:space="preserve">od niedzieli 11 grudnia pojedziemy pociągiem </w:t>
      </w:r>
      <w:r w:rsidR="00777A8E" w:rsidRPr="00777A8E">
        <w:rPr>
          <w:rFonts w:cs="Arial"/>
          <w:b/>
        </w:rPr>
        <w:t>w Beskid Śląski</w:t>
      </w:r>
      <w:r w:rsidR="00765275" w:rsidRPr="00765275">
        <w:rPr>
          <w:rFonts w:cs="Arial"/>
          <w:b/>
        </w:rPr>
        <w:t xml:space="preserve"> </w:t>
      </w:r>
      <w:r w:rsidR="00765275">
        <w:rPr>
          <w:rFonts w:cs="Arial"/>
          <w:b/>
        </w:rPr>
        <w:t>do Wisły</w:t>
      </w:r>
      <w:r w:rsidR="00777A8E" w:rsidRPr="00777A8E">
        <w:rPr>
          <w:rFonts w:cs="Arial"/>
          <w:b/>
        </w:rPr>
        <w:t xml:space="preserve">. </w:t>
      </w:r>
      <w:r>
        <w:rPr>
          <w:rFonts w:cs="Arial"/>
          <w:b/>
        </w:rPr>
        <w:t>D</w:t>
      </w:r>
      <w:r w:rsidR="00777A8E" w:rsidRPr="00777A8E">
        <w:rPr>
          <w:rFonts w:cs="Arial"/>
          <w:b/>
        </w:rPr>
        <w:t>ostęp do kolei</w:t>
      </w:r>
      <w:r>
        <w:rPr>
          <w:rFonts w:cs="Arial"/>
          <w:b/>
        </w:rPr>
        <w:t xml:space="preserve"> </w:t>
      </w:r>
      <w:r w:rsidR="00F22816">
        <w:rPr>
          <w:rFonts w:cs="Arial"/>
          <w:b/>
        </w:rPr>
        <w:t>zwięk</w:t>
      </w:r>
      <w:r>
        <w:rPr>
          <w:rFonts w:cs="Arial"/>
          <w:b/>
        </w:rPr>
        <w:t>sz</w:t>
      </w:r>
      <w:r w:rsidR="00F22816">
        <w:rPr>
          <w:rFonts w:cs="Arial"/>
          <w:b/>
        </w:rPr>
        <w:t>y</w:t>
      </w:r>
      <w:r>
        <w:rPr>
          <w:rFonts w:cs="Arial"/>
          <w:b/>
        </w:rPr>
        <w:t xml:space="preserve"> </w:t>
      </w:r>
      <w:r w:rsidR="00777A8E" w:rsidRPr="00777A8E">
        <w:rPr>
          <w:rFonts w:cs="Arial"/>
          <w:b/>
        </w:rPr>
        <w:t>now</w:t>
      </w:r>
      <w:r>
        <w:rPr>
          <w:rFonts w:cs="Arial"/>
          <w:b/>
        </w:rPr>
        <w:t>y</w:t>
      </w:r>
      <w:r w:rsidR="00777A8E" w:rsidRPr="00777A8E">
        <w:rPr>
          <w:rFonts w:cs="Arial"/>
          <w:b/>
        </w:rPr>
        <w:t xml:space="preserve"> przystan</w:t>
      </w:r>
      <w:r>
        <w:rPr>
          <w:rFonts w:cs="Arial"/>
          <w:b/>
        </w:rPr>
        <w:t>e</w:t>
      </w:r>
      <w:r w:rsidR="00777A8E" w:rsidRPr="00777A8E">
        <w:rPr>
          <w:rFonts w:cs="Arial"/>
          <w:b/>
        </w:rPr>
        <w:t>k Us</w:t>
      </w:r>
      <w:r w:rsidR="00777A8E">
        <w:rPr>
          <w:rFonts w:cs="Arial"/>
          <w:b/>
        </w:rPr>
        <w:t>troń Brzegi</w:t>
      </w:r>
      <w:r>
        <w:rPr>
          <w:rFonts w:cs="Arial"/>
          <w:b/>
        </w:rPr>
        <w:t xml:space="preserve"> i przebudowane perony. PKP Polskie Linie </w:t>
      </w:r>
      <w:r w:rsidRPr="00777A8E">
        <w:rPr>
          <w:rFonts w:cs="Arial"/>
          <w:b/>
        </w:rPr>
        <w:t xml:space="preserve">Kolejowe S.A. zakończyły prace </w:t>
      </w:r>
      <w:r>
        <w:rPr>
          <w:rFonts w:cs="Arial"/>
          <w:b/>
        </w:rPr>
        <w:t xml:space="preserve">za </w:t>
      </w:r>
      <w:r w:rsidR="00777A8E" w:rsidRPr="00777A8E">
        <w:rPr>
          <w:rFonts w:cs="Arial"/>
          <w:b/>
        </w:rPr>
        <w:t>prawie 460 mln zł, dofinansowan</w:t>
      </w:r>
      <w:r w:rsidR="000207E2">
        <w:rPr>
          <w:rFonts w:cs="Arial"/>
          <w:b/>
        </w:rPr>
        <w:t>e</w:t>
      </w:r>
      <w:r w:rsidR="00777A8E" w:rsidRPr="00777A8E">
        <w:rPr>
          <w:rFonts w:cs="Arial"/>
          <w:b/>
        </w:rPr>
        <w:t xml:space="preserve"> ze środków unijnych w ramach </w:t>
      </w:r>
      <w:r w:rsidR="00765275">
        <w:rPr>
          <w:rFonts w:cs="Arial"/>
          <w:b/>
        </w:rPr>
        <w:t xml:space="preserve">RPO </w:t>
      </w:r>
      <w:r w:rsidR="002764CF">
        <w:rPr>
          <w:rFonts w:cs="Arial"/>
          <w:b/>
        </w:rPr>
        <w:t>Województwa</w:t>
      </w:r>
      <w:r w:rsidR="00777A8E" w:rsidRPr="00777A8E">
        <w:rPr>
          <w:rFonts w:cs="Arial"/>
          <w:b/>
        </w:rPr>
        <w:t xml:space="preserve"> </w:t>
      </w:r>
      <w:r w:rsidR="002764CF">
        <w:rPr>
          <w:rFonts w:cs="Arial"/>
          <w:b/>
        </w:rPr>
        <w:t>Ś</w:t>
      </w:r>
      <w:r w:rsidR="00777A8E" w:rsidRPr="00777A8E">
        <w:rPr>
          <w:rFonts w:cs="Arial"/>
          <w:b/>
        </w:rPr>
        <w:t>ląskiego</w:t>
      </w:r>
      <w:r w:rsidR="00CB016E">
        <w:rPr>
          <w:rFonts w:cs="Arial"/>
          <w:b/>
        </w:rPr>
        <w:t xml:space="preserve"> na lata 2014-2020</w:t>
      </w:r>
      <w:r w:rsidR="00777A8E" w:rsidRPr="00777A8E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  <w:r w:rsidR="00765275">
        <w:rPr>
          <w:rFonts w:cs="Arial"/>
          <w:b/>
        </w:rPr>
        <w:t xml:space="preserve">Projekt obejmował linie od Chybia przez Skoczów do Cieszyna i Wisły Gębce. </w:t>
      </w:r>
    </w:p>
    <w:p w:rsidR="00777A8E" w:rsidRPr="00F22816" w:rsidRDefault="00B65D9A" w:rsidP="00777A8E">
      <w:pPr>
        <w:spacing w:line="360" w:lineRule="auto"/>
        <w:rPr>
          <w:rFonts w:eastAsia="Calibri" w:cs="Arial"/>
          <w:color w:val="FF0000"/>
        </w:rPr>
      </w:pPr>
      <w:r>
        <w:rPr>
          <w:rFonts w:eastAsia="Calibri" w:cs="Arial"/>
        </w:rPr>
        <w:t>Pół godziny krócej, w</w:t>
      </w:r>
      <w:r w:rsidR="00777A8E" w:rsidRPr="00777A8E">
        <w:rPr>
          <w:rFonts w:eastAsia="Calibri" w:cs="Arial"/>
        </w:rPr>
        <w:t xml:space="preserve"> ok. 1h 40 min. pojedziemy </w:t>
      </w:r>
      <w:r>
        <w:rPr>
          <w:rFonts w:eastAsia="Calibri" w:cs="Arial"/>
        </w:rPr>
        <w:t xml:space="preserve">pociągiem </w:t>
      </w:r>
      <w:r w:rsidRPr="00777A8E">
        <w:rPr>
          <w:rFonts w:eastAsia="Calibri" w:cs="Arial"/>
        </w:rPr>
        <w:t xml:space="preserve">od 11 grudnia </w:t>
      </w:r>
      <w:r w:rsidR="00777A8E" w:rsidRPr="00777A8E">
        <w:rPr>
          <w:rFonts w:eastAsia="Calibri" w:cs="Arial"/>
        </w:rPr>
        <w:t xml:space="preserve">z Katowic </w:t>
      </w:r>
      <w:r w:rsidR="00765275">
        <w:rPr>
          <w:rFonts w:eastAsia="Calibri" w:cs="Arial"/>
        </w:rPr>
        <w:t xml:space="preserve">przez Goleszów </w:t>
      </w:r>
      <w:r w:rsidR="00777A8E" w:rsidRPr="00777A8E">
        <w:rPr>
          <w:rFonts w:eastAsia="Calibri" w:cs="Arial"/>
        </w:rPr>
        <w:t>do Wisły Głębce</w:t>
      </w:r>
      <w:r>
        <w:rPr>
          <w:rFonts w:eastAsia="Calibri" w:cs="Arial"/>
        </w:rPr>
        <w:t xml:space="preserve">. To jeden z efektów realizowanego przez PLK S.A. </w:t>
      </w:r>
      <w:r w:rsidR="00F22816">
        <w:rPr>
          <w:rFonts w:eastAsia="Calibri" w:cs="Arial"/>
        </w:rPr>
        <w:t>projektu</w:t>
      </w:r>
      <w:r w:rsidR="000207E2">
        <w:rPr>
          <w:rFonts w:eastAsia="Calibri" w:cs="Arial"/>
        </w:rPr>
        <w:t>.</w:t>
      </w:r>
      <w:r w:rsidR="00F2281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trasie </w:t>
      </w:r>
      <w:r w:rsidR="00777A8E" w:rsidRPr="00777A8E">
        <w:rPr>
          <w:rFonts w:eastAsia="Calibri" w:cs="Arial"/>
        </w:rPr>
        <w:t xml:space="preserve">będzie mogło kursować więcej pociągów. </w:t>
      </w:r>
      <w:r w:rsidR="00F22816" w:rsidRPr="000207E2">
        <w:rPr>
          <w:rFonts w:eastAsia="Calibri" w:cs="Arial"/>
        </w:rPr>
        <w:t>Dotychczas podróżni korzystali z efektów prac na t</w:t>
      </w:r>
      <w:r w:rsidR="000207E2" w:rsidRPr="000207E2">
        <w:rPr>
          <w:rFonts w:eastAsia="Calibri" w:cs="Arial"/>
        </w:rPr>
        <w:t xml:space="preserve">rasie </w:t>
      </w:r>
      <w:r w:rsidR="00765275" w:rsidRPr="000207E2">
        <w:rPr>
          <w:rFonts w:eastAsia="Calibri" w:cs="Arial"/>
        </w:rPr>
        <w:t>Chybie</w:t>
      </w:r>
      <w:r w:rsidR="00765275">
        <w:rPr>
          <w:rFonts w:eastAsia="Calibri" w:cs="Arial"/>
        </w:rPr>
        <w:t xml:space="preserve"> </w:t>
      </w:r>
      <w:r w:rsidR="000207E2" w:rsidRPr="000207E2">
        <w:rPr>
          <w:rFonts w:eastAsia="Calibri" w:cs="Arial"/>
        </w:rPr>
        <w:t>– Skoczów – Goleszów</w:t>
      </w:r>
      <w:r w:rsidR="00765275">
        <w:rPr>
          <w:rFonts w:eastAsia="Calibri" w:cs="Arial"/>
        </w:rPr>
        <w:t xml:space="preserve"> </w:t>
      </w:r>
      <w:r w:rsidR="000207E2" w:rsidRPr="000207E2">
        <w:rPr>
          <w:rFonts w:eastAsia="Calibri" w:cs="Arial"/>
        </w:rPr>
        <w:t xml:space="preserve">– Cieszyn. </w:t>
      </w:r>
    </w:p>
    <w:p w:rsidR="00E11E95" w:rsidRPr="00777A8E" w:rsidRDefault="000207E2" w:rsidP="00E11E9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="00E66CCE">
        <w:rPr>
          <w:rFonts w:eastAsia="Calibri" w:cs="Arial"/>
        </w:rPr>
        <w:t>20</w:t>
      </w:r>
      <w:r w:rsidR="00410A18">
        <w:rPr>
          <w:rFonts w:eastAsia="Calibri" w:cs="Arial"/>
        </w:rPr>
        <w:t xml:space="preserve"> km </w:t>
      </w:r>
      <w:r>
        <w:rPr>
          <w:rFonts w:eastAsia="Calibri" w:cs="Arial"/>
        </w:rPr>
        <w:t>odcinku Goleszów</w:t>
      </w:r>
      <w:r w:rsidR="00F22816">
        <w:rPr>
          <w:rFonts w:eastAsia="Calibri" w:cs="Arial"/>
        </w:rPr>
        <w:t xml:space="preserve"> – Wisła Głębce d</w:t>
      </w:r>
      <w:r w:rsidR="00B65D9A">
        <w:rPr>
          <w:rFonts w:eastAsia="Calibri" w:cs="Arial"/>
        </w:rPr>
        <w:t xml:space="preserve">odatkowy </w:t>
      </w:r>
      <w:r w:rsidR="00777A8E" w:rsidRPr="00777A8E">
        <w:rPr>
          <w:rFonts w:eastAsia="Calibri" w:cs="Arial"/>
        </w:rPr>
        <w:t>dostęp do kolei zapewni nowy przystanek Ustroń Brzegi (między Ustroniem Zdroje</w:t>
      </w:r>
      <w:r w:rsidR="00B65D9A">
        <w:rPr>
          <w:rFonts w:eastAsia="Calibri" w:cs="Arial"/>
        </w:rPr>
        <w:t xml:space="preserve">m a Ustroniem Polaną). </w:t>
      </w:r>
      <w:r w:rsidR="00F22816">
        <w:rPr>
          <w:rFonts w:eastAsia="Calibri" w:cs="Arial"/>
        </w:rPr>
        <w:t xml:space="preserve">Dogodne warunki podróży gwarantują przebudowane </w:t>
      </w:r>
      <w:r w:rsidR="00777A8E" w:rsidRPr="00777A8E">
        <w:rPr>
          <w:rFonts w:eastAsia="Calibri" w:cs="Arial"/>
        </w:rPr>
        <w:t>peron</w:t>
      </w:r>
      <w:r w:rsidR="00F22816">
        <w:rPr>
          <w:rFonts w:eastAsia="Calibri" w:cs="Arial"/>
        </w:rPr>
        <w:t>y</w:t>
      </w:r>
      <w:r w:rsidR="00777A8E" w:rsidRPr="00777A8E">
        <w:rPr>
          <w:rFonts w:eastAsia="Calibri" w:cs="Arial"/>
        </w:rPr>
        <w:t xml:space="preserve"> na </w:t>
      </w:r>
      <w:r w:rsidR="00410A18">
        <w:rPr>
          <w:rFonts w:eastAsia="Calibri" w:cs="Arial"/>
        </w:rPr>
        <w:t xml:space="preserve">7 </w:t>
      </w:r>
      <w:r w:rsidR="00777A8E" w:rsidRPr="00777A8E">
        <w:rPr>
          <w:rFonts w:eastAsia="Calibri" w:cs="Arial"/>
        </w:rPr>
        <w:t xml:space="preserve">stacjach i przystankach: Ustroń, Ustroń Zdrój, Ustroń Polana, Wisła Jawornik (dawniej </w:t>
      </w:r>
      <w:proofErr w:type="spellStart"/>
      <w:r w:rsidR="00777A8E" w:rsidRPr="00777A8E">
        <w:rPr>
          <w:rFonts w:eastAsia="Calibri" w:cs="Arial"/>
        </w:rPr>
        <w:t>Obłaziec</w:t>
      </w:r>
      <w:proofErr w:type="spellEnd"/>
      <w:r w:rsidR="00777A8E" w:rsidRPr="00777A8E">
        <w:rPr>
          <w:rFonts w:eastAsia="Calibri" w:cs="Arial"/>
        </w:rPr>
        <w:t>)</w:t>
      </w:r>
      <w:r w:rsidR="00D81572">
        <w:rPr>
          <w:rFonts w:eastAsia="Calibri" w:cs="Arial"/>
        </w:rPr>
        <w:t>,</w:t>
      </w:r>
      <w:r w:rsidR="00777A8E" w:rsidRPr="00777A8E">
        <w:rPr>
          <w:rFonts w:eastAsia="Calibri" w:cs="Arial"/>
        </w:rPr>
        <w:t xml:space="preserve"> Wisł</w:t>
      </w:r>
      <w:r w:rsidR="00CB016E">
        <w:rPr>
          <w:rFonts w:eastAsia="Calibri" w:cs="Arial"/>
        </w:rPr>
        <w:t>a Uzdrowisko, Wisła Dziechcinka i</w:t>
      </w:r>
      <w:r w:rsidR="00777A8E" w:rsidRPr="00777A8E">
        <w:rPr>
          <w:rFonts w:eastAsia="Calibri" w:cs="Arial"/>
        </w:rPr>
        <w:t xml:space="preserve"> Wisła Kopydło</w:t>
      </w:r>
      <w:r w:rsidR="00CB016E">
        <w:rPr>
          <w:rFonts w:eastAsia="Calibri" w:cs="Arial"/>
        </w:rPr>
        <w:t xml:space="preserve">. </w:t>
      </w:r>
      <w:r w:rsidR="00E11E95">
        <w:rPr>
          <w:rFonts w:eastAsia="Calibri" w:cs="Arial"/>
        </w:rPr>
        <w:t xml:space="preserve">Na górskiej trasie pociągi pojadą nowym torem m.in. przez przebudowany </w:t>
      </w:r>
      <w:r>
        <w:rPr>
          <w:rFonts w:eastAsia="Calibri" w:cs="Arial"/>
        </w:rPr>
        <w:t xml:space="preserve">wiadukt kolejowy </w:t>
      </w:r>
      <w:r w:rsidR="00CB4D43">
        <w:rPr>
          <w:rFonts w:eastAsia="Calibri" w:cs="Arial"/>
        </w:rPr>
        <w:t xml:space="preserve">o długości 120 m i wysokości 25 m </w:t>
      </w:r>
      <w:r w:rsidR="00E11E95" w:rsidRPr="00777A8E">
        <w:rPr>
          <w:rFonts w:eastAsia="Calibri" w:cs="Arial"/>
        </w:rPr>
        <w:t xml:space="preserve">w Wiśle Głębce </w:t>
      </w:r>
      <w:r w:rsidR="00E11E95">
        <w:rPr>
          <w:rFonts w:eastAsia="Calibri" w:cs="Arial"/>
        </w:rPr>
        <w:t xml:space="preserve">(Łabajów) </w:t>
      </w:r>
      <w:r w:rsidR="00E11E95" w:rsidRPr="00777A8E">
        <w:rPr>
          <w:rFonts w:eastAsia="Calibri" w:cs="Arial"/>
        </w:rPr>
        <w:t>i most kolejow</w:t>
      </w:r>
      <w:r w:rsidR="00E11E95">
        <w:rPr>
          <w:rFonts w:eastAsia="Calibri" w:cs="Arial"/>
        </w:rPr>
        <w:t>y</w:t>
      </w:r>
      <w:r w:rsidR="00E11E95" w:rsidRPr="00777A8E">
        <w:rPr>
          <w:rFonts w:eastAsia="Calibri" w:cs="Arial"/>
        </w:rPr>
        <w:t xml:space="preserve"> w Wiśle </w:t>
      </w:r>
      <w:proofErr w:type="spellStart"/>
      <w:r w:rsidR="00E11E95" w:rsidRPr="00777A8E">
        <w:rPr>
          <w:rFonts w:eastAsia="Calibri" w:cs="Arial"/>
        </w:rPr>
        <w:t>Dziechcince</w:t>
      </w:r>
      <w:proofErr w:type="spellEnd"/>
      <w:r w:rsidR="00E11E95">
        <w:rPr>
          <w:rFonts w:eastAsia="Calibri" w:cs="Arial"/>
        </w:rPr>
        <w:t xml:space="preserve"> oraz </w:t>
      </w:r>
      <w:r w:rsidR="00CB4D43">
        <w:rPr>
          <w:rFonts w:eastAsia="Calibri" w:cs="Arial"/>
        </w:rPr>
        <w:t>138 innych</w:t>
      </w:r>
      <w:r w:rsidR="00E11E95" w:rsidRPr="00777A8E">
        <w:rPr>
          <w:rFonts w:eastAsia="Calibri" w:cs="Arial"/>
        </w:rPr>
        <w:t xml:space="preserve"> obiektów inżynieryjnych</w:t>
      </w:r>
      <w:r w:rsidR="00E11E95">
        <w:rPr>
          <w:rFonts w:eastAsia="Calibri" w:cs="Arial"/>
        </w:rPr>
        <w:t>.</w:t>
      </w:r>
    </w:p>
    <w:p w:rsidR="00777A8E" w:rsidRPr="00777A8E" w:rsidRDefault="00CB4D43" w:rsidP="00777A8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Od 2021 r.</w:t>
      </w:r>
      <w:r w:rsidR="00F22816">
        <w:rPr>
          <w:rFonts w:eastAsia="Calibri" w:cs="Arial"/>
        </w:rPr>
        <w:t xml:space="preserve"> </w:t>
      </w:r>
      <w:r w:rsidR="00777A8E" w:rsidRPr="00777A8E">
        <w:rPr>
          <w:rFonts w:eastAsia="Calibri" w:cs="Arial"/>
        </w:rPr>
        <w:t xml:space="preserve">podróżujący </w:t>
      </w:r>
      <w:r w:rsidR="00F22816">
        <w:rPr>
          <w:rFonts w:eastAsia="Calibri" w:cs="Arial"/>
        </w:rPr>
        <w:t xml:space="preserve">koleją </w:t>
      </w:r>
      <w:r>
        <w:rPr>
          <w:rFonts w:eastAsia="Calibri" w:cs="Arial"/>
        </w:rPr>
        <w:t xml:space="preserve">w Beskid Śląski </w:t>
      </w:r>
      <w:r w:rsidR="00765275">
        <w:rPr>
          <w:rFonts w:eastAsia="Calibri" w:cs="Arial"/>
        </w:rPr>
        <w:t xml:space="preserve">do Skoczowa, </w:t>
      </w:r>
      <w:r>
        <w:rPr>
          <w:rFonts w:eastAsia="Calibri" w:cs="Arial"/>
        </w:rPr>
        <w:t xml:space="preserve">korzystają </w:t>
      </w:r>
      <w:r w:rsidR="00777A8E" w:rsidRPr="00777A8E">
        <w:rPr>
          <w:rFonts w:eastAsia="Calibri" w:cs="Arial"/>
        </w:rPr>
        <w:t xml:space="preserve">z nowego przystanku Skoczów </w:t>
      </w:r>
      <w:proofErr w:type="spellStart"/>
      <w:r w:rsidR="00777A8E" w:rsidRPr="00777A8E">
        <w:rPr>
          <w:rFonts w:eastAsia="Calibri" w:cs="Arial"/>
        </w:rPr>
        <w:t>Bajerki</w:t>
      </w:r>
      <w:proofErr w:type="spellEnd"/>
      <w:r w:rsidR="00777A8E" w:rsidRPr="00777A8E">
        <w:rPr>
          <w:rFonts w:eastAsia="Calibri" w:cs="Arial"/>
        </w:rPr>
        <w:t xml:space="preserve"> oraz przebudowanych stacji i przystanków: Chybie Mnich, Zaborze, Pierściec, Skoczów</w:t>
      </w:r>
      <w:r>
        <w:rPr>
          <w:rFonts w:eastAsia="Calibri" w:cs="Arial"/>
        </w:rPr>
        <w:t>. Od września 2022 r.</w:t>
      </w:r>
      <w:r w:rsidR="00765275">
        <w:rPr>
          <w:rFonts w:eastAsia="Calibri" w:cs="Arial"/>
        </w:rPr>
        <w:t>,</w:t>
      </w:r>
      <w:r w:rsidR="00410A18">
        <w:rPr>
          <w:rFonts w:eastAsia="Calibri" w:cs="Arial"/>
        </w:rPr>
        <w:t xml:space="preserve"> p</w:t>
      </w:r>
      <w:r w:rsidR="00410A18" w:rsidRPr="00777A8E">
        <w:rPr>
          <w:rFonts w:eastAsia="Calibri" w:cs="Arial"/>
        </w:rPr>
        <w:t>o 9 latach</w:t>
      </w:r>
      <w:r w:rsidR="00410A18">
        <w:rPr>
          <w:rFonts w:eastAsia="Calibri" w:cs="Arial"/>
        </w:rPr>
        <w:t xml:space="preserve"> przerwy, k</w:t>
      </w:r>
      <w:r w:rsidR="00410A18" w:rsidRPr="00777A8E">
        <w:rPr>
          <w:rFonts w:eastAsia="Calibri" w:cs="Arial"/>
        </w:rPr>
        <w:t xml:space="preserve">olej zapewnia podróże </w:t>
      </w:r>
      <w:r w:rsidR="00765275">
        <w:rPr>
          <w:rFonts w:eastAsia="Calibri" w:cs="Arial"/>
        </w:rPr>
        <w:t>od Skoczowa przez Goleszów do Cieszyna</w:t>
      </w:r>
      <w:r w:rsidR="00410A18" w:rsidRPr="00777A8E">
        <w:rPr>
          <w:rFonts w:eastAsia="Calibri" w:cs="Arial"/>
        </w:rPr>
        <w:t xml:space="preserve">. </w:t>
      </w:r>
      <w:r w:rsidR="00765275">
        <w:rPr>
          <w:rFonts w:eastAsia="Calibri" w:cs="Arial"/>
        </w:rPr>
        <w:t>O</w:t>
      </w:r>
      <w:r w:rsidR="00410A18" w:rsidRPr="00777A8E">
        <w:rPr>
          <w:rFonts w:eastAsia="Calibri" w:cs="Arial"/>
        </w:rPr>
        <w:t xml:space="preserve">dcinek </w:t>
      </w:r>
      <w:r w:rsidR="00765275">
        <w:rPr>
          <w:rFonts w:eastAsia="Calibri" w:cs="Arial"/>
        </w:rPr>
        <w:t xml:space="preserve">Goleszów – Cieszyn </w:t>
      </w:r>
      <w:r w:rsidR="00410A18" w:rsidRPr="00777A8E">
        <w:rPr>
          <w:rFonts w:eastAsia="Calibri" w:cs="Arial"/>
        </w:rPr>
        <w:t xml:space="preserve">składy pokonują w </w:t>
      </w:r>
      <w:r w:rsidR="00410A18">
        <w:rPr>
          <w:rFonts w:eastAsia="Calibri" w:cs="Arial"/>
        </w:rPr>
        <w:t xml:space="preserve">nieco ponad 10 </w:t>
      </w:r>
      <w:r w:rsidR="00410A18" w:rsidRPr="00777A8E">
        <w:rPr>
          <w:rFonts w:eastAsia="Calibri" w:cs="Arial"/>
        </w:rPr>
        <w:t xml:space="preserve">minut. Przejazd z Katowic do Cieszyna przez Skoczów </w:t>
      </w:r>
      <w:r w:rsidR="00410A18">
        <w:rPr>
          <w:rFonts w:eastAsia="Calibri" w:cs="Arial"/>
        </w:rPr>
        <w:t xml:space="preserve">i Goleszów wynosi ok. 90 min. Bezpośrednie połączenie </w:t>
      </w:r>
      <w:r w:rsidR="00410A18" w:rsidRPr="00777A8E">
        <w:rPr>
          <w:rFonts w:eastAsia="Calibri" w:cs="Arial"/>
        </w:rPr>
        <w:t>jest dużym ułatwieniem dla mieszkańców regionu, studentów, turystów.</w:t>
      </w:r>
      <w:r w:rsidR="00410A18">
        <w:rPr>
          <w:rFonts w:eastAsia="Calibri" w:cs="Arial"/>
        </w:rPr>
        <w:t xml:space="preserve"> L</w:t>
      </w:r>
      <w:r>
        <w:rPr>
          <w:rFonts w:eastAsia="Calibri" w:cs="Arial"/>
        </w:rPr>
        <w:t>epsze podróże są zapewnione ze stacji i przystanków:</w:t>
      </w:r>
      <w:r w:rsidR="00777A8E" w:rsidRPr="00777A8E">
        <w:rPr>
          <w:rFonts w:eastAsia="Calibri" w:cs="Arial"/>
        </w:rPr>
        <w:t xml:space="preserve"> Skoczów Bładnice, Goleszów, Goleszów Górny, Bażanowice, Cieszyn Uniwersytet (dawniej </w:t>
      </w:r>
      <w:proofErr w:type="spellStart"/>
      <w:r w:rsidR="00777A8E" w:rsidRPr="00777A8E">
        <w:rPr>
          <w:rFonts w:eastAsia="Calibri" w:cs="Arial"/>
        </w:rPr>
        <w:t>Mnisztwo</w:t>
      </w:r>
      <w:proofErr w:type="spellEnd"/>
      <w:r w:rsidR="00777A8E" w:rsidRPr="00777A8E">
        <w:rPr>
          <w:rFonts w:eastAsia="Calibri" w:cs="Arial"/>
        </w:rPr>
        <w:t>) oraz Cieszyn. Osoby o ograniczonych możliwościach poruszania się zyskały lepszy dostęp do pociągów</w:t>
      </w:r>
      <w:r w:rsidR="00777A8E" w:rsidRPr="00753268">
        <w:rPr>
          <w:rFonts w:eastAsia="Calibri" w:cs="Arial"/>
        </w:rPr>
        <w:t xml:space="preserve">, </w:t>
      </w:r>
      <w:r w:rsidR="00753268" w:rsidRPr="00753268">
        <w:rPr>
          <w:rFonts w:eastAsia="Calibri" w:cs="Arial"/>
        </w:rPr>
        <w:t xml:space="preserve">dzięki przebudowie </w:t>
      </w:r>
      <w:r w:rsidR="00777A8E" w:rsidRPr="00753268">
        <w:rPr>
          <w:rFonts w:eastAsia="Calibri" w:cs="Arial"/>
        </w:rPr>
        <w:t>peronów</w:t>
      </w:r>
      <w:r w:rsidR="00D81572" w:rsidRPr="00753268">
        <w:rPr>
          <w:rFonts w:eastAsia="Calibri" w:cs="Arial"/>
        </w:rPr>
        <w:t xml:space="preserve"> i wyposażeniu ich w pochylnie</w:t>
      </w:r>
      <w:r w:rsidR="00777A8E" w:rsidRPr="00753268">
        <w:rPr>
          <w:rFonts w:eastAsia="Calibri" w:cs="Arial"/>
        </w:rPr>
        <w:t xml:space="preserve">. </w:t>
      </w:r>
      <w:r w:rsidR="00777A8E" w:rsidRPr="00777A8E">
        <w:rPr>
          <w:rFonts w:eastAsia="Calibri" w:cs="Arial"/>
        </w:rPr>
        <w:t>Obiekty są podwyższone, co ułatwia wsiadanie i wysiada</w:t>
      </w:r>
      <w:r w:rsidR="00D81572">
        <w:rPr>
          <w:rFonts w:eastAsia="Calibri" w:cs="Arial"/>
        </w:rPr>
        <w:t xml:space="preserve">nie z pociągów. Są </w:t>
      </w:r>
      <w:r w:rsidR="00777A8E" w:rsidRPr="00777A8E">
        <w:rPr>
          <w:rFonts w:eastAsia="Calibri" w:cs="Arial"/>
        </w:rPr>
        <w:t xml:space="preserve">wiaty, ławki i poręcze do odpoczynku na stojąco. Perony </w:t>
      </w:r>
      <w:r w:rsidR="00765275">
        <w:rPr>
          <w:rFonts w:eastAsia="Calibri" w:cs="Arial"/>
        </w:rPr>
        <w:t xml:space="preserve">mają </w:t>
      </w:r>
      <w:r w:rsidR="00777A8E" w:rsidRPr="00777A8E">
        <w:rPr>
          <w:rFonts w:eastAsia="Calibri" w:cs="Arial"/>
        </w:rPr>
        <w:t>nowe oświetlenie</w:t>
      </w:r>
      <w:r w:rsidR="00410A18">
        <w:rPr>
          <w:rFonts w:eastAsia="Calibri" w:cs="Arial"/>
        </w:rPr>
        <w:t xml:space="preserve">. </w:t>
      </w:r>
      <w:r w:rsidR="00410A18">
        <w:rPr>
          <w:rFonts w:eastAsia="Calibri" w:cs="Arial"/>
        </w:rPr>
        <w:lastRenderedPageBreak/>
        <w:t>O</w:t>
      </w:r>
      <w:r w:rsidR="00777A8E" w:rsidRPr="00777A8E">
        <w:rPr>
          <w:rFonts w:eastAsia="Calibri" w:cs="Arial"/>
        </w:rPr>
        <w:t xml:space="preserve">rientację w podróży ułatwiają tablice informacyjne i gabloty z rozkładem jazdy. Zamontowano stojaki na rowery. </w:t>
      </w:r>
    </w:p>
    <w:p w:rsidR="00E11E95" w:rsidRPr="00E11E95" w:rsidRDefault="00E11E95" w:rsidP="00777A8E">
      <w:pPr>
        <w:spacing w:line="360" w:lineRule="auto"/>
        <w:rPr>
          <w:rFonts w:eastAsia="Calibri" w:cs="Arial"/>
          <w:b/>
        </w:rPr>
      </w:pPr>
      <w:r w:rsidRPr="00E11E95">
        <w:rPr>
          <w:rFonts w:eastAsia="Calibri" w:cs="Arial"/>
          <w:b/>
        </w:rPr>
        <w:t xml:space="preserve">Informacje o projekcie </w:t>
      </w:r>
    </w:p>
    <w:p w:rsidR="00E11E95" w:rsidRDefault="00777A8E" w:rsidP="00777A8E">
      <w:pPr>
        <w:spacing w:line="360" w:lineRule="auto"/>
        <w:rPr>
          <w:rFonts w:eastAsia="Calibri" w:cs="Arial"/>
        </w:rPr>
      </w:pPr>
      <w:r w:rsidRPr="00777A8E">
        <w:rPr>
          <w:rFonts w:eastAsia="Calibri" w:cs="Arial"/>
        </w:rPr>
        <w:t xml:space="preserve">Realizowany przez PKP Polskie Linie Kolejowe S.A. projekt </w:t>
      </w:r>
      <w:r w:rsidR="00D81572">
        <w:rPr>
          <w:rFonts w:eastAsia="Calibri" w:cs="Arial"/>
        </w:rPr>
        <w:t xml:space="preserve">na odcinku Bronów (Chybie) – Wisła i Cieszyn </w:t>
      </w:r>
      <w:r w:rsidR="00E11E95" w:rsidRPr="00777A8E">
        <w:rPr>
          <w:rFonts w:eastAsia="Calibri" w:cs="Arial"/>
        </w:rPr>
        <w:t>popraw</w:t>
      </w:r>
      <w:r w:rsidR="00E11E95">
        <w:rPr>
          <w:rFonts w:eastAsia="Calibri" w:cs="Arial"/>
        </w:rPr>
        <w:t xml:space="preserve">ił </w:t>
      </w:r>
      <w:r w:rsidR="00E11E95" w:rsidRPr="00777A8E">
        <w:rPr>
          <w:rFonts w:eastAsia="Calibri" w:cs="Arial"/>
        </w:rPr>
        <w:t xml:space="preserve">kolejowe połączenia z Beskidem Śląskim. </w:t>
      </w:r>
      <w:r w:rsidR="00E11E95">
        <w:rPr>
          <w:rFonts w:eastAsia="Calibri" w:cs="Arial"/>
        </w:rPr>
        <w:t>T</w:t>
      </w:r>
      <w:r w:rsidR="00E11E95" w:rsidRPr="00777A8E">
        <w:rPr>
          <w:rFonts w:eastAsia="Calibri" w:cs="Arial"/>
        </w:rPr>
        <w:t xml:space="preserve">o </w:t>
      </w:r>
      <w:r w:rsidR="00E11E95">
        <w:rPr>
          <w:rFonts w:eastAsia="Calibri" w:cs="Arial"/>
        </w:rPr>
        <w:t xml:space="preserve">zwiększa </w:t>
      </w:r>
      <w:r w:rsidR="00E11E95" w:rsidRPr="00777A8E">
        <w:rPr>
          <w:rFonts w:eastAsia="Calibri" w:cs="Arial"/>
        </w:rPr>
        <w:t>atrakcyjnoś</w:t>
      </w:r>
      <w:r w:rsidR="00E11E95">
        <w:rPr>
          <w:rFonts w:eastAsia="Calibri" w:cs="Arial"/>
        </w:rPr>
        <w:t>ć</w:t>
      </w:r>
      <w:r w:rsidR="00E11E95" w:rsidRPr="00777A8E">
        <w:rPr>
          <w:rFonts w:eastAsia="Calibri" w:cs="Arial"/>
        </w:rPr>
        <w:t xml:space="preserve"> turystyczn</w:t>
      </w:r>
      <w:r w:rsidR="00E11E95">
        <w:rPr>
          <w:rFonts w:eastAsia="Calibri" w:cs="Arial"/>
        </w:rPr>
        <w:t>ą</w:t>
      </w:r>
      <w:r w:rsidR="00E11E95" w:rsidRPr="00777A8E">
        <w:rPr>
          <w:rFonts w:eastAsia="Calibri" w:cs="Arial"/>
        </w:rPr>
        <w:t xml:space="preserve"> regionu. </w:t>
      </w:r>
      <w:r w:rsidR="00E11E95">
        <w:rPr>
          <w:rFonts w:eastAsia="Calibri" w:cs="Arial"/>
        </w:rPr>
        <w:t xml:space="preserve">Kolej </w:t>
      </w:r>
      <w:r w:rsidR="00E11E95" w:rsidRPr="00777A8E">
        <w:rPr>
          <w:rFonts w:eastAsia="Calibri" w:cs="Arial"/>
        </w:rPr>
        <w:t>sta</w:t>
      </w:r>
      <w:r w:rsidR="00E11E95">
        <w:rPr>
          <w:rFonts w:eastAsia="Calibri" w:cs="Arial"/>
        </w:rPr>
        <w:t>je</w:t>
      </w:r>
      <w:r w:rsidR="00E11E95" w:rsidRPr="00777A8E">
        <w:rPr>
          <w:rFonts w:eastAsia="Calibri" w:cs="Arial"/>
        </w:rPr>
        <w:t xml:space="preserve"> się bardziej konkurencyjn</w:t>
      </w:r>
      <w:r w:rsidR="00E11E95">
        <w:rPr>
          <w:rFonts w:eastAsia="Calibri" w:cs="Arial"/>
        </w:rPr>
        <w:t>a</w:t>
      </w:r>
      <w:r w:rsidR="00E11E95" w:rsidRPr="00777A8E">
        <w:rPr>
          <w:rFonts w:eastAsia="Calibri" w:cs="Arial"/>
        </w:rPr>
        <w:t xml:space="preserve"> względem transportu samochodowego.  </w:t>
      </w:r>
    </w:p>
    <w:p w:rsidR="00777A8E" w:rsidRPr="00777A8E" w:rsidRDefault="00753268" w:rsidP="00777A8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Wykonano</w:t>
      </w:r>
      <w:r w:rsidR="00777A8E" w:rsidRPr="00777A8E">
        <w:rPr>
          <w:rFonts w:eastAsia="Calibri" w:cs="Arial"/>
        </w:rPr>
        <w:t xml:space="preserve"> </w:t>
      </w:r>
      <w:r w:rsidR="00D81572">
        <w:rPr>
          <w:rFonts w:eastAsia="Calibri" w:cs="Arial"/>
        </w:rPr>
        <w:t xml:space="preserve">łącznie </w:t>
      </w:r>
      <w:r w:rsidR="00777A8E" w:rsidRPr="00777A8E">
        <w:rPr>
          <w:rFonts w:eastAsia="Calibri" w:cs="Arial"/>
        </w:rPr>
        <w:t>ponad 50 km torów oraz sieć trakcyjną. Zamontowano nowe rozjazdy oraz urządzenia, które poprawi</w:t>
      </w:r>
      <w:r w:rsidR="00E11E95">
        <w:rPr>
          <w:rFonts w:eastAsia="Calibri" w:cs="Arial"/>
        </w:rPr>
        <w:t>ają</w:t>
      </w:r>
      <w:r w:rsidR="00777A8E" w:rsidRPr="00777A8E">
        <w:rPr>
          <w:rFonts w:eastAsia="Calibri" w:cs="Arial"/>
        </w:rPr>
        <w:t xml:space="preserve"> przepustowość linii. Sprawniejsze podróżowanie zimą zapewni elektryczne ogrzewanie rozjazdów.</w:t>
      </w:r>
      <w:r w:rsidR="002764CF">
        <w:rPr>
          <w:rFonts w:eastAsia="Calibri" w:cs="Arial"/>
        </w:rPr>
        <w:t xml:space="preserve"> Poziom bezpieczeństwa zwiększa 77</w:t>
      </w:r>
      <w:r w:rsidR="00777A8E" w:rsidRPr="00777A8E">
        <w:rPr>
          <w:rFonts w:eastAsia="Calibri" w:cs="Arial"/>
        </w:rPr>
        <w:t xml:space="preserve"> przebudowywanych przejazdów kolejowo-drogowych i przejść dla pieszych. Wybudowane zostało lokalne centrum sterowania w Skoczowie. To miejsce, z którego dyżurni ruchu wspierani przez </w:t>
      </w:r>
      <w:r w:rsidR="00E11E95">
        <w:rPr>
          <w:rFonts w:eastAsia="Calibri" w:cs="Arial"/>
        </w:rPr>
        <w:t xml:space="preserve">nowoczesne systemy komputerowe </w:t>
      </w:r>
      <w:r w:rsidR="00777A8E" w:rsidRPr="00777A8E">
        <w:rPr>
          <w:rFonts w:eastAsia="Calibri" w:cs="Arial"/>
        </w:rPr>
        <w:t>obsług</w:t>
      </w:r>
      <w:r w:rsidR="00E11E95">
        <w:rPr>
          <w:rFonts w:eastAsia="Calibri" w:cs="Arial"/>
        </w:rPr>
        <w:t>ują</w:t>
      </w:r>
      <w:r w:rsidR="00777A8E" w:rsidRPr="00777A8E">
        <w:rPr>
          <w:rFonts w:eastAsia="Calibri" w:cs="Arial"/>
        </w:rPr>
        <w:t xml:space="preserve"> stacje Pierściec, Skoczów, Goleszów, Ustroń, Ustroń Polanę i Wisłę Uzdrowisko. Nowoczesne urządzenia zapewni</w:t>
      </w:r>
      <w:r w:rsidR="00E11E95">
        <w:rPr>
          <w:rFonts w:eastAsia="Calibri" w:cs="Arial"/>
        </w:rPr>
        <w:t xml:space="preserve">ają </w:t>
      </w:r>
      <w:r w:rsidR="00777A8E" w:rsidRPr="00777A8E">
        <w:rPr>
          <w:rFonts w:eastAsia="Calibri" w:cs="Arial"/>
        </w:rPr>
        <w:t>bezpieczniejsze i sprawniejs</w:t>
      </w:r>
      <w:r w:rsidR="00C92110">
        <w:rPr>
          <w:rFonts w:eastAsia="Calibri" w:cs="Arial"/>
        </w:rPr>
        <w:t>ze podróże oraz przewóz towarów</w:t>
      </w:r>
      <w:bookmarkStart w:id="0" w:name="_GoBack"/>
      <w:bookmarkEnd w:id="0"/>
      <w:r w:rsidR="00777A8E" w:rsidRPr="00777A8E">
        <w:rPr>
          <w:rFonts w:eastAsia="Calibri" w:cs="Arial"/>
        </w:rPr>
        <w:t xml:space="preserve">.  </w:t>
      </w:r>
    </w:p>
    <w:p w:rsidR="007F3648" w:rsidRPr="009C5A06" w:rsidRDefault="00E11E95" w:rsidP="00777A8E">
      <w:pPr>
        <w:spacing w:line="360" w:lineRule="auto"/>
        <w:rPr>
          <w:rFonts w:eastAsia="Calibri" w:cs="Arial"/>
          <w:i/>
        </w:rPr>
      </w:pPr>
      <w:r>
        <w:rPr>
          <w:rFonts w:eastAsia="Calibri" w:cs="Arial"/>
        </w:rPr>
        <w:t>Projekt</w:t>
      </w:r>
      <w:r w:rsidR="00777A8E" w:rsidRPr="00777A8E">
        <w:rPr>
          <w:rFonts w:eastAsia="Calibri" w:cs="Arial"/>
        </w:rPr>
        <w:t xml:space="preserve"> „Rewitalizacja linii kolejowych nr 694/157/190/191 Bronów – Bieniowiec – Skoczów – Gole</w:t>
      </w:r>
      <w:r>
        <w:rPr>
          <w:rFonts w:eastAsia="Calibri" w:cs="Arial"/>
        </w:rPr>
        <w:t xml:space="preserve">szów – Cieszyn / Wisła Głębce” ma </w:t>
      </w:r>
      <w:r w:rsidR="008A6222">
        <w:rPr>
          <w:rFonts w:eastAsia="Calibri" w:cs="Arial"/>
        </w:rPr>
        <w:t>w</w:t>
      </w:r>
      <w:r w:rsidR="00777A8E" w:rsidRPr="00777A8E">
        <w:rPr>
          <w:rFonts w:eastAsia="Calibri" w:cs="Arial"/>
        </w:rPr>
        <w:t xml:space="preserve">artość prawie 460 mln złotych, z czego 85% pochodzi z Europejskiego Funduszu Rozwoju Regionalnego w ramach </w:t>
      </w:r>
      <w:r w:rsidR="00777A8E" w:rsidRPr="002764CF">
        <w:rPr>
          <w:rFonts w:eastAsia="Calibri" w:cs="Arial"/>
        </w:rPr>
        <w:t>Regionalnego Programu Operacyjnego Województwa Śląskiego</w:t>
      </w:r>
      <w:r w:rsidR="009C5A06" w:rsidRPr="002764CF">
        <w:rPr>
          <w:rFonts w:eastAsia="Calibri" w:cs="Arial"/>
        </w:rPr>
        <w:t xml:space="preserve"> na lata 2014-2020</w:t>
      </w:r>
      <w:r w:rsidR="00777A8E" w:rsidRPr="002764CF">
        <w:rPr>
          <w:rFonts w:eastAsia="Calibri" w:cs="Arial"/>
        </w:rPr>
        <w:t>.</w:t>
      </w:r>
    </w:p>
    <w:p w:rsidR="002F6767" w:rsidRDefault="002F6767" w:rsidP="007F3648"/>
    <w:p w:rsidR="00590592" w:rsidRPr="00427025" w:rsidRDefault="00590592" w:rsidP="00590592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2764CF" w:rsidP="00590592">
      <w:r w:rsidRPr="002764CF">
        <w:rPr>
          <w:bCs/>
        </w:rPr>
        <w:t>Katarzyna Głowacka</w:t>
      </w:r>
      <w:r w:rsidRPr="002764CF">
        <w:rPr>
          <w:bCs/>
        </w:rPr>
        <w:br/>
        <w:t>zespół prasowy</w:t>
      </w:r>
      <w:r w:rsidRPr="002764CF">
        <w:rPr>
          <w:bCs/>
        </w:rPr>
        <w:br/>
        <w:t>PKP Polskie Linie Kolejowe S.A.</w:t>
      </w:r>
      <w:r w:rsidRPr="002764CF">
        <w:rPr>
          <w:bCs/>
        </w:rPr>
        <w:br/>
        <w:t>rzecznik@plk-sa.pl</w:t>
      </w:r>
      <w:r w:rsidRPr="002764CF">
        <w:rPr>
          <w:bCs/>
        </w:rPr>
        <w:br/>
        <w:t>T: +48 697 044 571</w:t>
      </w:r>
    </w:p>
    <w:p w:rsidR="00456D79" w:rsidRDefault="00456D79" w:rsidP="00456D79">
      <w:pPr>
        <w:rPr>
          <w:rFonts w:cs="Arial"/>
        </w:rPr>
      </w:pPr>
    </w:p>
    <w:p w:rsidR="00C22107" w:rsidRDefault="00456D79" w:rsidP="007B0D24">
      <w:pPr>
        <w:spacing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E03471">
        <w:rPr>
          <w:rFonts w:cs="Arial"/>
        </w:rPr>
        <w:t>Śląskiego</w:t>
      </w:r>
      <w:r w:rsidRPr="00CA73CF">
        <w:rPr>
          <w:rFonts w:cs="Arial"/>
        </w:rPr>
        <w:t>.</w:t>
      </w:r>
    </w:p>
    <w:sectPr w:rsidR="00C22107" w:rsidSect="00777A8E">
      <w:headerReference w:type="first" r:id="rId8"/>
      <w:footerReference w:type="first" r:id="rId9"/>
      <w:pgSz w:w="11906" w:h="16838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73" w:rsidRDefault="00687173" w:rsidP="009D1AEB">
      <w:pPr>
        <w:spacing w:after="0" w:line="240" w:lineRule="auto"/>
      </w:pPr>
      <w:r>
        <w:separator/>
      </w:r>
    </w:p>
  </w:endnote>
  <w:endnote w:type="continuationSeparator" w:id="0">
    <w:p w:rsidR="00687173" w:rsidRDefault="0068717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8B4E319" wp14:editId="0E790728">
          <wp:extent cx="6115050" cy="457200"/>
          <wp:effectExtent l="0" t="0" r="0" b="0"/>
          <wp:docPr id="5" name="Obraz 5" descr="Logo Fundusze Europejskie - Program Regionalny, flaga Rzeczpospolita Polska, logo Województwo 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534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454" w:rsidRDefault="003A345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777A8E" w:rsidRPr="00777A8E" w:rsidRDefault="00777A8E" w:rsidP="00777A8E">
    <w:pPr>
      <w:spacing w:after="0" w:line="240" w:lineRule="auto"/>
      <w:rPr>
        <w:rFonts w:cs="Arial"/>
        <w:color w:val="727271"/>
        <w:sz w:val="14"/>
        <w:szCs w:val="14"/>
      </w:rPr>
    </w:pPr>
    <w:r w:rsidRPr="00777A8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77A8E" w:rsidRPr="00777A8E" w:rsidRDefault="00777A8E" w:rsidP="00777A8E">
    <w:pPr>
      <w:spacing w:after="0" w:line="240" w:lineRule="auto"/>
      <w:rPr>
        <w:rFonts w:cs="Arial"/>
        <w:color w:val="727271"/>
        <w:sz w:val="14"/>
        <w:szCs w:val="14"/>
      </w:rPr>
    </w:pPr>
    <w:r w:rsidRPr="00777A8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777A8E" w:rsidP="00777A8E">
    <w:pPr>
      <w:spacing w:after="0" w:line="240" w:lineRule="auto"/>
      <w:rPr>
        <w:rFonts w:cs="Arial"/>
        <w:color w:val="727271"/>
        <w:sz w:val="14"/>
        <w:szCs w:val="14"/>
      </w:rPr>
    </w:pPr>
    <w:r w:rsidRPr="00777A8E"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73" w:rsidRDefault="00687173" w:rsidP="009D1AEB">
      <w:pPr>
        <w:spacing w:after="0" w:line="240" w:lineRule="auto"/>
      </w:pPr>
      <w:r>
        <w:separator/>
      </w:r>
    </w:p>
  </w:footnote>
  <w:footnote w:type="continuationSeparator" w:id="0">
    <w:p w:rsidR="00687173" w:rsidRDefault="0068717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A34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4FAAB" wp14:editId="2A616091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C94FA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4C26A9F" wp14:editId="61814EB2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7E2"/>
    <w:rsid w:val="000239CF"/>
    <w:rsid w:val="000A3DF9"/>
    <w:rsid w:val="000E67D4"/>
    <w:rsid w:val="001066F5"/>
    <w:rsid w:val="00126AEC"/>
    <w:rsid w:val="00181339"/>
    <w:rsid w:val="001B38FF"/>
    <w:rsid w:val="001B6C08"/>
    <w:rsid w:val="00206658"/>
    <w:rsid w:val="00236985"/>
    <w:rsid w:val="002764CF"/>
    <w:rsid w:val="00277762"/>
    <w:rsid w:val="00291328"/>
    <w:rsid w:val="002F6767"/>
    <w:rsid w:val="003A3454"/>
    <w:rsid w:val="00401218"/>
    <w:rsid w:val="00410A18"/>
    <w:rsid w:val="00456D79"/>
    <w:rsid w:val="004A7232"/>
    <w:rsid w:val="005319C8"/>
    <w:rsid w:val="00584B95"/>
    <w:rsid w:val="00590592"/>
    <w:rsid w:val="00592997"/>
    <w:rsid w:val="005929F3"/>
    <w:rsid w:val="00616C43"/>
    <w:rsid w:val="0063625B"/>
    <w:rsid w:val="00655185"/>
    <w:rsid w:val="006612DA"/>
    <w:rsid w:val="0066433A"/>
    <w:rsid w:val="00687173"/>
    <w:rsid w:val="006C6C1C"/>
    <w:rsid w:val="006E73A9"/>
    <w:rsid w:val="00753268"/>
    <w:rsid w:val="00765275"/>
    <w:rsid w:val="00777A8E"/>
    <w:rsid w:val="007B0D24"/>
    <w:rsid w:val="007F3648"/>
    <w:rsid w:val="00802247"/>
    <w:rsid w:val="00803F44"/>
    <w:rsid w:val="008468F5"/>
    <w:rsid w:val="008546B2"/>
    <w:rsid w:val="00856A4E"/>
    <w:rsid w:val="00860074"/>
    <w:rsid w:val="008A6222"/>
    <w:rsid w:val="008C43A9"/>
    <w:rsid w:val="00963B34"/>
    <w:rsid w:val="00993D95"/>
    <w:rsid w:val="00994688"/>
    <w:rsid w:val="009C5A06"/>
    <w:rsid w:val="009D1AEB"/>
    <w:rsid w:val="00A15AED"/>
    <w:rsid w:val="00A93FD5"/>
    <w:rsid w:val="00AA6F58"/>
    <w:rsid w:val="00AC2669"/>
    <w:rsid w:val="00B03B49"/>
    <w:rsid w:val="00B166BD"/>
    <w:rsid w:val="00B61B92"/>
    <w:rsid w:val="00B63C2B"/>
    <w:rsid w:val="00B64FA9"/>
    <w:rsid w:val="00B65D9A"/>
    <w:rsid w:val="00C22107"/>
    <w:rsid w:val="00C3450C"/>
    <w:rsid w:val="00C92110"/>
    <w:rsid w:val="00CB016E"/>
    <w:rsid w:val="00CB4D43"/>
    <w:rsid w:val="00D149FC"/>
    <w:rsid w:val="00D81572"/>
    <w:rsid w:val="00D827A7"/>
    <w:rsid w:val="00E03471"/>
    <w:rsid w:val="00E11E95"/>
    <w:rsid w:val="00E66CCE"/>
    <w:rsid w:val="00E827CD"/>
    <w:rsid w:val="00E97FCA"/>
    <w:rsid w:val="00F22816"/>
    <w:rsid w:val="00F9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9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956C-B076-4287-AB8D-C99B0344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Szybko i wygodnie koleją do Wisły i w Beskid Śląski</vt:lpstr>
    </vt:vector>
  </TitlesOfParts>
  <Company>PKP PLK S.A.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Szybko i wygodnie koleją do Wisły i w Beskid Śląski</dc:title>
  <dc:subject/>
  <dc:creator>Kundzicz Adam</dc:creator>
  <cp:keywords/>
  <dc:description/>
  <cp:lastModifiedBy>Głowacka Katarzyna</cp:lastModifiedBy>
  <cp:revision>4</cp:revision>
  <dcterms:created xsi:type="dcterms:W3CDTF">2022-12-07T09:54:00Z</dcterms:created>
  <dcterms:modified xsi:type="dcterms:W3CDTF">2022-12-07T10:25:00Z</dcterms:modified>
</cp:coreProperties>
</file>