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9D1AEB" w:rsidRPr="00944F24" w:rsidRDefault="009D1AEB" w:rsidP="00944F24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A33ECF">
        <w:rPr>
          <w:rFonts w:cs="Arial"/>
        </w:rPr>
        <w:t>22 marca 2021</w:t>
      </w:r>
      <w:r w:rsidRPr="003D74BF">
        <w:rPr>
          <w:rFonts w:cs="Arial"/>
        </w:rPr>
        <w:t xml:space="preserve"> r.</w:t>
      </w:r>
    </w:p>
    <w:p w:rsidR="00D27F57" w:rsidRDefault="00A12CF1" w:rsidP="00D27F5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A12CF1">
        <w:rPr>
          <w:sz w:val="22"/>
          <w:szCs w:val="22"/>
        </w:rPr>
        <w:t xml:space="preserve">Zamierzenia </w:t>
      </w:r>
      <w:r w:rsidR="007C7976" w:rsidRPr="00A12CF1">
        <w:rPr>
          <w:sz w:val="22"/>
          <w:szCs w:val="22"/>
        </w:rPr>
        <w:t>inwestyc</w:t>
      </w:r>
      <w:r w:rsidR="00355583">
        <w:rPr>
          <w:sz w:val="22"/>
          <w:szCs w:val="22"/>
        </w:rPr>
        <w:t>y</w:t>
      </w:r>
      <w:r w:rsidR="007C7976" w:rsidRPr="00A12CF1">
        <w:rPr>
          <w:sz w:val="22"/>
          <w:szCs w:val="22"/>
        </w:rPr>
        <w:t>j</w:t>
      </w:r>
      <w:r w:rsidR="00355583">
        <w:rPr>
          <w:sz w:val="22"/>
          <w:szCs w:val="22"/>
        </w:rPr>
        <w:t>n</w:t>
      </w:r>
      <w:r w:rsidR="007C7976" w:rsidRPr="00A12CF1">
        <w:rPr>
          <w:sz w:val="22"/>
          <w:szCs w:val="22"/>
        </w:rPr>
        <w:t>e PLK</w:t>
      </w:r>
      <w:r w:rsidRPr="00A12CF1">
        <w:rPr>
          <w:sz w:val="22"/>
          <w:szCs w:val="22"/>
        </w:rPr>
        <w:t xml:space="preserve"> do 2040</w:t>
      </w:r>
      <w:r w:rsidR="007C7976" w:rsidRPr="00A12CF1">
        <w:rPr>
          <w:sz w:val="22"/>
          <w:szCs w:val="22"/>
        </w:rPr>
        <w:t xml:space="preserve"> – ponowne konsultacje społeczne</w:t>
      </w:r>
    </w:p>
    <w:p w:rsidR="00A12CF1" w:rsidRPr="00D27F57" w:rsidRDefault="00735E6F" w:rsidP="00D27F57">
      <w:pPr>
        <w:spacing w:line="360" w:lineRule="auto"/>
        <w:rPr>
          <w:b/>
        </w:rPr>
      </w:pPr>
      <w:r w:rsidRPr="00D27F57">
        <w:rPr>
          <w:b/>
        </w:rPr>
        <w:t xml:space="preserve">Zarządca infrastruktury, PKP Polskie Linie Kolejowe S.A. ponawia konsultacje społeczne przed przyjęciem dokumentu pn. „PKP Polskie Linie Kolejowe S.A. – zamierzenia inwestycyjne na lata 2021 – 2030 z perspektywą do 2040 roku” i opracowanej dla dokumentu prognozy oddziaływania na środowisko. </w:t>
      </w:r>
    </w:p>
    <w:p w:rsidR="00A12CF1" w:rsidRPr="00A12CF1" w:rsidRDefault="00A12CF1" w:rsidP="00D27F57">
      <w:pPr>
        <w:spacing w:line="360" w:lineRule="auto"/>
        <w:rPr>
          <w:b/>
          <w:lang w:eastAsia="pl-PL"/>
        </w:rPr>
      </w:pPr>
      <w:r w:rsidRPr="00A12CF1">
        <w:rPr>
          <w:lang w:eastAsia="pl-PL"/>
        </w:rPr>
        <w:t xml:space="preserve">Dokument „PKP Polskie Linie Kolejowe S.A. – zamierzenia inwestycyjne na lata 2021 – 2030 z perspektywą do 2040 roku” ma na celu wskazanie priorytetów rozwoju sieci kolejowej w Polsce poprzez identyfikację projektów inwestycyjnych najlepiej służących osiągnięciu celów wyznaczonych transportowi kolejowemu. </w:t>
      </w:r>
    </w:p>
    <w:p w:rsidR="00D60AEF" w:rsidRPr="00A12CF1" w:rsidRDefault="00735E6F" w:rsidP="00433C08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A12CF1">
        <w:rPr>
          <w:rFonts w:cs="Arial"/>
        </w:rPr>
        <w:t xml:space="preserve">W ramach przeprowadzonych </w:t>
      </w:r>
      <w:r w:rsidR="007C7976" w:rsidRPr="00A12CF1">
        <w:rPr>
          <w:rFonts w:cs="Arial"/>
        </w:rPr>
        <w:t>od</w:t>
      </w:r>
      <w:r w:rsidRPr="00A12CF1">
        <w:rPr>
          <w:rFonts w:cs="Arial"/>
        </w:rPr>
        <w:t xml:space="preserve"> 16.10 – 13.11.2020 r. konsultacji społecznych</w:t>
      </w:r>
      <w:r w:rsidR="00D60AEF" w:rsidRPr="00A12CF1">
        <w:rPr>
          <w:rFonts w:cs="Arial"/>
        </w:rPr>
        <w:t xml:space="preserve"> na temat dokumentu </w:t>
      </w:r>
      <w:r w:rsidR="00D60AEF" w:rsidRPr="00A12CF1">
        <w:rPr>
          <w:rFonts w:eastAsia="Times New Roman" w:cs="Arial"/>
          <w:bCs/>
          <w:lang w:eastAsia="pl-PL"/>
        </w:rPr>
        <w:t>„PKP Polskie Linie Kolejowe S.A. – zamierzenia inwestycyjne na lata 2021 – 2030 z perspektywą do 2040 roku”</w:t>
      </w:r>
      <w:r w:rsidR="00A12CF1">
        <w:rPr>
          <w:rFonts w:eastAsia="Times New Roman" w:cs="Arial"/>
          <w:bCs/>
          <w:lang w:eastAsia="pl-PL"/>
        </w:rPr>
        <w:t xml:space="preserve"> i </w:t>
      </w:r>
      <w:r w:rsidR="00A12CF1" w:rsidRPr="009C1368">
        <w:t>opracowanej dla dokumentu prognozy oddziaływania na środowisko</w:t>
      </w:r>
      <w:r w:rsidRPr="009C1368">
        <w:rPr>
          <w:rFonts w:cs="Arial"/>
        </w:rPr>
        <w:t>,</w:t>
      </w:r>
      <w:r w:rsidRPr="00A12CF1">
        <w:rPr>
          <w:rFonts w:cs="Arial"/>
        </w:rPr>
        <w:t xml:space="preserve"> zgłoszonych zostało ponad 500 uwag i opinii. </w:t>
      </w:r>
    </w:p>
    <w:p w:rsidR="00D60AEF" w:rsidRPr="00A12CF1" w:rsidRDefault="00D60AEF" w:rsidP="00433C08">
      <w:pPr>
        <w:spacing w:before="100" w:beforeAutospacing="1" w:after="100" w:afterAutospacing="1" w:line="360" w:lineRule="auto"/>
        <w:contextualSpacing/>
        <w:rPr>
          <w:rFonts w:cs="Arial"/>
        </w:rPr>
      </w:pPr>
      <w:r w:rsidRPr="00A12CF1">
        <w:rPr>
          <w:rFonts w:cs="Arial"/>
        </w:rPr>
        <w:t xml:space="preserve">Niektóre </w:t>
      </w:r>
      <w:r w:rsidR="00735E6F" w:rsidRPr="00A12CF1">
        <w:rPr>
          <w:rFonts w:cs="Arial"/>
        </w:rPr>
        <w:t>z postulatów został</w:t>
      </w:r>
      <w:r w:rsidRPr="00A12CF1">
        <w:rPr>
          <w:rFonts w:cs="Arial"/>
        </w:rPr>
        <w:t>y</w:t>
      </w:r>
      <w:r w:rsidR="00735E6F" w:rsidRPr="00A12CF1">
        <w:rPr>
          <w:rFonts w:cs="Arial"/>
        </w:rPr>
        <w:t xml:space="preserve"> uznan</w:t>
      </w:r>
      <w:r w:rsidRPr="00A12CF1">
        <w:rPr>
          <w:rFonts w:cs="Arial"/>
        </w:rPr>
        <w:t>e</w:t>
      </w:r>
      <w:r w:rsidR="00735E6F" w:rsidRPr="00A12CF1">
        <w:rPr>
          <w:rFonts w:cs="Arial"/>
        </w:rPr>
        <w:t xml:space="preserve"> za zasadne i konieczne do uwzględnienia w projekcie przygotowywanego dokumentu. Zaktualizowan</w:t>
      </w:r>
      <w:r w:rsidRPr="00A12CF1">
        <w:rPr>
          <w:rFonts w:cs="Arial"/>
        </w:rPr>
        <w:t>y</w:t>
      </w:r>
      <w:r w:rsidR="00735E6F" w:rsidRPr="00A12CF1">
        <w:rPr>
          <w:rFonts w:cs="Arial"/>
        </w:rPr>
        <w:t xml:space="preserve"> dokument</w:t>
      </w:r>
      <w:r w:rsidRPr="00A12CF1">
        <w:rPr>
          <w:rFonts w:cs="Arial"/>
        </w:rPr>
        <w:t xml:space="preserve">, </w:t>
      </w:r>
      <w:r w:rsidR="00735E6F" w:rsidRPr="00A12CF1">
        <w:rPr>
          <w:rFonts w:cs="Arial"/>
        </w:rPr>
        <w:t>w tym list</w:t>
      </w:r>
      <w:r w:rsidRPr="00A12CF1">
        <w:rPr>
          <w:rFonts w:cs="Arial"/>
        </w:rPr>
        <w:t>a</w:t>
      </w:r>
      <w:r w:rsidR="00735E6F" w:rsidRPr="00A12CF1">
        <w:rPr>
          <w:rFonts w:cs="Arial"/>
        </w:rPr>
        <w:t xml:space="preserve"> zamierzeń inwestycyjnych oraz treść prognozy oddziaływania na środowisko</w:t>
      </w:r>
      <w:r w:rsidRPr="00A12CF1">
        <w:rPr>
          <w:rFonts w:cs="Arial"/>
        </w:rPr>
        <w:t>, jest ponownie przekazy</w:t>
      </w:r>
      <w:r w:rsidR="00433C08">
        <w:rPr>
          <w:rFonts w:cs="Arial"/>
        </w:rPr>
        <w:t>wany do konsultacji społecznych.</w:t>
      </w:r>
      <w:r w:rsidR="00944F24" w:rsidRPr="00A12CF1">
        <w:rPr>
          <w:rFonts w:cs="Arial"/>
        </w:rPr>
        <w:t xml:space="preserve"> </w:t>
      </w:r>
    </w:p>
    <w:p w:rsidR="00735E6F" w:rsidRPr="00A12CF1" w:rsidRDefault="00735E6F" w:rsidP="00433C08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="Arial"/>
          <w:bCs/>
          <w:lang w:eastAsia="pl-PL"/>
        </w:rPr>
      </w:pPr>
      <w:r w:rsidRPr="009C1368">
        <w:rPr>
          <w:rFonts w:eastAsia="Times New Roman" w:cs="Arial"/>
          <w:b/>
          <w:bCs/>
          <w:lang w:eastAsia="pl-PL"/>
        </w:rPr>
        <w:t>Celem prognozy odziaływania na środowisko</w:t>
      </w:r>
      <w:r w:rsidRPr="00A12CF1">
        <w:rPr>
          <w:rFonts w:eastAsia="Times New Roman" w:cs="Arial"/>
          <w:bCs/>
          <w:lang w:eastAsia="pl-PL"/>
        </w:rPr>
        <w:t xml:space="preserve"> jest identyfikacja i ocena przewidywanych oddziaływań na środowisko wynikających z realizacji projektów inwestycyjnych wskazanych w dokumencie. W przypadku możliwości wystąpienia tzw. znaczących oddziaływań na środowisko prognoza powinna wskazać działania minimalizujące.</w:t>
      </w:r>
    </w:p>
    <w:p w:rsidR="00D60AEF" w:rsidRPr="00A12CF1" w:rsidRDefault="00735E6F" w:rsidP="00433C08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="Arial"/>
          <w:lang w:eastAsia="pl-PL"/>
        </w:rPr>
      </w:pPr>
      <w:r w:rsidRPr="00A12CF1">
        <w:rPr>
          <w:rFonts w:eastAsia="Times New Roman" w:cs="Arial"/>
          <w:b/>
          <w:lang w:eastAsia="pl-PL"/>
        </w:rPr>
        <w:t>Konsultacje społeczne</w:t>
      </w:r>
      <w:r w:rsidRPr="00A12CF1">
        <w:rPr>
          <w:rFonts w:eastAsia="Times New Roman" w:cs="Arial"/>
          <w:lang w:eastAsia="pl-PL"/>
        </w:rPr>
        <w:t xml:space="preserve"> stanowią jeden z elementów strategicznej oceny oddziaływania na środowisko i zostaną przeprowadzone w terminie </w:t>
      </w:r>
      <w:r w:rsidRPr="00A12CF1">
        <w:rPr>
          <w:rFonts w:eastAsia="Times New Roman" w:cs="Arial"/>
          <w:b/>
          <w:bCs/>
          <w:lang w:eastAsia="pl-PL"/>
        </w:rPr>
        <w:t>od 23 marca do 12 kwietnia 2021 r.</w:t>
      </w:r>
      <w:r w:rsidRPr="00A12CF1">
        <w:rPr>
          <w:rFonts w:eastAsia="Times New Roman" w:cs="Arial"/>
          <w:lang w:eastAsia="pl-PL"/>
        </w:rPr>
        <w:t xml:space="preserve"> </w:t>
      </w:r>
    </w:p>
    <w:p w:rsidR="002F6767" w:rsidRPr="00A12CF1" w:rsidRDefault="00735E6F" w:rsidP="00433C08">
      <w:pPr>
        <w:shd w:val="clear" w:color="auto" w:fill="FFFFFF"/>
        <w:spacing w:before="100" w:beforeAutospacing="1" w:after="100" w:afterAutospacing="1" w:line="360" w:lineRule="auto"/>
        <w:contextualSpacing/>
        <w:rPr>
          <w:rFonts w:eastAsia="Times New Roman" w:cs="Arial"/>
          <w:lang w:eastAsia="pl-PL"/>
        </w:rPr>
      </w:pPr>
      <w:r w:rsidRPr="00A12CF1">
        <w:rPr>
          <w:rFonts w:eastAsia="Times New Roman" w:cs="Arial"/>
          <w:lang w:eastAsia="pl-PL"/>
        </w:rPr>
        <w:t xml:space="preserve">Możliwość udziału w konsultacjach zapewniają formularze dostępne na stronie internetowej PLK, </w:t>
      </w:r>
      <w:hyperlink r:id="rId8" w:tgtFrame="_blank" w:history="1">
        <w:r w:rsidRPr="00A12CF1">
          <w:rPr>
            <w:rFonts w:eastAsia="Times New Roman" w:cs="Arial"/>
            <w:u w:val="single"/>
            <w:lang w:eastAsia="pl-PL"/>
          </w:rPr>
          <w:t>plk-sa.pl/</w:t>
        </w:r>
        <w:proofErr w:type="spellStart"/>
        <w:r w:rsidRPr="00A12CF1">
          <w:rPr>
            <w:rFonts w:eastAsia="Times New Roman" w:cs="Arial"/>
            <w:u w:val="single"/>
            <w:lang w:eastAsia="pl-PL"/>
          </w:rPr>
          <w:t>planowane-inwestycje-plk-konsultacje-spoleczne</w:t>
        </w:r>
        <w:proofErr w:type="spellEnd"/>
        <w:r w:rsidRPr="00A12CF1">
          <w:rPr>
            <w:rFonts w:eastAsia="Times New Roman" w:cs="Arial"/>
            <w:u w:val="single"/>
            <w:lang w:eastAsia="pl-PL"/>
          </w:rPr>
          <w:t>/</w:t>
        </w:r>
      </w:hyperlink>
      <w:r w:rsidRPr="00A12CF1">
        <w:rPr>
          <w:rFonts w:eastAsia="Times New Roman" w:cs="Arial"/>
          <w:lang w:eastAsia="pl-PL"/>
        </w:rPr>
        <w:t>. Uwagi można również składać drogą pisemną lub osobiście.</w:t>
      </w:r>
      <w:r w:rsidR="00944F24" w:rsidRPr="00A12CF1">
        <w:rPr>
          <w:rFonts w:eastAsia="Times New Roman" w:cs="Arial"/>
          <w:lang w:eastAsia="pl-PL"/>
        </w:rPr>
        <w:t xml:space="preserve"> </w:t>
      </w:r>
      <w:r w:rsidR="007C7976" w:rsidRPr="00A12CF1">
        <w:rPr>
          <w:rFonts w:eastAsia="Times New Roman" w:cs="Arial"/>
          <w:lang w:eastAsia="pl-PL"/>
        </w:rPr>
        <w:t xml:space="preserve"> </w:t>
      </w:r>
      <w:r w:rsidR="00944F24" w:rsidRPr="00A12CF1">
        <w:rPr>
          <w:rFonts w:eastAsia="Times New Roman" w:cs="Arial"/>
          <w:lang w:eastAsia="pl-PL"/>
        </w:rPr>
        <w:t>Dokumenty, których dotyczą konsultacje, są dostępne na stronie:</w:t>
      </w:r>
      <w:r w:rsidR="00944F24" w:rsidRPr="00A12CF1">
        <w:rPr>
          <w:rFonts w:eastAsia="Times New Roman" w:cs="Arial"/>
          <w:b/>
          <w:lang w:eastAsia="pl-PL"/>
        </w:rPr>
        <w:t xml:space="preserve"> </w:t>
      </w:r>
      <w:r w:rsidR="009C1368">
        <w:rPr>
          <w:rFonts w:eastAsia="Times New Roman" w:cs="Arial"/>
          <w:b/>
          <w:lang w:eastAsia="pl-PL"/>
        </w:rPr>
        <w:br/>
      </w:r>
      <w:hyperlink r:id="rId9" w:tgtFrame="_blank" w:history="1">
        <w:r w:rsidR="00944F24" w:rsidRPr="00A12CF1">
          <w:rPr>
            <w:rFonts w:eastAsia="Times New Roman" w:cs="Arial"/>
            <w:u w:val="single"/>
            <w:lang w:eastAsia="pl-PL"/>
          </w:rPr>
          <w:t>plk-sa.pl/</w:t>
        </w:r>
        <w:proofErr w:type="spellStart"/>
        <w:r w:rsidR="00944F24" w:rsidRPr="00A12CF1">
          <w:rPr>
            <w:rFonts w:eastAsia="Times New Roman" w:cs="Arial"/>
            <w:u w:val="single"/>
            <w:lang w:eastAsia="pl-PL"/>
          </w:rPr>
          <w:t>planowane-inwestycje-plk-konsultacje-spoleczne</w:t>
        </w:r>
        <w:proofErr w:type="spellEnd"/>
        <w:r w:rsidR="00944F24" w:rsidRPr="00A12CF1">
          <w:rPr>
            <w:rFonts w:eastAsia="Times New Roman" w:cs="Arial"/>
            <w:u w:val="single"/>
            <w:lang w:eastAsia="pl-PL"/>
          </w:rPr>
          <w:t>/</w:t>
        </w:r>
      </w:hyperlink>
      <w:r w:rsidR="00944F24" w:rsidRPr="00A12CF1">
        <w:rPr>
          <w:rFonts w:eastAsia="Times New Roman" w:cs="Arial"/>
          <w:lang w:eastAsia="pl-PL"/>
        </w:rPr>
        <w:t>.</w:t>
      </w:r>
    </w:p>
    <w:p w:rsidR="00433C08" w:rsidRDefault="007F3648" w:rsidP="00440612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A12CF1">
        <w:rPr>
          <w:rStyle w:val="Pogrubienie"/>
          <w:rFonts w:cs="Arial"/>
        </w:rPr>
        <w:t>Kontakt dla mediów:</w:t>
      </w:r>
    </w:p>
    <w:p w:rsidR="00A15AED" w:rsidRPr="00433C08" w:rsidRDefault="00A15AED" w:rsidP="00440612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A12CF1">
        <w:t>Mirosław Siemieniec</w:t>
      </w:r>
      <w:r w:rsidRPr="00A12CF1">
        <w:br/>
      </w:r>
      <w:r w:rsidR="00A12CF1" w:rsidRPr="00A12CF1">
        <w:rPr>
          <w:rStyle w:val="Pogrubienie"/>
          <w:rFonts w:cs="Arial"/>
          <w:b w:val="0"/>
        </w:rPr>
        <w:t>PKP Polskie Linie Kolejowe S.A.</w:t>
      </w:r>
      <w:r w:rsidR="00A12CF1" w:rsidRPr="00A12CF1">
        <w:rPr>
          <w:b/>
        </w:rPr>
        <w:br/>
      </w:r>
      <w:r w:rsidRPr="00A12CF1">
        <w:t>rzecznik prasowy</w:t>
      </w:r>
      <w:r w:rsidRPr="00A12CF1">
        <w:br/>
      </w:r>
      <w:r w:rsidRPr="00A12CF1">
        <w:rPr>
          <w:rStyle w:val="Hipercze"/>
          <w:color w:val="0071BC"/>
          <w:shd w:val="clear" w:color="auto" w:fill="FFFFFF"/>
        </w:rPr>
        <w:lastRenderedPageBreak/>
        <w:t>rzecznik@plk-sa.pl</w:t>
      </w:r>
      <w:r w:rsidRPr="00A12CF1">
        <w:br/>
        <w:t>T: +48 694 480 239</w:t>
      </w:r>
    </w:p>
    <w:sectPr w:rsidR="00A15AED" w:rsidRPr="00433C0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FA" w:rsidRDefault="00A62AFA" w:rsidP="009D1AEB">
      <w:pPr>
        <w:spacing w:after="0" w:line="240" w:lineRule="auto"/>
      </w:pPr>
      <w:r>
        <w:separator/>
      </w:r>
    </w:p>
  </w:endnote>
  <w:endnote w:type="continuationSeparator" w:id="0">
    <w:p w:rsidR="00A62AFA" w:rsidRDefault="00A62AF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FA" w:rsidRDefault="00A62AFA" w:rsidP="009D1AEB">
      <w:pPr>
        <w:spacing w:after="0" w:line="240" w:lineRule="auto"/>
      </w:pPr>
      <w:r>
        <w:separator/>
      </w:r>
    </w:p>
  </w:footnote>
  <w:footnote w:type="continuationSeparator" w:id="0">
    <w:p w:rsidR="00A62AFA" w:rsidRDefault="00A62AF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672"/>
    <w:rsid w:val="0018429A"/>
    <w:rsid w:val="002364D1"/>
    <w:rsid w:val="00236985"/>
    <w:rsid w:val="00277762"/>
    <w:rsid w:val="00291328"/>
    <w:rsid w:val="002A66A9"/>
    <w:rsid w:val="002F6767"/>
    <w:rsid w:val="00355583"/>
    <w:rsid w:val="003F0C77"/>
    <w:rsid w:val="00433C08"/>
    <w:rsid w:val="00440612"/>
    <w:rsid w:val="0063625B"/>
    <w:rsid w:val="00641D43"/>
    <w:rsid w:val="006C2D85"/>
    <w:rsid w:val="006C6C1C"/>
    <w:rsid w:val="00735E6F"/>
    <w:rsid w:val="007C7976"/>
    <w:rsid w:val="007F3648"/>
    <w:rsid w:val="00860074"/>
    <w:rsid w:val="008D5441"/>
    <w:rsid w:val="008D5DE4"/>
    <w:rsid w:val="00942DAB"/>
    <w:rsid w:val="00944F24"/>
    <w:rsid w:val="009B34E0"/>
    <w:rsid w:val="009C1368"/>
    <w:rsid w:val="009D1AEB"/>
    <w:rsid w:val="00A12CF1"/>
    <w:rsid w:val="00A15AED"/>
    <w:rsid w:val="00A33ECF"/>
    <w:rsid w:val="00A62AFA"/>
    <w:rsid w:val="00C13612"/>
    <w:rsid w:val="00D149FC"/>
    <w:rsid w:val="00D27F57"/>
    <w:rsid w:val="00D60AEF"/>
    <w:rsid w:val="00EB521B"/>
    <w:rsid w:val="00F05BC8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k-sa.pl/planowane-inwestycje-plk-konsultacje-spolecz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lk-sa.pl/planowane-inwestycje-plk-konsultacje-spolecz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CF71-9842-453B-B58B-6B498696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Zamierzenia inwestycje PLK do 2040 – ponowne konsultacje społeczne</vt:lpstr>
    </vt:vector>
  </TitlesOfParts>
  <Company>PKP PLK S.A.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Zamierzenia inwestycje PLK do 2040 – ponowne konsultacje społeczne</dc:title>
  <dc:subject/>
  <dc:creator>Kundzicz Adam</dc:creator>
  <cp:keywords/>
  <dc:description/>
  <cp:lastModifiedBy>Dudzińska Maria</cp:lastModifiedBy>
  <cp:revision>2</cp:revision>
  <dcterms:created xsi:type="dcterms:W3CDTF">2021-03-23T07:48:00Z</dcterms:created>
  <dcterms:modified xsi:type="dcterms:W3CDTF">2021-03-23T07:48:00Z</dcterms:modified>
</cp:coreProperties>
</file>