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9AD4" w14:textId="77777777" w:rsidR="0063625B" w:rsidRDefault="0063625B" w:rsidP="005D2FB9">
      <w:pPr>
        <w:jc w:val="center"/>
        <w:rPr>
          <w:rFonts w:cs="Arial"/>
        </w:rPr>
      </w:pPr>
    </w:p>
    <w:p w14:paraId="666CB1D2" w14:textId="77777777" w:rsidR="0063625B" w:rsidRDefault="0063625B" w:rsidP="009D1AEB">
      <w:pPr>
        <w:jc w:val="right"/>
        <w:rPr>
          <w:rFonts w:cs="Arial"/>
        </w:rPr>
      </w:pPr>
    </w:p>
    <w:p w14:paraId="72EEBA53" w14:textId="77777777" w:rsidR="0063625B" w:rsidRDefault="0063625B" w:rsidP="009D1AEB">
      <w:pPr>
        <w:jc w:val="right"/>
        <w:rPr>
          <w:rFonts w:cs="Arial"/>
        </w:rPr>
      </w:pPr>
    </w:p>
    <w:p w14:paraId="4B6EF7B7" w14:textId="77777777" w:rsidR="00277762" w:rsidRPr="00A101D9" w:rsidRDefault="009D1AEB" w:rsidP="009D1AEB">
      <w:pPr>
        <w:jc w:val="right"/>
        <w:rPr>
          <w:rFonts w:cs="Arial"/>
        </w:rPr>
      </w:pPr>
      <w:r w:rsidRPr="00A101D9">
        <w:rPr>
          <w:rFonts w:cs="Arial"/>
        </w:rPr>
        <w:t>Warszawa,</w:t>
      </w:r>
      <w:r w:rsidR="005D2FB9" w:rsidRPr="00A101D9">
        <w:rPr>
          <w:rFonts w:cs="Arial"/>
        </w:rPr>
        <w:t xml:space="preserve"> </w:t>
      </w:r>
      <w:r w:rsidR="001145C0">
        <w:rPr>
          <w:rFonts w:cs="Arial"/>
        </w:rPr>
        <w:t>2</w:t>
      </w:r>
      <w:r w:rsidR="00061930">
        <w:rPr>
          <w:rFonts w:cs="Arial"/>
        </w:rPr>
        <w:t>6</w:t>
      </w:r>
      <w:r w:rsidR="003737E9" w:rsidRPr="00A101D9">
        <w:rPr>
          <w:rFonts w:cs="Arial"/>
        </w:rPr>
        <w:t xml:space="preserve"> </w:t>
      </w:r>
      <w:r w:rsidR="009A5B6E" w:rsidRPr="00A101D9">
        <w:rPr>
          <w:rFonts w:cs="Arial"/>
        </w:rPr>
        <w:t>listopada</w:t>
      </w:r>
      <w:r w:rsidR="003737E9" w:rsidRPr="00A101D9">
        <w:rPr>
          <w:rFonts w:cs="Arial"/>
        </w:rPr>
        <w:t xml:space="preserve"> </w:t>
      </w:r>
      <w:r w:rsidR="005D2FB9" w:rsidRPr="00A101D9">
        <w:rPr>
          <w:rFonts w:cs="Arial"/>
        </w:rPr>
        <w:t>202</w:t>
      </w:r>
      <w:r w:rsidR="00061930">
        <w:rPr>
          <w:rFonts w:cs="Arial"/>
        </w:rPr>
        <w:t>4</w:t>
      </w:r>
      <w:r w:rsidR="005D2FB9" w:rsidRPr="00A101D9">
        <w:rPr>
          <w:rFonts w:cs="Arial"/>
        </w:rPr>
        <w:t xml:space="preserve"> </w:t>
      </w:r>
      <w:r w:rsidRPr="00A101D9">
        <w:rPr>
          <w:rFonts w:cs="Arial"/>
        </w:rPr>
        <w:t>r.</w:t>
      </w:r>
    </w:p>
    <w:p w14:paraId="7B22012B" w14:textId="77777777" w:rsidR="00E05C87" w:rsidRPr="00A101D9" w:rsidRDefault="00121F07" w:rsidP="0059783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PKP Polskie Linie Kolejowe</w:t>
      </w:r>
      <w:r w:rsidR="00061930" w:rsidRPr="00061930">
        <w:rPr>
          <w:rFonts w:cs="Arial"/>
          <w:sz w:val="22"/>
          <w:szCs w:val="22"/>
        </w:rPr>
        <w:t>: Zima na torach? Jesteśmy gotowi!</w:t>
      </w:r>
    </w:p>
    <w:p w14:paraId="6293B8B8" w14:textId="0D09AB90" w:rsidR="005310AB" w:rsidRDefault="005310AB" w:rsidP="0059783A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5310AB">
        <w:rPr>
          <w:rFonts w:cs="Arial"/>
          <w:b/>
          <w:bCs/>
        </w:rPr>
        <w:t>Zima na torach to wyzwanie, które podejmuje</w:t>
      </w:r>
      <w:r>
        <w:rPr>
          <w:rFonts w:cs="Arial"/>
          <w:b/>
          <w:bCs/>
        </w:rPr>
        <w:t>my</w:t>
      </w:r>
      <w:r w:rsidRPr="005310AB">
        <w:rPr>
          <w:rFonts w:cs="Arial"/>
          <w:b/>
          <w:bCs/>
        </w:rPr>
        <w:t xml:space="preserve"> z pełnym zaangażowaniem. Dzięki blisko 270 specjalistycznym pojazdom do odśnieżania</w:t>
      </w:r>
      <w:r>
        <w:rPr>
          <w:rFonts w:cs="Arial"/>
          <w:b/>
          <w:bCs/>
        </w:rPr>
        <w:t xml:space="preserve"> torów i rozjazdów</w:t>
      </w:r>
      <w:r w:rsidR="00BC020B">
        <w:rPr>
          <w:rFonts w:cs="Arial"/>
          <w:b/>
          <w:bCs/>
        </w:rPr>
        <w:t xml:space="preserve"> </w:t>
      </w:r>
      <w:r w:rsidRPr="005310AB">
        <w:rPr>
          <w:rFonts w:cs="Arial"/>
          <w:b/>
          <w:bCs/>
        </w:rPr>
        <w:t>stałemu monitoringowi oraz ponad 180 zespołom gotowym do szybkiego usuwania awarii</w:t>
      </w:r>
      <w:r>
        <w:rPr>
          <w:rFonts w:cs="Arial"/>
          <w:b/>
          <w:bCs/>
        </w:rPr>
        <w:t xml:space="preserve"> i usterek</w:t>
      </w:r>
      <w:r w:rsidR="00400267">
        <w:rPr>
          <w:rFonts w:cs="Arial"/>
          <w:b/>
          <w:bCs/>
        </w:rPr>
        <w:t xml:space="preserve"> </w:t>
      </w:r>
      <w:r w:rsidRPr="005310AB">
        <w:rPr>
          <w:rFonts w:cs="Arial"/>
          <w:b/>
          <w:bCs/>
        </w:rPr>
        <w:t>zapewnia</w:t>
      </w:r>
      <w:r>
        <w:rPr>
          <w:rFonts w:cs="Arial"/>
          <w:b/>
          <w:bCs/>
        </w:rPr>
        <w:t>my jak najlepsze podróże</w:t>
      </w:r>
      <w:r w:rsidRPr="005310AB">
        <w:rPr>
          <w:rFonts w:cs="Arial"/>
          <w:b/>
          <w:bCs/>
        </w:rPr>
        <w:t xml:space="preserve"> w </w:t>
      </w:r>
      <w:r>
        <w:rPr>
          <w:rFonts w:cs="Arial"/>
          <w:b/>
          <w:bCs/>
        </w:rPr>
        <w:t>trudnych</w:t>
      </w:r>
      <w:r w:rsidRPr="005310AB">
        <w:rPr>
          <w:rFonts w:cs="Arial"/>
          <w:b/>
          <w:bCs/>
        </w:rPr>
        <w:t xml:space="preserve"> warunkach pogodowych.</w:t>
      </w:r>
      <w:r>
        <w:rPr>
          <w:rFonts w:cs="Arial"/>
          <w:b/>
          <w:bCs/>
        </w:rPr>
        <w:t xml:space="preserve"> </w:t>
      </w:r>
    </w:p>
    <w:p w14:paraId="58224C79" w14:textId="4707783F" w:rsidR="00E74BE8" w:rsidRDefault="00E74BE8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E74BE8">
        <w:rPr>
          <w:rFonts w:eastAsia="Times New Roman" w:cs="Arial"/>
          <w:color w:val="1A1A1A"/>
          <w:lang w:eastAsia="pl-PL"/>
        </w:rPr>
        <w:t xml:space="preserve">Służby techniczne PKP Polskich Linii Kolejowych S.A. </w:t>
      </w:r>
      <w:r w:rsidR="00FB6AE3">
        <w:rPr>
          <w:rFonts w:eastAsia="Times New Roman" w:cs="Arial"/>
          <w:color w:val="1A1A1A"/>
          <w:lang w:eastAsia="pl-PL"/>
        </w:rPr>
        <w:t>nieprzerwanie</w:t>
      </w:r>
      <w:r w:rsidRPr="00E74BE8">
        <w:rPr>
          <w:rFonts w:eastAsia="Times New Roman" w:cs="Arial"/>
          <w:color w:val="1A1A1A"/>
          <w:lang w:eastAsia="pl-PL"/>
        </w:rPr>
        <w:t xml:space="preserve"> czuwają nad</w:t>
      </w:r>
      <w:r w:rsidR="00262FAD">
        <w:rPr>
          <w:rFonts w:eastAsia="Times New Roman" w:cs="Arial"/>
          <w:color w:val="1A1A1A"/>
          <w:lang w:eastAsia="pl-PL"/>
        </w:rPr>
        <w:t xml:space="preserve"> </w:t>
      </w:r>
      <w:r w:rsidR="00FB6AE3">
        <w:rPr>
          <w:rFonts w:eastAsia="Times New Roman" w:cs="Arial"/>
          <w:color w:val="1A1A1A"/>
          <w:lang w:eastAsia="pl-PL"/>
        </w:rPr>
        <w:t xml:space="preserve">bezpieczeństwem i </w:t>
      </w:r>
      <w:r w:rsidRPr="00E74BE8">
        <w:rPr>
          <w:rFonts w:eastAsia="Times New Roman" w:cs="Arial"/>
          <w:color w:val="1A1A1A"/>
          <w:lang w:eastAsia="pl-PL"/>
        </w:rPr>
        <w:t>sprawnym prowadzeniem ruchu pociągów</w:t>
      </w:r>
      <w:r w:rsidR="00725C02">
        <w:rPr>
          <w:rFonts w:eastAsia="Times New Roman" w:cs="Arial"/>
          <w:color w:val="1A1A1A"/>
          <w:lang w:eastAsia="pl-PL"/>
        </w:rPr>
        <w:t>,</w:t>
      </w:r>
      <w:r w:rsidR="00FB6AE3">
        <w:rPr>
          <w:rFonts w:eastAsia="Times New Roman" w:cs="Arial"/>
          <w:color w:val="1A1A1A"/>
          <w:lang w:eastAsia="pl-PL"/>
        </w:rPr>
        <w:t xml:space="preserve"> reagując na zmieniające się warunki atmosferyczne. Całodobowy</w:t>
      </w:r>
      <w:r w:rsidRPr="00E74BE8">
        <w:rPr>
          <w:rFonts w:eastAsia="Times New Roman" w:cs="Arial"/>
          <w:color w:val="1A1A1A"/>
          <w:lang w:eastAsia="pl-PL"/>
        </w:rPr>
        <w:t xml:space="preserve"> monitoring sytua</w:t>
      </w:r>
      <w:r w:rsidR="001A6A8C">
        <w:rPr>
          <w:rFonts w:eastAsia="Times New Roman" w:cs="Arial"/>
          <w:color w:val="1A1A1A"/>
          <w:lang w:eastAsia="pl-PL"/>
        </w:rPr>
        <w:t>cji pogodowej oraz przejezdnoś</w:t>
      </w:r>
      <w:r w:rsidR="001A6A8C" w:rsidRPr="009A1E20">
        <w:rPr>
          <w:rFonts w:eastAsia="Times New Roman" w:cs="Arial"/>
          <w:color w:val="000000" w:themeColor="text1"/>
          <w:lang w:eastAsia="pl-PL"/>
        </w:rPr>
        <w:t>ć</w:t>
      </w:r>
      <w:r w:rsidRPr="001A6A8C">
        <w:rPr>
          <w:rFonts w:eastAsia="Times New Roman" w:cs="Arial"/>
          <w:color w:val="FF0000"/>
          <w:lang w:eastAsia="pl-PL"/>
        </w:rPr>
        <w:t xml:space="preserve"> </w:t>
      </w:r>
      <w:r w:rsidRPr="00E74BE8">
        <w:rPr>
          <w:rFonts w:eastAsia="Times New Roman" w:cs="Arial"/>
          <w:color w:val="1A1A1A"/>
          <w:lang w:eastAsia="pl-PL"/>
        </w:rPr>
        <w:t>linii</w:t>
      </w:r>
      <w:r w:rsidR="00FB6AE3">
        <w:rPr>
          <w:rFonts w:eastAsia="Times New Roman" w:cs="Arial"/>
          <w:color w:val="1A1A1A"/>
          <w:lang w:eastAsia="pl-PL"/>
        </w:rPr>
        <w:t xml:space="preserve"> pozwala </w:t>
      </w:r>
      <w:r w:rsidR="00FB6AE3">
        <w:t>na szybkie podejmowanie decyzji o wyprawianiu pociągów na trasy, co minimalizuje ryzyko zakłóceń w ruchu.</w:t>
      </w:r>
    </w:p>
    <w:p w14:paraId="36DCB1CC" w14:textId="77777777" w:rsidR="00560593" w:rsidRDefault="006E4BE5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color w:val="1A1A1A"/>
          <w:lang w:eastAsia="pl-PL"/>
        </w:rPr>
        <w:t xml:space="preserve">Przed </w:t>
      </w:r>
      <w:r w:rsidR="00FB6AE3">
        <w:rPr>
          <w:rFonts w:eastAsia="Times New Roman" w:cs="Arial"/>
          <w:color w:val="1A1A1A"/>
          <w:lang w:eastAsia="pl-PL"/>
        </w:rPr>
        <w:t>nadejściem zimy dokonaliśmy</w:t>
      </w:r>
      <w:r>
        <w:rPr>
          <w:rFonts w:eastAsia="Times New Roman" w:cs="Arial"/>
          <w:color w:val="1A1A1A"/>
          <w:lang w:eastAsia="pl-PL"/>
        </w:rPr>
        <w:t xml:space="preserve"> kontroli </w:t>
      </w:r>
      <w:r w:rsidRPr="006E4BE5">
        <w:rPr>
          <w:rFonts w:eastAsia="Times New Roman" w:cs="Arial"/>
          <w:color w:val="1A1A1A"/>
          <w:lang w:eastAsia="pl-PL"/>
        </w:rPr>
        <w:t>stanu technicznego</w:t>
      </w:r>
      <w:r>
        <w:rPr>
          <w:rFonts w:eastAsia="Times New Roman" w:cs="Arial"/>
          <w:color w:val="1A1A1A"/>
          <w:lang w:eastAsia="pl-PL"/>
        </w:rPr>
        <w:t xml:space="preserve"> infrastruktury kolejowej</w:t>
      </w:r>
      <w:r w:rsidR="00FB6AE3">
        <w:rPr>
          <w:rFonts w:eastAsia="Times New Roman" w:cs="Arial"/>
          <w:color w:val="1A1A1A"/>
          <w:lang w:eastAsia="pl-PL"/>
        </w:rPr>
        <w:t>. W ramach przygotowań</w:t>
      </w:r>
      <w:r w:rsidRPr="006E4BE5">
        <w:rPr>
          <w:rFonts w:eastAsia="Times New Roman" w:cs="Arial"/>
          <w:color w:val="1A1A1A"/>
          <w:lang w:eastAsia="pl-PL"/>
        </w:rPr>
        <w:t xml:space="preserve"> </w:t>
      </w:r>
      <w:r w:rsidR="00FB6AE3">
        <w:rPr>
          <w:rFonts w:eastAsia="Times New Roman" w:cs="Arial"/>
          <w:color w:val="1A1A1A"/>
          <w:lang w:eastAsia="pl-PL"/>
        </w:rPr>
        <w:t>zrealizowano</w:t>
      </w:r>
      <w:r w:rsidRPr="006E4BE5">
        <w:rPr>
          <w:rFonts w:eastAsia="Times New Roman" w:cs="Arial"/>
          <w:color w:val="1A1A1A"/>
          <w:lang w:eastAsia="pl-PL"/>
        </w:rPr>
        <w:t xml:space="preserve"> </w:t>
      </w:r>
      <w:r>
        <w:rPr>
          <w:rFonts w:eastAsia="Times New Roman" w:cs="Arial"/>
          <w:color w:val="1A1A1A"/>
          <w:lang w:eastAsia="pl-PL"/>
        </w:rPr>
        <w:t>niezbędne</w:t>
      </w:r>
      <w:r w:rsidRPr="006E4BE5">
        <w:rPr>
          <w:rFonts w:eastAsia="Times New Roman" w:cs="Arial"/>
          <w:color w:val="1A1A1A"/>
          <w:lang w:eastAsia="pl-PL"/>
        </w:rPr>
        <w:t xml:space="preserve"> napraw</w:t>
      </w:r>
      <w:r>
        <w:rPr>
          <w:rFonts w:eastAsia="Times New Roman" w:cs="Arial"/>
          <w:color w:val="1A1A1A"/>
          <w:lang w:eastAsia="pl-PL"/>
        </w:rPr>
        <w:t>y</w:t>
      </w:r>
      <w:r w:rsidR="00FB6AE3">
        <w:rPr>
          <w:rFonts w:eastAsia="Times New Roman" w:cs="Arial"/>
          <w:color w:val="1A1A1A"/>
          <w:lang w:eastAsia="pl-PL"/>
        </w:rPr>
        <w:t xml:space="preserve">, </w:t>
      </w:r>
      <w:r w:rsidRPr="006E4BE5">
        <w:rPr>
          <w:rFonts w:eastAsia="Times New Roman" w:cs="Arial"/>
          <w:color w:val="1A1A1A"/>
          <w:lang w:eastAsia="pl-PL"/>
        </w:rPr>
        <w:t>usunię</w:t>
      </w:r>
      <w:r>
        <w:rPr>
          <w:rFonts w:eastAsia="Times New Roman" w:cs="Arial"/>
          <w:color w:val="1A1A1A"/>
          <w:lang w:eastAsia="pl-PL"/>
        </w:rPr>
        <w:t>to</w:t>
      </w:r>
      <w:r w:rsidRPr="006E4BE5">
        <w:rPr>
          <w:rFonts w:eastAsia="Times New Roman" w:cs="Arial"/>
          <w:color w:val="1A1A1A"/>
          <w:lang w:eastAsia="pl-PL"/>
        </w:rPr>
        <w:t xml:space="preserve"> drzew</w:t>
      </w:r>
      <w:r>
        <w:rPr>
          <w:rFonts w:eastAsia="Times New Roman" w:cs="Arial"/>
          <w:color w:val="1A1A1A"/>
          <w:lang w:eastAsia="pl-PL"/>
        </w:rPr>
        <w:t>a</w:t>
      </w:r>
      <w:r w:rsidRPr="006E4BE5">
        <w:rPr>
          <w:rFonts w:eastAsia="Times New Roman" w:cs="Arial"/>
          <w:color w:val="1A1A1A"/>
          <w:lang w:eastAsia="pl-PL"/>
        </w:rPr>
        <w:t xml:space="preserve"> </w:t>
      </w:r>
      <w:r w:rsidR="00FB6AE3">
        <w:rPr>
          <w:rFonts w:eastAsia="Times New Roman" w:cs="Arial"/>
          <w:color w:val="1A1A1A"/>
          <w:lang w:eastAsia="pl-PL"/>
        </w:rPr>
        <w:t>zagrażające</w:t>
      </w:r>
      <w:r w:rsidRPr="006E4BE5">
        <w:rPr>
          <w:rFonts w:eastAsia="Times New Roman" w:cs="Arial"/>
          <w:color w:val="1A1A1A"/>
          <w:lang w:eastAsia="pl-PL"/>
        </w:rPr>
        <w:t xml:space="preserve"> upadkiem na tor lub</w:t>
      </w:r>
      <w:r w:rsidR="005911AE">
        <w:rPr>
          <w:rFonts w:eastAsia="Times New Roman" w:cs="Arial"/>
          <w:color w:val="1A1A1A"/>
          <w:lang w:eastAsia="pl-PL"/>
        </w:rPr>
        <w:t xml:space="preserve"> sieć trakcyjną</w:t>
      </w:r>
      <w:r w:rsidR="00FB6AE3">
        <w:rPr>
          <w:rFonts w:eastAsia="Times New Roman" w:cs="Arial"/>
          <w:color w:val="1A1A1A"/>
          <w:lang w:eastAsia="pl-PL"/>
        </w:rPr>
        <w:t>, a także dokonano</w:t>
      </w:r>
      <w:r w:rsidR="00271343">
        <w:rPr>
          <w:rFonts w:eastAsia="Times New Roman" w:cs="Arial"/>
          <w:color w:val="1A1A1A"/>
          <w:lang w:eastAsia="pl-PL"/>
        </w:rPr>
        <w:t xml:space="preserve"> przegląd</w:t>
      </w:r>
      <w:r w:rsidR="00FB6AE3">
        <w:rPr>
          <w:rFonts w:eastAsia="Times New Roman" w:cs="Arial"/>
          <w:color w:val="1A1A1A"/>
          <w:lang w:eastAsia="pl-PL"/>
        </w:rPr>
        <w:t>ów</w:t>
      </w:r>
      <w:r w:rsidR="00271343">
        <w:rPr>
          <w:rFonts w:eastAsia="Times New Roman" w:cs="Arial"/>
          <w:color w:val="1A1A1A"/>
          <w:lang w:eastAsia="pl-PL"/>
        </w:rPr>
        <w:t xml:space="preserve"> i </w:t>
      </w:r>
      <w:r w:rsidR="00FB6AE3">
        <w:rPr>
          <w:rFonts w:eastAsia="Times New Roman" w:cs="Arial"/>
          <w:color w:val="1A1A1A"/>
          <w:lang w:eastAsia="pl-PL"/>
        </w:rPr>
        <w:t>konserwacji</w:t>
      </w:r>
      <w:r w:rsidR="00271343">
        <w:rPr>
          <w:rFonts w:eastAsia="Times New Roman" w:cs="Arial"/>
          <w:color w:val="1A1A1A"/>
          <w:lang w:eastAsia="pl-PL"/>
        </w:rPr>
        <w:t xml:space="preserve"> sprzęt</w:t>
      </w:r>
      <w:r w:rsidR="00FB6AE3">
        <w:rPr>
          <w:rFonts w:eastAsia="Times New Roman" w:cs="Arial"/>
          <w:color w:val="1A1A1A"/>
          <w:lang w:eastAsia="pl-PL"/>
        </w:rPr>
        <w:t>u</w:t>
      </w:r>
      <w:r w:rsidR="00271343">
        <w:rPr>
          <w:rFonts w:eastAsia="Times New Roman" w:cs="Arial"/>
          <w:color w:val="1A1A1A"/>
          <w:lang w:eastAsia="pl-PL"/>
        </w:rPr>
        <w:t xml:space="preserve"> odśnież</w:t>
      </w:r>
      <w:r w:rsidR="00FB6AE3">
        <w:rPr>
          <w:rFonts w:eastAsia="Times New Roman" w:cs="Arial"/>
          <w:color w:val="1A1A1A"/>
          <w:lang w:eastAsia="pl-PL"/>
        </w:rPr>
        <w:t>ającego</w:t>
      </w:r>
      <w:r w:rsidR="001A6A8C">
        <w:rPr>
          <w:rFonts w:eastAsia="Times New Roman" w:cs="Arial"/>
          <w:color w:val="1A1A1A"/>
          <w:lang w:eastAsia="pl-PL"/>
        </w:rPr>
        <w:t xml:space="preserve"> oraz </w:t>
      </w:r>
      <w:r w:rsidR="001A6A8C" w:rsidRPr="009A1E20">
        <w:rPr>
          <w:rFonts w:eastAsia="Times New Roman" w:cs="Arial"/>
          <w:color w:val="000000" w:themeColor="text1"/>
          <w:lang w:eastAsia="pl-PL"/>
        </w:rPr>
        <w:t>urządzeń</w:t>
      </w:r>
      <w:r w:rsidR="00271343">
        <w:rPr>
          <w:rFonts w:eastAsia="Times New Roman" w:cs="Arial"/>
          <w:color w:val="1A1A1A"/>
          <w:lang w:eastAsia="pl-PL"/>
        </w:rPr>
        <w:t xml:space="preserve"> elektrycznego ogrzewania rozjazdów kolejowych. </w:t>
      </w:r>
      <w:r w:rsidR="00FB6AE3" w:rsidRPr="00FB6AE3">
        <w:rPr>
          <w:rFonts w:eastAsia="Times New Roman" w:cs="Arial"/>
          <w:color w:val="1A1A1A"/>
          <w:lang w:eastAsia="pl-PL"/>
        </w:rPr>
        <w:t>Ponadto, na odcinkach szczególnie narażonych na tworzenie się zasp śnieżnych</w:t>
      </w:r>
      <w:r w:rsidR="00FB6AE3" w:rsidRPr="009A1E20">
        <w:rPr>
          <w:rFonts w:eastAsia="Times New Roman" w:cs="Arial"/>
          <w:color w:val="000000" w:themeColor="text1"/>
          <w:lang w:eastAsia="pl-PL"/>
        </w:rPr>
        <w:t xml:space="preserve">, </w:t>
      </w:r>
      <w:r w:rsidR="001A6A8C" w:rsidRPr="009A1E20">
        <w:rPr>
          <w:rFonts w:eastAsia="Times New Roman" w:cs="Arial"/>
          <w:color w:val="000000" w:themeColor="text1"/>
          <w:lang w:eastAsia="pl-PL"/>
        </w:rPr>
        <w:t xml:space="preserve">tj. </w:t>
      </w:r>
      <w:r w:rsidR="00FB6AE3" w:rsidRPr="00FB6AE3">
        <w:rPr>
          <w:rFonts w:eastAsia="Times New Roman" w:cs="Arial"/>
          <w:color w:val="1A1A1A"/>
          <w:lang w:eastAsia="pl-PL"/>
        </w:rPr>
        <w:t>ponad 800 km torów zostało osłoniętych specjalnymi zasłonami – żywopłotami, parka</w:t>
      </w:r>
      <w:r w:rsidR="00FB6AE3">
        <w:rPr>
          <w:rFonts w:eastAsia="Times New Roman" w:cs="Arial"/>
          <w:color w:val="1A1A1A"/>
          <w:lang w:eastAsia="pl-PL"/>
        </w:rPr>
        <w:t>na</w:t>
      </w:r>
      <w:r w:rsidR="00FB6AE3" w:rsidRPr="00FB6AE3">
        <w:rPr>
          <w:rFonts w:eastAsia="Times New Roman" w:cs="Arial"/>
          <w:color w:val="1A1A1A"/>
          <w:lang w:eastAsia="pl-PL"/>
        </w:rPr>
        <w:t xml:space="preserve">mi i przenośnymi </w:t>
      </w:r>
      <w:r w:rsidR="00FB6AE3">
        <w:rPr>
          <w:rFonts w:eastAsia="Times New Roman" w:cs="Arial"/>
          <w:color w:val="1A1A1A"/>
          <w:lang w:eastAsia="pl-PL"/>
        </w:rPr>
        <w:t>za</w:t>
      </w:r>
      <w:r w:rsidR="00FB6AE3" w:rsidRPr="00FB6AE3">
        <w:rPr>
          <w:rFonts w:eastAsia="Times New Roman" w:cs="Arial"/>
          <w:color w:val="1A1A1A"/>
          <w:lang w:eastAsia="pl-PL"/>
        </w:rPr>
        <w:t>słonami.</w:t>
      </w:r>
      <w:r w:rsidR="00FB6AE3">
        <w:rPr>
          <w:rFonts w:eastAsia="Times New Roman" w:cs="Arial"/>
          <w:color w:val="1A1A1A"/>
          <w:lang w:eastAsia="pl-PL"/>
        </w:rPr>
        <w:t xml:space="preserve"> </w:t>
      </w:r>
    </w:p>
    <w:p w14:paraId="4B9DB1E8" w14:textId="77777777" w:rsidR="00271343" w:rsidRDefault="00D104FF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color w:val="1A1A1A"/>
          <w:lang w:eastAsia="pl-PL"/>
        </w:rPr>
        <w:t>Dla usuwania lub łagodzenia skutków niekorzystnych warunków pogodowych n</w:t>
      </w:r>
      <w:r w:rsidRPr="00D104FF">
        <w:rPr>
          <w:rFonts w:eastAsia="Times New Roman" w:cs="Arial"/>
          <w:color w:val="1A1A1A"/>
          <w:lang w:eastAsia="pl-PL"/>
        </w:rPr>
        <w:t>a krajowej sieci kolejowej rozlokowano 2</w:t>
      </w:r>
      <w:r w:rsidR="005E36D9">
        <w:rPr>
          <w:rFonts w:eastAsia="Times New Roman" w:cs="Arial"/>
          <w:color w:val="1A1A1A"/>
          <w:lang w:eastAsia="pl-PL"/>
        </w:rPr>
        <w:t>67</w:t>
      </w:r>
      <w:r w:rsidRPr="00D104FF">
        <w:rPr>
          <w:rFonts w:eastAsia="Times New Roman" w:cs="Arial"/>
          <w:color w:val="1A1A1A"/>
          <w:lang w:eastAsia="pl-PL"/>
        </w:rPr>
        <w:t xml:space="preserve"> specjalistycznych pojazdów</w:t>
      </w:r>
      <w:r w:rsidR="00872F97">
        <w:rPr>
          <w:rFonts w:eastAsia="Times New Roman" w:cs="Arial"/>
          <w:color w:val="1A1A1A"/>
          <w:lang w:eastAsia="pl-PL"/>
        </w:rPr>
        <w:t xml:space="preserve"> do odśnieżania torów i rozjazdów kolejowych</w:t>
      </w:r>
      <w:r w:rsidRPr="00D104FF">
        <w:rPr>
          <w:rFonts w:eastAsia="Times New Roman" w:cs="Arial"/>
          <w:color w:val="1A1A1A"/>
          <w:lang w:eastAsia="pl-PL"/>
        </w:rPr>
        <w:t>: 1</w:t>
      </w:r>
      <w:r w:rsidR="005E36D9">
        <w:rPr>
          <w:rFonts w:eastAsia="Times New Roman" w:cs="Arial"/>
          <w:color w:val="1A1A1A"/>
          <w:lang w:eastAsia="pl-PL"/>
        </w:rPr>
        <w:t>3</w:t>
      </w:r>
      <w:r w:rsidRPr="00D104FF">
        <w:rPr>
          <w:rFonts w:eastAsia="Times New Roman" w:cs="Arial"/>
          <w:color w:val="1A1A1A"/>
          <w:lang w:eastAsia="pl-PL"/>
        </w:rPr>
        <w:t xml:space="preserve"> zespołów odśnieżnych (kombajnów), 4</w:t>
      </w:r>
      <w:r w:rsidR="005E36D9">
        <w:rPr>
          <w:rFonts w:eastAsia="Times New Roman" w:cs="Arial"/>
          <w:color w:val="1A1A1A"/>
          <w:lang w:eastAsia="pl-PL"/>
        </w:rPr>
        <w:t>2</w:t>
      </w:r>
      <w:r w:rsidRPr="00D104FF">
        <w:rPr>
          <w:rFonts w:eastAsia="Times New Roman" w:cs="Arial"/>
          <w:color w:val="1A1A1A"/>
          <w:lang w:eastAsia="pl-PL"/>
        </w:rPr>
        <w:t xml:space="preserve"> pług</w:t>
      </w:r>
      <w:r w:rsidR="005E36D9">
        <w:rPr>
          <w:rFonts w:eastAsia="Times New Roman" w:cs="Arial"/>
          <w:color w:val="1A1A1A"/>
          <w:lang w:eastAsia="pl-PL"/>
        </w:rPr>
        <w:t>i</w:t>
      </w:r>
      <w:r w:rsidRPr="00D104FF">
        <w:rPr>
          <w:rFonts w:eastAsia="Times New Roman" w:cs="Arial"/>
          <w:color w:val="1A1A1A"/>
          <w:lang w:eastAsia="pl-PL"/>
        </w:rPr>
        <w:t xml:space="preserve"> i 21</w:t>
      </w:r>
      <w:r w:rsidR="005E36D9">
        <w:rPr>
          <w:rFonts w:eastAsia="Times New Roman" w:cs="Arial"/>
          <w:color w:val="1A1A1A"/>
          <w:lang w:eastAsia="pl-PL"/>
        </w:rPr>
        <w:t>2</w:t>
      </w:r>
      <w:r w:rsidRPr="00D104FF">
        <w:rPr>
          <w:rFonts w:eastAsia="Times New Roman" w:cs="Arial"/>
          <w:color w:val="1A1A1A"/>
          <w:lang w:eastAsia="pl-PL"/>
        </w:rPr>
        <w:t xml:space="preserve"> odśnieżarek.</w:t>
      </w:r>
      <w:r w:rsidR="00560593">
        <w:rPr>
          <w:rFonts w:eastAsia="Times New Roman" w:cs="Arial"/>
          <w:color w:val="1A1A1A"/>
          <w:lang w:eastAsia="pl-PL"/>
        </w:rPr>
        <w:t xml:space="preserve"> </w:t>
      </w:r>
      <w:r w:rsidR="00560593" w:rsidRPr="00D104FF">
        <w:rPr>
          <w:rFonts w:eastAsia="Times New Roman" w:cs="Arial"/>
          <w:color w:val="1A1A1A"/>
          <w:lang w:eastAsia="pl-PL"/>
        </w:rPr>
        <w:t>Do pracy w w</w:t>
      </w:r>
      <w:r w:rsidR="00560593">
        <w:rPr>
          <w:rFonts w:eastAsia="Times New Roman" w:cs="Arial"/>
          <w:color w:val="1A1A1A"/>
          <w:lang w:eastAsia="pl-PL"/>
        </w:rPr>
        <w:t>arunkach zimowych przygotowane są 182 zespoły</w:t>
      </w:r>
      <w:r w:rsidR="00560593" w:rsidRPr="00D104FF">
        <w:rPr>
          <w:rFonts w:eastAsia="Times New Roman" w:cs="Arial"/>
          <w:color w:val="1A1A1A"/>
          <w:lang w:eastAsia="pl-PL"/>
        </w:rPr>
        <w:t xml:space="preserve"> </w:t>
      </w:r>
      <w:r w:rsidR="00560593">
        <w:rPr>
          <w:rFonts w:eastAsia="Times New Roman" w:cs="Arial"/>
          <w:color w:val="1A1A1A"/>
          <w:lang w:eastAsia="pl-PL"/>
        </w:rPr>
        <w:t>przeznaczone do</w:t>
      </w:r>
      <w:r w:rsidR="00560593" w:rsidRPr="00560593">
        <w:rPr>
          <w:rFonts w:eastAsia="Times New Roman" w:cs="Arial"/>
          <w:color w:val="1A1A1A"/>
          <w:lang w:eastAsia="pl-PL"/>
        </w:rPr>
        <w:t xml:space="preserve"> szybkiego usuwania awarii i usterek</w:t>
      </w:r>
      <w:r w:rsidR="00560593" w:rsidRPr="00D104FF">
        <w:rPr>
          <w:rFonts w:eastAsia="Times New Roman" w:cs="Arial"/>
          <w:color w:val="1A1A1A"/>
          <w:lang w:eastAsia="pl-PL"/>
        </w:rPr>
        <w:t xml:space="preserve">. Ekipy dysponują ponad </w:t>
      </w:r>
      <w:r w:rsidR="00560593">
        <w:rPr>
          <w:rFonts w:eastAsia="Times New Roman" w:cs="Arial"/>
          <w:color w:val="1A1A1A"/>
          <w:lang w:eastAsia="pl-PL"/>
        </w:rPr>
        <w:t>tysiącem maszyn</w:t>
      </w:r>
      <w:r w:rsidR="00560593" w:rsidRPr="00D104FF">
        <w:rPr>
          <w:rFonts w:eastAsia="Times New Roman" w:cs="Arial"/>
          <w:color w:val="1A1A1A"/>
          <w:lang w:eastAsia="pl-PL"/>
        </w:rPr>
        <w:t>, w tym wózkami motorowymi i pociągami roboczymi do wywozu śniegu, samochodami i ładowarkami.</w:t>
      </w:r>
      <w:r w:rsidR="00F04A35">
        <w:rPr>
          <w:rFonts w:eastAsia="Times New Roman" w:cs="Arial"/>
          <w:color w:val="1A1A1A"/>
          <w:lang w:eastAsia="pl-PL"/>
        </w:rPr>
        <w:t xml:space="preserve"> W</w:t>
      </w:r>
      <w:r w:rsidR="00F04A35" w:rsidRPr="00A101D9">
        <w:rPr>
          <w:rFonts w:eastAsia="Times New Roman" w:cs="Arial"/>
          <w:color w:val="1A1A1A"/>
          <w:lang w:eastAsia="pl-PL"/>
        </w:rPr>
        <w:t xml:space="preserve"> akcjach </w:t>
      </w:r>
      <w:r w:rsidR="00F04A35" w:rsidRPr="00285067">
        <w:rPr>
          <w:rFonts w:eastAsia="Times New Roman" w:cs="Arial"/>
          <w:lang w:eastAsia="pl-PL"/>
        </w:rPr>
        <w:t>zimowych</w:t>
      </w:r>
      <w:r w:rsidR="00F04A35">
        <w:rPr>
          <w:rFonts w:eastAsia="Times New Roman" w:cs="Arial"/>
          <w:color w:val="FF0000"/>
          <w:lang w:eastAsia="pl-PL"/>
        </w:rPr>
        <w:t xml:space="preserve"> </w:t>
      </w:r>
      <w:r w:rsidR="00F04A35" w:rsidRPr="00A101D9">
        <w:rPr>
          <w:rFonts w:eastAsia="Times New Roman" w:cs="Arial"/>
          <w:color w:val="1A1A1A"/>
          <w:lang w:eastAsia="pl-PL"/>
        </w:rPr>
        <w:t>uczestniczyć może 66 pociągów sieciowych P</w:t>
      </w:r>
      <w:r w:rsidR="00F04A35">
        <w:rPr>
          <w:rFonts w:eastAsia="Times New Roman" w:cs="Arial"/>
          <w:color w:val="1A1A1A"/>
          <w:lang w:eastAsia="pl-PL"/>
        </w:rPr>
        <w:t>GE</w:t>
      </w:r>
      <w:r w:rsidR="00F04A35" w:rsidRPr="00A101D9">
        <w:rPr>
          <w:rFonts w:eastAsia="Times New Roman" w:cs="Arial"/>
          <w:color w:val="1A1A1A"/>
          <w:lang w:eastAsia="pl-PL"/>
        </w:rPr>
        <w:t xml:space="preserve"> Energetyka</w:t>
      </w:r>
      <w:r w:rsidR="00F04A35">
        <w:rPr>
          <w:rFonts w:eastAsia="Times New Roman" w:cs="Arial"/>
          <w:color w:val="1A1A1A"/>
          <w:lang w:eastAsia="pl-PL"/>
        </w:rPr>
        <w:t xml:space="preserve"> Kolejowa S.A.</w:t>
      </w:r>
      <w:r w:rsidRPr="00D104FF">
        <w:rPr>
          <w:rFonts w:eastAsia="Times New Roman" w:cs="Arial"/>
          <w:color w:val="1A1A1A"/>
          <w:lang w:eastAsia="pl-PL"/>
        </w:rPr>
        <w:t xml:space="preserve">, </w:t>
      </w:r>
      <w:r w:rsidR="00271343" w:rsidRPr="00D104FF">
        <w:rPr>
          <w:rFonts w:eastAsia="Times New Roman" w:cs="Arial"/>
          <w:color w:val="1A1A1A"/>
          <w:lang w:eastAsia="pl-PL"/>
        </w:rPr>
        <w:t xml:space="preserve">do </w:t>
      </w:r>
      <w:r w:rsidR="00271343">
        <w:rPr>
          <w:rFonts w:eastAsia="Times New Roman" w:cs="Arial"/>
          <w:color w:val="1A1A1A"/>
          <w:lang w:eastAsia="pl-PL"/>
        </w:rPr>
        <w:t>napraw sieci trakcyjnej oraz przewodów jezdnych</w:t>
      </w:r>
      <w:r w:rsidR="00271343" w:rsidRPr="00D104FF">
        <w:rPr>
          <w:rFonts w:eastAsia="Times New Roman" w:cs="Arial"/>
          <w:color w:val="1A1A1A"/>
          <w:lang w:eastAsia="pl-PL"/>
        </w:rPr>
        <w:t>.</w:t>
      </w:r>
    </w:p>
    <w:p w14:paraId="7BBEE01A" w14:textId="4E5E8496" w:rsidR="00D104FF" w:rsidRDefault="00011407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300633">
        <w:t>P</w:t>
      </w:r>
      <w:r>
        <w:t>onad</w:t>
      </w:r>
      <w:r w:rsidRPr="00300633">
        <w:t xml:space="preserve"> 2</w:t>
      </w:r>
      <w:r w:rsidR="005E36D9">
        <w:t>1</w:t>
      </w:r>
      <w:r w:rsidRPr="00300633">
        <w:t xml:space="preserve"> tys</w:t>
      </w:r>
      <w:r>
        <w:t xml:space="preserve">. </w:t>
      </w:r>
      <w:r w:rsidRPr="00300633">
        <w:t xml:space="preserve">rozjazdów wyposażono w urządzenia elektrycznego ogrzewania, </w:t>
      </w:r>
      <w:r w:rsidR="00632FBF" w:rsidRPr="00632FBF">
        <w:t>służąc</w:t>
      </w:r>
      <w:r w:rsidR="00725C02">
        <w:t>e</w:t>
      </w:r>
      <w:r w:rsidR="00632FBF">
        <w:t xml:space="preserve"> do wytapiania śniegu lub lodu </w:t>
      </w:r>
      <w:r w:rsidR="00632FBF" w:rsidRPr="00632FBF">
        <w:t>w ruchomych częściach rozjazdów</w:t>
      </w:r>
      <w:r w:rsidR="00632FBF">
        <w:t xml:space="preserve">, </w:t>
      </w:r>
      <w:r w:rsidR="00632FBF" w:rsidRPr="00300633">
        <w:t>aby zapewnić ich sprawność podczas opadów śniegu</w:t>
      </w:r>
      <w:r w:rsidR="00632FBF" w:rsidRPr="00632FBF">
        <w:t>. Jednocześnie wszystkie rozjazdy kolejowe smarowane są preparatami zabezpieczającymi c</w:t>
      </w:r>
      <w:r w:rsidR="00632FBF">
        <w:t>zęści trące przed przymarzaniem</w:t>
      </w:r>
      <w:r>
        <w:rPr>
          <w:rFonts w:eastAsia="Times New Roman" w:cs="Arial"/>
          <w:color w:val="1A1A1A"/>
          <w:lang w:eastAsia="pl-PL"/>
        </w:rPr>
        <w:t>.</w:t>
      </w:r>
      <w:r w:rsidRPr="00011407">
        <w:rPr>
          <w:rFonts w:eastAsia="Times New Roman" w:cs="Arial"/>
          <w:color w:val="1A1A1A"/>
          <w:lang w:eastAsia="pl-PL"/>
        </w:rPr>
        <w:t xml:space="preserve"> </w:t>
      </w:r>
      <w:r w:rsidRPr="00D104FF">
        <w:rPr>
          <w:rFonts w:eastAsia="Times New Roman" w:cs="Arial"/>
          <w:color w:val="1A1A1A"/>
          <w:lang w:eastAsia="pl-PL"/>
        </w:rPr>
        <w:t>2</w:t>
      </w:r>
      <w:r w:rsidR="008D5B28">
        <w:rPr>
          <w:rFonts w:eastAsia="Times New Roman" w:cs="Arial"/>
          <w:color w:val="1A1A1A"/>
          <w:lang w:eastAsia="pl-PL"/>
        </w:rPr>
        <w:t>,</w:t>
      </w:r>
      <w:r w:rsidR="005E36D9">
        <w:rPr>
          <w:rFonts w:eastAsia="Times New Roman" w:cs="Arial"/>
          <w:color w:val="1A1A1A"/>
          <w:lang w:eastAsia="pl-PL"/>
        </w:rPr>
        <w:t>7</w:t>
      </w:r>
      <w:r w:rsidR="008D5B28">
        <w:rPr>
          <w:rFonts w:eastAsia="Times New Roman" w:cs="Arial"/>
          <w:color w:val="1A1A1A"/>
          <w:lang w:eastAsia="pl-PL"/>
        </w:rPr>
        <w:t xml:space="preserve"> tys.</w:t>
      </w:r>
      <w:r w:rsidRPr="00D104FF">
        <w:rPr>
          <w:rFonts w:eastAsia="Times New Roman" w:cs="Arial"/>
          <w:color w:val="1A1A1A"/>
          <w:lang w:eastAsia="pl-PL"/>
        </w:rPr>
        <w:t xml:space="preserve"> km sieci trakcyjnej </w:t>
      </w:r>
      <w:r w:rsidR="008D5B28">
        <w:rPr>
          <w:rFonts w:eastAsia="Times New Roman" w:cs="Arial"/>
          <w:color w:val="1A1A1A"/>
          <w:lang w:eastAsia="pl-PL"/>
        </w:rPr>
        <w:t xml:space="preserve">na głównych </w:t>
      </w:r>
      <w:r w:rsidR="008D5B28">
        <w:rPr>
          <w:rFonts w:eastAsia="Times New Roman" w:cs="Arial"/>
          <w:color w:val="1A1A1A"/>
          <w:lang w:eastAsia="pl-PL"/>
        </w:rPr>
        <w:lastRenderedPageBreak/>
        <w:t xml:space="preserve">trasach </w:t>
      </w:r>
      <w:r w:rsidRPr="00D104FF">
        <w:rPr>
          <w:rFonts w:eastAsia="Times New Roman" w:cs="Arial"/>
          <w:color w:val="1A1A1A"/>
          <w:lang w:eastAsia="pl-PL"/>
        </w:rPr>
        <w:t xml:space="preserve">zabezpieczane jest </w:t>
      </w:r>
      <w:r w:rsidR="00632FBF">
        <w:rPr>
          <w:rFonts w:eastAsia="Times New Roman" w:cs="Arial"/>
          <w:color w:val="1A1A1A"/>
          <w:lang w:eastAsia="pl-PL"/>
        </w:rPr>
        <w:t>preparatem przeciwoblodzeniowym</w:t>
      </w:r>
      <w:r w:rsidRPr="00D104FF">
        <w:rPr>
          <w:rFonts w:eastAsia="Times New Roman" w:cs="Arial"/>
          <w:color w:val="1A1A1A"/>
          <w:lang w:eastAsia="pl-PL"/>
        </w:rPr>
        <w:t xml:space="preserve"> zmniejszającym przyczepność lodu do przewodów</w:t>
      </w:r>
      <w:r w:rsidR="00AB78A6">
        <w:rPr>
          <w:rFonts w:eastAsia="Times New Roman" w:cs="Arial"/>
          <w:color w:val="1A1A1A"/>
          <w:lang w:eastAsia="pl-PL"/>
        </w:rPr>
        <w:t xml:space="preserve">, </w:t>
      </w:r>
      <w:r w:rsidR="00AB78A6">
        <w:t>zapobiegając awariom i zakłóceniom w ruchu pociągów.</w:t>
      </w:r>
    </w:p>
    <w:p w14:paraId="64A848F1" w14:textId="03E515F7" w:rsidR="00E05C87" w:rsidRDefault="00D104FF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D104FF">
        <w:rPr>
          <w:rFonts w:eastAsia="Times New Roman" w:cs="Arial"/>
          <w:color w:val="1A1A1A"/>
          <w:lang w:eastAsia="pl-PL"/>
        </w:rPr>
        <w:t xml:space="preserve">W szczególnie trudnych warunkach zimowych </w:t>
      </w:r>
      <w:r w:rsidR="00AB78A6">
        <w:rPr>
          <w:rFonts w:eastAsia="Times New Roman" w:cs="Arial"/>
          <w:color w:val="1A1A1A"/>
          <w:lang w:eastAsia="pl-PL"/>
        </w:rPr>
        <w:t xml:space="preserve">o </w:t>
      </w:r>
      <w:r w:rsidRPr="00D104FF">
        <w:rPr>
          <w:rFonts w:eastAsia="Times New Roman" w:cs="Arial"/>
          <w:color w:val="1A1A1A"/>
          <w:lang w:eastAsia="pl-PL"/>
        </w:rPr>
        <w:t>przejezdnoś</w:t>
      </w:r>
      <w:r w:rsidR="00AB78A6">
        <w:rPr>
          <w:rFonts w:eastAsia="Times New Roman" w:cs="Arial"/>
          <w:color w:val="1A1A1A"/>
          <w:lang w:eastAsia="pl-PL"/>
        </w:rPr>
        <w:t>ć</w:t>
      </w:r>
      <w:r w:rsidRPr="00D104FF">
        <w:rPr>
          <w:rFonts w:eastAsia="Times New Roman" w:cs="Arial"/>
          <w:color w:val="1A1A1A"/>
          <w:lang w:eastAsia="pl-PL"/>
        </w:rPr>
        <w:t xml:space="preserve"> linii kolejowych </w:t>
      </w:r>
      <w:r w:rsidR="00AB78A6">
        <w:rPr>
          <w:rFonts w:eastAsia="Times New Roman" w:cs="Arial"/>
          <w:color w:val="1A1A1A"/>
          <w:lang w:eastAsia="pl-PL"/>
        </w:rPr>
        <w:t>dba</w:t>
      </w:r>
      <w:r w:rsidRPr="00D104FF">
        <w:rPr>
          <w:rFonts w:eastAsia="Times New Roman" w:cs="Arial"/>
          <w:color w:val="1A1A1A"/>
          <w:lang w:eastAsia="pl-PL"/>
        </w:rPr>
        <w:t xml:space="preserve"> </w:t>
      </w:r>
      <w:r w:rsidR="008D5B28">
        <w:rPr>
          <w:rFonts w:eastAsia="Times New Roman" w:cs="Arial"/>
          <w:color w:val="1A1A1A"/>
          <w:lang w:eastAsia="pl-PL"/>
        </w:rPr>
        <w:t>prawie 1</w:t>
      </w:r>
      <w:r w:rsidR="005E36D9">
        <w:rPr>
          <w:rFonts w:eastAsia="Times New Roman" w:cs="Arial"/>
          <w:color w:val="1A1A1A"/>
          <w:lang w:eastAsia="pl-PL"/>
        </w:rPr>
        <w:t>2,7</w:t>
      </w:r>
      <w:r w:rsidRPr="00D104FF">
        <w:rPr>
          <w:rFonts w:eastAsia="Times New Roman" w:cs="Arial"/>
          <w:color w:val="1A1A1A"/>
          <w:lang w:eastAsia="pl-PL"/>
        </w:rPr>
        <w:t xml:space="preserve"> </w:t>
      </w:r>
      <w:r w:rsidR="008D5B28">
        <w:rPr>
          <w:rFonts w:eastAsia="Times New Roman" w:cs="Arial"/>
          <w:color w:val="1A1A1A"/>
          <w:lang w:eastAsia="pl-PL"/>
        </w:rPr>
        <w:t xml:space="preserve">tys. </w:t>
      </w:r>
      <w:r w:rsidRPr="00D104FF">
        <w:rPr>
          <w:rFonts w:eastAsia="Times New Roman" w:cs="Arial"/>
          <w:color w:val="1A1A1A"/>
          <w:lang w:eastAsia="pl-PL"/>
        </w:rPr>
        <w:t>pracowników PKP Polskich Linii Kolejowych S.A.</w:t>
      </w:r>
      <w:r w:rsidR="008D5B28">
        <w:rPr>
          <w:rFonts w:eastAsia="Times New Roman" w:cs="Arial"/>
          <w:color w:val="1A1A1A"/>
          <w:lang w:eastAsia="pl-PL"/>
        </w:rPr>
        <w:t xml:space="preserve"> </w:t>
      </w:r>
      <w:r w:rsidR="00AB78A6">
        <w:rPr>
          <w:rFonts w:eastAsia="Times New Roman" w:cs="Arial"/>
          <w:color w:val="1A1A1A"/>
          <w:lang w:eastAsia="pl-PL"/>
        </w:rPr>
        <w:t xml:space="preserve">wspieranych przez </w:t>
      </w:r>
      <w:r w:rsidR="00C158BE">
        <w:rPr>
          <w:rFonts w:eastAsia="Times New Roman" w:cs="Arial"/>
          <w:color w:val="1A1A1A"/>
          <w:lang w:eastAsia="pl-PL"/>
        </w:rPr>
        <w:t>2 tys. pracowników firm zewnętrznych.</w:t>
      </w:r>
      <w:r w:rsidR="00C158BE" w:rsidRPr="00A101D9">
        <w:rPr>
          <w:rFonts w:eastAsia="Times New Roman" w:cs="Arial"/>
          <w:color w:val="1A1A1A"/>
          <w:lang w:eastAsia="pl-PL"/>
        </w:rPr>
        <w:t xml:space="preserve"> </w:t>
      </w:r>
      <w:r w:rsidR="00A101D9" w:rsidRPr="00A101D9">
        <w:rPr>
          <w:rFonts w:eastAsia="Times New Roman" w:cs="Arial"/>
          <w:color w:val="1A1A1A"/>
          <w:lang w:eastAsia="pl-PL"/>
        </w:rPr>
        <w:t>U</w:t>
      </w:r>
      <w:r w:rsidR="00E05C87" w:rsidRPr="00E05C87">
        <w:rPr>
          <w:rFonts w:eastAsia="Times New Roman" w:cs="Arial"/>
          <w:color w:val="1A1A1A"/>
          <w:lang w:eastAsia="pl-PL"/>
        </w:rPr>
        <w:t xml:space="preserve">trzymaniem obiektów </w:t>
      </w:r>
      <w:r w:rsidR="005E36D9">
        <w:rPr>
          <w:rFonts w:eastAsia="Times New Roman" w:cs="Arial"/>
          <w:color w:val="1A1A1A"/>
          <w:lang w:eastAsia="pl-PL"/>
        </w:rPr>
        <w:t>infrastruktury kolejowej</w:t>
      </w:r>
      <w:r w:rsidR="00E05C87" w:rsidRPr="00E05C87">
        <w:rPr>
          <w:rFonts w:eastAsia="Times New Roman" w:cs="Arial"/>
          <w:color w:val="1A1A1A"/>
          <w:lang w:eastAsia="pl-PL"/>
        </w:rPr>
        <w:t xml:space="preserve"> </w:t>
      </w:r>
      <w:r w:rsidR="00A101D9" w:rsidRPr="00A101D9">
        <w:rPr>
          <w:rFonts w:eastAsia="Times New Roman" w:cs="Arial"/>
          <w:color w:val="1A1A1A"/>
          <w:lang w:eastAsia="pl-PL"/>
        </w:rPr>
        <w:t>w zimie</w:t>
      </w:r>
      <w:r w:rsidR="00725C02">
        <w:rPr>
          <w:rFonts w:eastAsia="Times New Roman" w:cs="Arial"/>
          <w:color w:val="1A1A1A"/>
          <w:lang w:eastAsia="pl-PL"/>
        </w:rPr>
        <w:t>,</w:t>
      </w:r>
      <w:r w:rsidR="00A101D9" w:rsidRPr="00A101D9">
        <w:rPr>
          <w:rFonts w:eastAsia="Times New Roman" w:cs="Arial"/>
          <w:color w:val="1A1A1A"/>
          <w:lang w:eastAsia="pl-PL"/>
        </w:rPr>
        <w:t xml:space="preserve"> </w:t>
      </w:r>
      <w:r w:rsidR="002424D9">
        <w:rPr>
          <w:rFonts w:eastAsia="Times New Roman" w:cs="Arial"/>
          <w:color w:val="1A1A1A"/>
          <w:lang w:eastAsia="pl-PL"/>
        </w:rPr>
        <w:t xml:space="preserve">m.in. kładek i peronów </w:t>
      </w:r>
      <w:r w:rsidR="00A101D9">
        <w:rPr>
          <w:rFonts w:eastAsia="Times New Roman" w:cs="Arial"/>
          <w:color w:val="1A1A1A"/>
          <w:lang w:eastAsia="pl-PL"/>
        </w:rPr>
        <w:t>zajmuj</w:t>
      </w:r>
      <w:r w:rsidR="00C158BE">
        <w:rPr>
          <w:rFonts w:eastAsia="Times New Roman" w:cs="Arial"/>
          <w:color w:val="1A1A1A"/>
          <w:lang w:eastAsia="pl-PL"/>
        </w:rPr>
        <w:t>ą</w:t>
      </w:r>
      <w:r w:rsidR="00A101D9">
        <w:rPr>
          <w:rFonts w:eastAsia="Times New Roman" w:cs="Arial"/>
          <w:color w:val="1A1A1A"/>
          <w:lang w:eastAsia="pl-PL"/>
        </w:rPr>
        <w:t xml:space="preserve"> się</w:t>
      </w:r>
      <w:r w:rsidR="00A101D9" w:rsidRPr="00A101D9">
        <w:rPr>
          <w:rFonts w:eastAsia="Times New Roman" w:cs="Arial"/>
          <w:color w:val="1A1A1A"/>
          <w:lang w:eastAsia="pl-PL"/>
        </w:rPr>
        <w:t xml:space="preserve"> </w:t>
      </w:r>
      <w:r w:rsidR="00C158BE">
        <w:rPr>
          <w:rFonts w:eastAsia="Times New Roman" w:cs="Arial"/>
          <w:color w:val="1A1A1A"/>
          <w:lang w:eastAsia="pl-PL"/>
        </w:rPr>
        <w:t>pracownicy</w:t>
      </w:r>
      <w:r w:rsidR="008D5B28">
        <w:rPr>
          <w:rFonts w:eastAsia="Times New Roman" w:cs="Arial"/>
          <w:color w:val="1A1A1A"/>
          <w:lang w:eastAsia="pl-PL"/>
        </w:rPr>
        <w:t xml:space="preserve"> firm sprzątających</w:t>
      </w:r>
      <w:r w:rsidR="001A6A8C">
        <w:rPr>
          <w:rFonts w:eastAsia="Times New Roman" w:cs="Arial"/>
          <w:color w:val="1A1A1A"/>
          <w:lang w:eastAsia="pl-PL"/>
        </w:rPr>
        <w:t xml:space="preserve"> odpowiedzia</w:t>
      </w:r>
      <w:r w:rsidR="001A6A8C" w:rsidRPr="009A1E20">
        <w:rPr>
          <w:rFonts w:eastAsia="Times New Roman" w:cs="Arial"/>
          <w:color w:val="000000" w:themeColor="text1"/>
          <w:lang w:eastAsia="pl-PL"/>
        </w:rPr>
        <w:t>lnych</w:t>
      </w:r>
      <w:r w:rsidR="00AB78A6">
        <w:rPr>
          <w:rFonts w:eastAsia="Times New Roman" w:cs="Arial"/>
          <w:color w:val="1A1A1A"/>
          <w:lang w:eastAsia="pl-PL"/>
        </w:rPr>
        <w:t xml:space="preserve"> nie tylko za utrzymanie czystości, ale także </w:t>
      </w:r>
      <w:r w:rsidR="00E05C87" w:rsidRPr="00E05C87">
        <w:rPr>
          <w:rFonts w:eastAsia="Times New Roman" w:cs="Arial"/>
          <w:color w:val="1A1A1A"/>
          <w:lang w:eastAsia="pl-PL"/>
        </w:rPr>
        <w:t>odśnieżanie</w:t>
      </w:r>
      <w:r w:rsidR="00A101D9" w:rsidRPr="00A101D9">
        <w:rPr>
          <w:rFonts w:eastAsia="Times New Roman" w:cs="Arial"/>
          <w:color w:val="1A1A1A"/>
          <w:lang w:eastAsia="pl-PL"/>
        </w:rPr>
        <w:t xml:space="preserve"> i usuwanie lodu</w:t>
      </w:r>
      <w:r w:rsidR="00C158BE">
        <w:rPr>
          <w:rFonts w:eastAsia="Times New Roman" w:cs="Arial"/>
          <w:color w:val="1A1A1A"/>
          <w:lang w:eastAsia="pl-PL"/>
        </w:rPr>
        <w:t xml:space="preserve"> </w:t>
      </w:r>
      <w:r w:rsidR="00AB78A6">
        <w:rPr>
          <w:rFonts w:eastAsia="Times New Roman" w:cs="Arial"/>
          <w:color w:val="1A1A1A"/>
          <w:lang w:eastAsia="pl-PL"/>
        </w:rPr>
        <w:t>z tych obiektów</w:t>
      </w:r>
      <w:r w:rsidR="00E05C87" w:rsidRPr="00E05C87">
        <w:rPr>
          <w:rFonts w:eastAsia="Times New Roman" w:cs="Arial"/>
          <w:color w:val="1A1A1A"/>
          <w:lang w:eastAsia="pl-PL"/>
        </w:rPr>
        <w:t xml:space="preserve">. Częstotliwość działań dostosowywana jest do </w:t>
      </w:r>
      <w:r w:rsidR="00AB78A6">
        <w:rPr>
          <w:rFonts w:eastAsia="Times New Roman" w:cs="Arial"/>
          <w:color w:val="1A1A1A"/>
          <w:lang w:eastAsia="pl-PL"/>
        </w:rPr>
        <w:t xml:space="preserve">aktualnych </w:t>
      </w:r>
      <w:r w:rsidR="00E05C87" w:rsidRPr="00E05C87">
        <w:rPr>
          <w:rFonts w:eastAsia="Times New Roman" w:cs="Arial"/>
          <w:color w:val="1A1A1A"/>
          <w:lang w:eastAsia="pl-PL"/>
        </w:rPr>
        <w:t>warunków pogodowych. </w:t>
      </w:r>
    </w:p>
    <w:p w14:paraId="27033D5D" w14:textId="3734005C" w:rsidR="00D104FF" w:rsidRDefault="00D104FF" w:rsidP="0059783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E06244">
        <w:rPr>
          <w:rFonts w:eastAsia="Times New Roman" w:cs="Arial"/>
          <w:color w:val="1A1A1A"/>
          <w:lang w:eastAsia="pl-PL"/>
        </w:rPr>
        <w:t>Zimowym utrzymaniem P</w:t>
      </w:r>
      <w:r w:rsidR="00F737D3">
        <w:rPr>
          <w:rFonts w:eastAsia="Times New Roman" w:cs="Arial"/>
          <w:color w:val="1A1A1A"/>
          <w:lang w:eastAsia="pl-PL"/>
        </w:rPr>
        <w:t xml:space="preserve">KP Polskie Linie Kolejowe </w:t>
      </w:r>
      <w:r>
        <w:rPr>
          <w:rFonts w:eastAsia="Times New Roman" w:cs="Arial"/>
          <w:color w:val="1A1A1A"/>
          <w:lang w:eastAsia="pl-PL"/>
        </w:rPr>
        <w:t>S</w:t>
      </w:r>
      <w:r w:rsidR="00F737D3">
        <w:rPr>
          <w:rFonts w:eastAsia="Times New Roman" w:cs="Arial"/>
          <w:color w:val="1A1A1A"/>
          <w:lang w:eastAsia="pl-PL"/>
        </w:rPr>
        <w:t>.</w:t>
      </w:r>
      <w:r>
        <w:rPr>
          <w:rFonts w:eastAsia="Times New Roman" w:cs="Arial"/>
          <w:color w:val="1A1A1A"/>
          <w:lang w:eastAsia="pl-PL"/>
        </w:rPr>
        <w:t>A</w:t>
      </w:r>
      <w:r w:rsidR="00F737D3">
        <w:rPr>
          <w:rFonts w:eastAsia="Times New Roman" w:cs="Arial"/>
          <w:color w:val="1A1A1A"/>
          <w:lang w:eastAsia="pl-PL"/>
        </w:rPr>
        <w:t>.</w:t>
      </w:r>
      <w:r>
        <w:rPr>
          <w:rFonts w:eastAsia="Times New Roman" w:cs="Arial"/>
          <w:color w:val="1A1A1A"/>
          <w:lang w:eastAsia="pl-PL"/>
        </w:rPr>
        <w:t xml:space="preserve"> </w:t>
      </w:r>
      <w:r w:rsidRPr="00E06244">
        <w:rPr>
          <w:rFonts w:eastAsia="Times New Roman" w:cs="Arial"/>
          <w:color w:val="1A1A1A"/>
          <w:lang w:eastAsia="pl-PL"/>
        </w:rPr>
        <w:t>obejmuj</w:t>
      </w:r>
      <w:r w:rsidR="00725C02">
        <w:rPr>
          <w:rFonts w:eastAsia="Times New Roman" w:cs="Arial"/>
          <w:color w:val="1A1A1A"/>
          <w:lang w:eastAsia="pl-PL"/>
        </w:rPr>
        <w:t>e</w:t>
      </w:r>
      <w:r w:rsidRPr="00E06244">
        <w:rPr>
          <w:rFonts w:eastAsia="Times New Roman" w:cs="Arial"/>
          <w:color w:val="1A1A1A"/>
          <w:lang w:eastAsia="pl-PL"/>
        </w:rPr>
        <w:t xml:space="preserve"> </w:t>
      </w:r>
      <w:r w:rsidRPr="00E06244">
        <w:t>perony, kładki i dojścia dla pieszych</w:t>
      </w:r>
      <w:r>
        <w:t xml:space="preserve"> (</w:t>
      </w:r>
      <w:r w:rsidRPr="005979E5">
        <w:t>6,</w:t>
      </w:r>
      <w:r w:rsidR="005E36D9">
        <w:t>1</w:t>
      </w:r>
      <w:r w:rsidRPr="005979E5">
        <w:t xml:space="preserve"> mln m</w:t>
      </w:r>
      <w:r w:rsidRPr="005979E5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powierzchni),</w:t>
      </w:r>
      <w:r w:rsidRPr="00E06244">
        <w:t xml:space="preserve"> </w:t>
      </w:r>
      <w:r>
        <w:t xml:space="preserve">ponad </w:t>
      </w:r>
      <w:r>
        <w:rPr>
          <w:rFonts w:eastAsia="Times New Roman" w:cs="Arial"/>
          <w:color w:val="1A1A1A"/>
          <w:lang w:eastAsia="pl-PL"/>
        </w:rPr>
        <w:t>36 tys. km torów</w:t>
      </w:r>
      <w:r w:rsidRPr="00E06244">
        <w:rPr>
          <w:rFonts w:eastAsia="Times New Roman" w:cs="Arial"/>
          <w:color w:val="1A1A1A"/>
          <w:lang w:eastAsia="pl-PL"/>
        </w:rPr>
        <w:t xml:space="preserve">, </w:t>
      </w:r>
      <w:r>
        <w:rPr>
          <w:rFonts w:eastAsia="Times New Roman" w:cs="Arial"/>
          <w:color w:val="1A1A1A"/>
          <w:lang w:eastAsia="pl-PL"/>
        </w:rPr>
        <w:t>ponad 3</w:t>
      </w:r>
      <w:r w:rsidR="005E36D9">
        <w:rPr>
          <w:rFonts w:eastAsia="Times New Roman" w:cs="Arial"/>
          <w:color w:val="1A1A1A"/>
          <w:lang w:eastAsia="pl-PL"/>
        </w:rPr>
        <w:t>7,3</w:t>
      </w:r>
      <w:r w:rsidRPr="006C5229">
        <w:rPr>
          <w:rFonts w:eastAsia="Times New Roman" w:cs="Arial"/>
          <w:color w:val="1A1A1A"/>
          <w:lang w:eastAsia="pl-PL"/>
        </w:rPr>
        <w:t xml:space="preserve"> tys. rozjazdów</w:t>
      </w:r>
      <w:r w:rsidR="005E36D9">
        <w:rPr>
          <w:rFonts w:eastAsia="Times New Roman" w:cs="Arial"/>
          <w:color w:val="1A1A1A"/>
          <w:lang w:eastAsia="pl-PL"/>
        </w:rPr>
        <w:t>, ponad 13 tys. przejazdów kolejowo-drogowych</w:t>
      </w:r>
      <w:r>
        <w:rPr>
          <w:rFonts w:eastAsia="Times New Roman" w:cs="Arial"/>
          <w:color w:val="1A1A1A"/>
          <w:lang w:eastAsia="pl-PL"/>
        </w:rPr>
        <w:t>.</w:t>
      </w:r>
      <w:r w:rsidRPr="002424D9">
        <w:t xml:space="preserve"> </w:t>
      </w:r>
    </w:p>
    <w:p w14:paraId="4255DD45" w14:textId="77777777" w:rsidR="002424D9" w:rsidRDefault="00E74BE8" w:rsidP="0059783A">
      <w:pPr>
        <w:pStyle w:val="Nagwek2"/>
        <w:spacing w:before="100" w:beforeAutospacing="1" w:after="100" w:afterAutospacing="1" w:line="360" w:lineRule="auto"/>
        <w:rPr>
          <w:lang w:eastAsia="pl-PL"/>
        </w:rPr>
      </w:pPr>
      <w:r>
        <w:rPr>
          <w:lang w:eastAsia="pl-PL"/>
        </w:rPr>
        <w:t xml:space="preserve">Wsparcie </w:t>
      </w:r>
      <w:r w:rsidR="00AB78A6">
        <w:rPr>
          <w:lang w:eastAsia="pl-PL"/>
        </w:rPr>
        <w:t xml:space="preserve">dla pasażerów </w:t>
      </w:r>
      <w:r>
        <w:rPr>
          <w:lang w:eastAsia="pl-PL"/>
        </w:rPr>
        <w:t>w czasie podróży</w:t>
      </w:r>
    </w:p>
    <w:p w14:paraId="73167AA7" w14:textId="1825231B" w:rsidR="004D5CAB" w:rsidRDefault="00AB78A6" w:rsidP="00AB78A6">
      <w:pPr>
        <w:spacing w:before="100" w:beforeAutospacing="1" w:after="100" w:afterAutospacing="1" w:line="360" w:lineRule="auto"/>
        <w:rPr>
          <w:rFonts w:cs="Arial"/>
        </w:rPr>
      </w:pPr>
      <w:r w:rsidRPr="00AB78A6">
        <w:rPr>
          <w:rFonts w:cs="Arial"/>
        </w:rPr>
        <w:t>Centrum Wsparcia Klienta, działające przez 7 dni w tygodniu, 24 godziny na dobę, jest dostępne dla podróżnych na każdym etapie podróży. Pracownicy CWK współpracują z obsługą składów pasażerskich, aktualizując komunikaty i nadzorując przejazdy osób z niepełnosprawnością. W przypadku utrudnień</w:t>
      </w:r>
      <w:r w:rsidR="00BC020B">
        <w:rPr>
          <w:rFonts w:cs="Arial"/>
        </w:rPr>
        <w:t xml:space="preserve"> </w:t>
      </w:r>
      <w:r w:rsidRPr="00AB78A6">
        <w:rPr>
          <w:rFonts w:cs="Arial"/>
        </w:rPr>
        <w:t xml:space="preserve">Centrum </w:t>
      </w:r>
      <w:r>
        <w:rPr>
          <w:rFonts w:cs="Arial"/>
        </w:rPr>
        <w:t>uczestniczy w organizacji zastępczej komunikacji.</w:t>
      </w:r>
      <w:r w:rsidRPr="00AB78A6">
        <w:rPr>
          <w:rFonts w:cs="Arial"/>
        </w:rPr>
        <w:t xml:space="preserve"> </w:t>
      </w:r>
    </w:p>
    <w:p w14:paraId="406C49A9" w14:textId="4750FB17" w:rsidR="001145C0" w:rsidRDefault="00AB78A6" w:rsidP="0059783A">
      <w:pPr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AB78A6">
        <w:rPr>
          <w:rFonts w:eastAsia="Times New Roman" w:cs="Arial"/>
          <w:color w:val="1A1A1A"/>
          <w:lang w:eastAsia="pl-PL"/>
        </w:rPr>
        <w:t>Pasażerowie mogą również szybko zgłosić wszelkie nieprawidłowości, takie jak oblodzenie czy zaśnieżenie peronów</w:t>
      </w:r>
      <w:r w:rsidR="00F8279C">
        <w:rPr>
          <w:rFonts w:eastAsia="Times New Roman" w:cs="Arial"/>
          <w:color w:val="1A1A1A"/>
          <w:lang w:eastAsia="pl-PL"/>
        </w:rPr>
        <w:t xml:space="preserve"> poprzez aplikację </w:t>
      </w:r>
      <w:r w:rsidR="000B3876">
        <w:rPr>
          <w:rFonts w:eastAsia="Times New Roman" w:cs="Arial"/>
          <w:color w:val="1A1A1A"/>
          <w:lang w:eastAsia="pl-PL"/>
        </w:rPr>
        <w:t xml:space="preserve">lub stronę </w:t>
      </w:r>
      <w:hyperlink r:id="rId8" w:history="1">
        <w:r w:rsidR="000B3876">
          <w:rPr>
            <w:rStyle w:val="Hipercze"/>
            <w:rFonts w:eastAsia="Times New Roman" w:cs="Arial"/>
            <w:lang w:eastAsia="pl-PL"/>
          </w:rPr>
          <w:t>Sprawny Peron</w:t>
        </w:r>
      </w:hyperlink>
      <w:r w:rsidR="00725C02">
        <w:rPr>
          <w:rFonts w:eastAsia="Times New Roman" w:cs="Arial"/>
          <w:color w:val="1A1A1A"/>
          <w:lang w:eastAsia="pl-PL"/>
        </w:rPr>
        <w:t xml:space="preserve"> albo</w:t>
      </w:r>
      <w:r w:rsidR="001145C0">
        <w:rPr>
          <w:rFonts w:eastAsia="Times New Roman" w:cs="Arial"/>
          <w:color w:val="1A1A1A"/>
          <w:lang w:eastAsia="pl-PL"/>
        </w:rPr>
        <w:t xml:space="preserve"> telefonicznie, pod numerami znajdującymi się w zakładce </w:t>
      </w:r>
      <w:hyperlink r:id="rId9" w:tooltip="Link do podstrony Sytuacja zimowa " w:history="1">
        <w:r w:rsidR="00683D2A">
          <w:rPr>
            <w:rStyle w:val="Hipercze"/>
            <w:rFonts w:eastAsia="Times New Roman" w:cs="Arial"/>
            <w:lang w:eastAsia="pl-PL"/>
          </w:rPr>
          <w:t>https://www.plk-sa.pl/sytuacja-zimowa</w:t>
        </w:r>
      </w:hyperlink>
      <w:r w:rsidR="00683D2A">
        <w:rPr>
          <w:rStyle w:val="Hipercze"/>
          <w:rFonts w:eastAsia="Times New Roman" w:cs="Arial"/>
          <w:lang w:eastAsia="pl-PL"/>
        </w:rPr>
        <w:t>.</w:t>
      </w:r>
    </w:p>
    <w:p w14:paraId="1552AEF1" w14:textId="77777777" w:rsidR="007F3648" w:rsidRDefault="007F3648" w:rsidP="0059783A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  <w:r w:rsidRPr="00770B72">
        <w:rPr>
          <w:rStyle w:val="Pogrubienie"/>
          <w:rFonts w:cs="Arial"/>
        </w:rPr>
        <w:t>Kontakt dla mediów:</w:t>
      </w:r>
    </w:p>
    <w:p w14:paraId="200DFF29" w14:textId="77777777" w:rsidR="001145C0" w:rsidRPr="001145C0" w:rsidRDefault="001145C0" w:rsidP="0059783A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1145C0">
        <w:rPr>
          <w:rStyle w:val="Pogrubienie"/>
          <w:rFonts w:cs="Arial"/>
          <w:b w:val="0"/>
        </w:rPr>
        <w:t>Karol Jakubowski</w:t>
      </w:r>
    </w:p>
    <w:p w14:paraId="540296CB" w14:textId="76C4331E" w:rsidR="001145C0" w:rsidRPr="001145C0" w:rsidRDefault="000C15D8" w:rsidP="0059783A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Zespół</w:t>
      </w:r>
      <w:r w:rsidR="001145C0" w:rsidRPr="001145C0">
        <w:rPr>
          <w:rStyle w:val="Pogrubienie"/>
          <w:rFonts w:cs="Arial"/>
          <w:b w:val="0"/>
        </w:rPr>
        <w:t xml:space="preserve"> prasowy</w:t>
      </w:r>
    </w:p>
    <w:p w14:paraId="025FCDDB" w14:textId="77777777" w:rsidR="001145C0" w:rsidRPr="001145C0" w:rsidRDefault="001145C0" w:rsidP="0059783A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1145C0">
        <w:rPr>
          <w:rStyle w:val="Pogrubienie"/>
          <w:rFonts w:cs="Arial"/>
          <w:b w:val="0"/>
        </w:rPr>
        <w:t>PKP Polskie Linie Kolejowe S.A.</w:t>
      </w:r>
    </w:p>
    <w:p w14:paraId="3068F173" w14:textId="77777777" w:rsidR="001145C0" w:rsidRPr="0059783A" w:rsidRDefault="00000000" w:rsidP="0059783A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  <w:hyperlink r:id="rId10" w:history="1">
        <w:r w:rsidR="001145C0" w:rsidRPr="0059783A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14:paraId="450386AC" w14:textId="77777777" w:rsidR="001145C0" w:rsidRPr="001145C0" w:rsidRDefault="001145C0" w:rsidP="0059783A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1145C0">
        <w:rPr>
          <w:rStyle w:val="Pogrubienie"/>
          <w:rFonts w:cs="Arial"/>
          <w:b w:val="0"/>
        </w:rPr>
        <w:t xml:space="preserve">tel. 668 679 414 </w:t>
      </w:r>
    </w:p>
    <w:p w14:paraId="33524050" w14:textId="77777777" w:rsidR="003D571E" w:rsidRDefault="003D571E" w:rsidP="0059783A">
      <w:pPr>
        <w:spacing w:after="0" w:line="360" w:lineRule="auto"/>
        <w:rPr>
          <w:rStyle w:val="Pogrubienie"/>
          <w:rFonts w:cs="Arial"/>
        </w:rPr>
      </w:pPr>
    </w:p>
    <w:p w14:paraId="757A1001" w14:textId="77777777" w:rsidR="008C0545" w:rsidRPr="00770B72" w:rsidRDefault="00EF5F3A" w:rsidP="0059783A">
      <w:pPr>
        <w:spacing w:after="0" w:line="360" w:lineRule="auto"/>
      </w:pPr>
      <w:r>
        <w:rPr>
          <w:rStyle w:val="Pogrubienie"/>
          <w:rFonts w:cs="Arial"/>
          <w:b w:val="0"/>
        </w:rPr>
        <w:t xml:space="preserve"> </w:t>
      </w:r>
    </w:p>
    <w:sectPr w:rsidR="008C0545" w:rsidRPr="00770B72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D27C1" w14:textId="77777777" w:rsidR="00211ED0" w:rsidRDefault="00211ED0" w:rsidP="009D1AEB">
      <w:pPr>
        <w:spacing w:after="0" w:line="240" w:lineRule="auto"/>
      </w:pPr>
      <w:r>
        <w:separator/>
      </w:r>
    </w:p>
  </w:endnote>
  <w:endnote w:type="continuationSeparator" w:id="0">
    <w:p w14:paraId="1585595B" w14:textId="77777777" w:rsidR="00211ED0" w:rsidRDefault="00211ED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459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4F8AEDF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3595DC7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66F810B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A210B" w:rsidRPr="00832578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6C9F" w14:textId="77777777" w:rsidR="00211ED0" w:rsidRDefault="00211ED0" w:rsidP="009D1AEB">
      <w:pPr>
        <w:spacing w:after="0" w:line="240" w:lineRule="auto"/>
      </w:pPr>
      <w:r>
        <w:separator/>
      </w:r>
    </w:p>
  </w:footnote>
  <w:footnote w:type="continuationSeparator" w:id="0">
    <w:p w14:paraId="2856ED13" w14:textId="77777777" w:rsidR="00211ED0" w:rsidRDefault="00211ED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01E0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48E581" wp14:editId="0C99612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6ADF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D7CD8A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990B60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FA3A38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3C43C7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A51833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422CB5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5DF889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8E58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7F6ADF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D7CD8A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990B60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FA3A38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3C43C7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A51833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422CB5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5DF889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2FEB9A" wp14:editId="106E712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4AC8"/>
    <w:multiLevelType w:val="hybridMultilevel"/>
    <w:tmpl w:val="53BA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19111535">
    <w:abstractNumId w:val="2"/>
  </w:num>
  <w:num w:numId="2" w16cid:durableId="1595436110">
    <w:abstractNumId w:val="0"/>
  </w:num>
  <w:num w:numId="3" w16cid:durableId="208942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407"/>
    <w:rsid w:val="00011B39"/>
    <w:rsid w:val="00011CF5"/>
    <w:rsid w:val="00033789"/>
    <w:rsid w:val="00061930"/>
    <w:rsid w:val="000A199A"/>
    <w:rsid w:val="000B3876"/>
    <w:rsid w:val="000B5F86"/>
    <w:rsid w:val="000C15D8"/>
    <w:rsid w:val="000C2F57"/>
    <w:rsid w:val="00104E02"/>
    <w:rsid w:val="001145C0"/>
    <w:rsid w:val="00114C39"/>
    <w:rsid w:val="0011563A"/>
    <w:rsid w:val="00121F07"/>
    <w:rsid w:val="00124002"/>
    <w:rsid w:val="00185A5A"/>
    <w:rsid w:val="00192C89"/>
    <w:rsid w:val="001A6A8C"/>
    <w:rsid w:val="001C42D6"/>
    <w:rsid w:val="001C7EC2"/>
    <w:rsid w:val="001F729F"/>
    <w:rsid w:val="0020320E"/>
    <w:rsid w:val="002038D1"/>
    <w:rsid w:val="00211ED0"/>
    <w:rsid w:val="00235456"/>
    <w:rsid w:val="00236985"/>
    <w:rsid w:val="00236DBB"/>
    <w:rsid w:val="002424D9"/>
    <w:rsid w:val="0025371F"/>
    <w:rsid w:val="00257DF1"/>
    <w:rsid w:val="00262FAD"/>
    <w:rsid w:val="00263839"/>
    <w:rsid w:val="00265482"/>
    <w:rsid w:val="00267E0A"/>
    <w:rsid w:val="00271343"/>
    <w:rsid w:val="00277762"/>
    <w:rsid w:val="00285067"/>
    <w:rsid w:val="00287F5B"/>
    <w:rsid w:val="00291328"/>
    <w:rsid w:val="002A350D"/>
    <w:rsid w:val="002C2E52"/>
    <w:rsid w:val="002F6767"/>
    <w:rsid w:val="00300633"/>
    <w:rsid w:val="0033624A"/>
    <w:rsid w:val="0037183B"/>
    <w:rsid w:val="003737E9"/>
    <w:rsid w:val="00390DD9"/>
    <w:rsid w:val="003B10DE"/>
    <w:rsid w:val="003B7254"/>
    <w:rsid w:val="003D1C4C"/>
    <w:rsid w:val="003D33AE"/>
    <w:rsid w:val="003D553F"/>
    <w:rsid w:val="003D571E"/>
    <w:rsid w:val="003F0C77"/>
    <w:rsid w:val="00400267"/>
    <w:rsid w:val="004427BE"/>
    <w:rsid w:val="00466EA1"/>
    <w:rsid w:val="00473430"/>
    <w:rsid w:val="004C1AC5"/>
    <w:rsid w:val="004D15EC"/>
    <w:rsid w:val="004D1CD0"/>
    <w:rsid w:val="004D5CAB"/>
    <w:rsid w:val="00523AD1"/>
    <w:rsid w:val="005310AB"/>
    <w:rsid w:val="0054125C"/>
    <w:rsid w:val="00550160"/>
    <w:rsid w:val="00560593"/>
    <w:rsid w:val="005911AE"/>
    <w:rsid w:val="0059783A"/>
    <w:rsid w:val="005979E5"/>
    <w:rsid w:val="005B1206"/>
    <w:rsid w:val="005D2FB9"/>
    <w:rsid w:val="005E1B58"/>
    <w:rsid w:val="005E36D9"/>
    <w:rsid w:val="00630558"/>
    <w:rsid w:val="00632FBF"/>
    <w:rsid w:val="0063625B"/>
    <w:rsid w:val="0064484C"/>
    <w:rsid w:val="00656619"/>
    <w:rsid w:val="006753F9"/>
    <w:rsid w:val="00683D2A"/>
    <w:rsid w:val="006904DB"/>
    <w:rsid w:val="00693BD5"/>
    <w:rsid w:val="006B1704"/>
    <w:rsid w:val="006C5229"/>
    <w:rsid w:val="006C6C1C"/>
    <w:rsid w:val="006D46B5"/>
    <w:rsid w:val="006E4BE5"/>
    <w:rsid w:val="006F0328"/>
    <w:rsid w:val="00725C02"/>
    <w:rsid w:val="00745093"/>
    <w:rsid w:val="00770B72"/>
    <w:rsid w:val="007E3BF8"/>
    <w:rsid w:val="007F3648"/>
    <w:rsid w:val="008101C5"/>
    <w:rsid w:val="00822792"/>
    <w:rsid w:val="008334D8"/>
    <w:rsid w:val="00860074"/>
    <w:rsid w:val="00862920"/>
    <w:rsid w:val="00865FE9"/>
    <w:rsid w:val="00872F97"/>
    <w:rsid w:val="00876959"/>
    <w:rsid w:val="008B7D87"/>
    <w:rsid w:val="008C0545"/>
    <w:rsid w:val="008D5441"/>
    <w:rsid w:val="008D5B28"/>
    <w:rsid w:val="008D5DE4"/>
    <w:rsid w:val="008E7C77"/>
    <w:rsid w:val="00902B10"/>
    <w:rsid w:val="00941CBF"/>
    <w:rsid w:val="0096155E"/>
    <w:rsid w:val="009A1E20"/>
    <w:rsid w:val="009A54A5"/>
    <w:rsid w:val="009A5B6E"/>
    <w:rsid w:val="009A6DD3"/>
    <w:rsid w:val="009B0A79"/>
    <w:rsid w:val="009C1F40"/>
    <w:rsid w:val="009C55C8"/>
    <w:rsid w:val="009D1AEB"/>
    <w:rsid w:val="009D3B95"/>
    <w:rsid w:val="009D791A"/>
    <w:rsid w:val="009E00D5"/>
    <w:rsid w:val="009E665D"/>
    <w:rsid w:val="009F7684"/>
    <w:rsid w:val="00A02F8F"/>
    <w:rsid w:val="00A101D9"/>
    <w:rsid w:val="00A157FD"/>
    <w:rsid w:val="00A15AED"/>
    <w:rsid w:val="00A17A0E"/>
    <w:rsid w:val="00AA059B"/>
    <w:rsid w:val="00AB78A6"/>
    <w:rsid w:val="00AD0D91"/>
    <w:rsid w:val="00AF3381"/>
    <w:rsid w:val="00B008F7"/>
    <w:rsid w:val="00B0268C"/>
    <w:rsid w:val="00B2774B"/>
    <w:rsid w:val="00B348BC"/>
    <w:rsid w:val="00B450A0"/>
    <w:rsid w:val="00BB6A60"/>
    <w:rsid w:val="00BC020B"/>
    <w:rsid w:val="00BE5611"/>
    <w:rsid w:val="00C027DF"/>
    <w:rsid w:val="00C06231"/>
    <w:rsid w:val="00C158BE"/>
    <w:rsid w:val="00C573E0"/>
    <w:rsid w:val="00C66E72"/>
    <w:rsid w:val="00C8028C"/>
    <w:rsid w:val="00CA210B"/>
    <w:rsid w:val="00CC0F75"/>
    <w:rsid w:val="00CC6789"/>
    <w:rsid w:val="00CE67C1"/>
    <w:rsid w:val="00D104FF"/>
    <w:rsid w:val="00D149FC"/>
    <w:rsid w:val="00D40CCD"/>
    <w:rsid w:val="00D50499"/>
    <w:rsid w:val="00D86D3A"/>
    <w:rsid w:val="00DC6D1D"/>
    <w:rsid w:val="00DC752B"/>
    <w:rsid w:val="00DE6DC6"/>
    <w:rsid w:val="00E05C87"/>
    <w:rsid w:val="00E06244"/>
    <w:rsid w:val="00E17D56"/>
    <w:rsid w:val="00E415E1"/>
    <w:rsid w:val="00E45ADF"/>
    <w:rsid w:val="00E74BE8"/>
    <w:rsid w:val="00E85B4C"/>
    <w:rsid w:val="00E95BBB"/>
    <w:rsid w:val="00EC00FF"/>
    <w:rsid w:val="00EC5772"/>
    <w:rsid w:val="00ED6934"/>
    <w:rsid w:val="00EE7396"/>
    <w:rsid w:val="00EF5F3A"/>
    <w:rsid w:val="00F04A35"/>
    <w:rsid w:val="00F05BC8"/>
    <w:rsid w:val="00F16A67"/>
    <w:rsid w:val="00F645D5"/>
    <w:rsid w:val="00F737D3"/>
    <w:rsid w:val="00F8279C"/>
    <w:rsid w:val="00F87DDB"/>
    <w:rsid w:val="00FA448D"/>
    <w:rsid w:val="00FB25D4"/>
    <w:rsid w:val="00FB6AE3"/>
    <w:rsid w:val="00FB78F8"/>
    <w:rsid w:val="00FE69DB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18D8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145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awnyperon.plk-s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k-sa.pl/sytuacja-zimow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9F78-DE5F-4989-B672-FCBF2F59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PKP Polskie Linie Kolejowe: Zima na torach? Jesteśmy gotowi!</vt:lpstr>
    </vt:vector>
  </TitlesOfParts>
  <Company>PKP PLK S.A.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PKP Polskie Linie Kolejowe: Zima na torach? Jesteśmy gotowi!</dc:title>
  <dc:subject/>
  <dc:creator>Joanna.Kursa@plk-sa.pl</dc:creator>
  <cp:keywords/>
  <dc:description/>
  <cp:lastModifiedBy>Kursa Joanna</cp:lastModifiedBy>
  <cp:revision>12</cp:revision>
  <cp:lastPrinted>2021-11-30T09:50:00Z</cp:lastPrinted>
  <dcterms:created xsi:type="dcterms:W3CDTF">2023-11-24T10:37:00Z</dcterms:created>
  <dcterms:modified xsi:type="dcterms:W3CDTF">2024-11-26T07:17:00Z</dcterms:modified>
</cp:coreProperties>
</file>