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7D1DB7" w:rsidRDefault="007D1DB7" w:rsidP="007D1DB7">
      <w:pPr>
        <w:jc w:val="right"/>
        <w:rPr>
          <w:rFonts w:cs="Arial"/>
        </w:rPr>
      </w:pPr>
    </w:p>
    <w:p w:rsidR="007D1DB7" w:rsidRPr="00565149" w:rsidRDefault="004B21DF" w:rsidP="00565149">
      <w:pPr>
        <w:jc w:val="right"/>
        <w:rPr>
          <w:rFonts w:cs="Arial"/>
        </w:rPr>
      </w:pPr>
      <w:r>
        <w:rPr>
          <w:rFonts w:cs="Arial"/>
        </w:rPr>
        <w:t>Białystok</w:t>
      </w:r>
      <w:r w:rsidR="007D1DB7">
        <w:rPr>
          <w:rFonts w:cs="Arial"/>
        </w:rPr>
        <w:t xml:space="preserve">, </w:t>
      </w:r>
      <w:r w:rsidR="00E506B2">
        <w:rPr>
          <w:rFonts w:cs="Arial"/>
        </w:rPr>
        <w:t>12 listopada</w:t>
      </w:r>
      <w:r w:rsidR="007D1DB7">
        <w:rPr>
          <w:rFonts w:cs="Arial"/>
        </w:rPr>
        <w:t xml:space="preserve"> 2021</w:t>
      </w:r>
      <w:r w:rsidR="007D1DB7" w:rsidRPr="003D74BF">
        <w:rPr>
          <w:rFonts w:cs="Arial"/>
        </w:rPr>
        <w:t xml:space="preserve"> r.</w:t>
      </w:r>
    </w:p>
    <w:p w:rsidR="00E506B2" w:rsidRPr="004B21DF" w:rsidRDefault="00322202" w:rsidP="004B21DF">
      <w:pPr>
        <w:pStyle w:val="Nagwek1"/>
        <w:rPr>
          <w:sz w:val="22"/>
          <w:szCs w:val="22"/>
        </w:rPr>
      </w:pPr>
      <w:bookmarkStart w:id="0" w:name="_GoBack"/>
      <w:proofErr w:type="spellStart"/>
      <w:r w:rsidRPr="004B21DF">
        <w:rPr>
          <w:sz w:val="22"/>
          <w:szCs w:val="22"/>
        </w:rPr>
        <w:t>Rail</w:t>
      </w:r>
      <w:proofErr w:type="spellEnd"/>
      <w:r w:rsidRPr="004B21DF">
        <w:rPr>
          <w:sz w:val="22"/>
          <w:szCs w:val="22"/>
        </w:rPr>
        <w:t xml:space="preserve"> </w:t>
      </w:r>
      <w:proofErr w:type="spellStart"/>
      <w:r w:rsidRPr="004B21DF">
        <w:rPr>
          <w:sz w:val="22"/>
          <w:szCs w:val="22"/>
        </w:rPr>
        <w:t>Baltica</w:t>
      </w:r>
      <w:proofErr w:type="spellEnd"/>
      <w:r w:rsidRPr="004B21DF">
        <w:rPr>
          <w:sz w:val="22"/>
          <w:szCs w:val="22"/>
        </w:rPr>
        <w:t>. B</w:t>
      </w:r>
      <w:r w:rsidR="002C44E1" w:rsidRPr="004B21DF">
        <w:rPr>
          <w:sz w:val="22"/>
          <w:szCs w:val="22"/>
        </w:rPr>
        <w:t>ezpieczn</w:t>
      </w:r>
      <w:r w:rsidRPr="004B21DF">
        <w:rPr>
          <w:sz w:val="22"/>
          <w:szCs w:val="22"/>
        </w:rPr>
        <w:t>iej na</w:t>
      </w:r>
      <w:r w:rsidR="002C44E1" w:rsidRPr="004B21DF">
        <w:rPr>
          <w:sz w:val="22"/>
          <w:szCs w:val="22"/>
        </w:rPr>
        <w:t xml:space="preserve"> skrzyżowania</w:t>
      </w:r>
      <w:r w:rsidRPr="004B21DF">
        <w:rPr>
          <w:sz w:val="22"/>
          <w:szCs w:val="22"/>
        </w:rPr>
        <w:t>ch</w:t>
      </w:r>
      <w:r w:rsidR="002C44E1" w:rsidRPr="004B21DF">
        <w:rPr>
          <w:sz w:val="22"/>
          <w:szCs w:val="22"/>
        </w:rPr>
        <w:t xml:space="preserve"> kolejowo-drogow</w:t>
      </w:r>
      <w:r w:rsidRPr="004B21DF">
        <w:rPr>
          <w:sz w:val="22"/>
          <w:szCs w:val="22"/>
        </w:rPr>
        <w:t>ych</w:t>
      </w:r>
      <w:r w:rsidR="002C44E1" w:rsidRPr="004B21DF">
        <w:rPr>
          <w:sz w:val="22"/>
          <w:szCs w:val="22"/>
        </w:rPr>
        <w:t xml:space="preserve"> w </w:t>
      </w:r>
      <w:r w:rsidR="00E506B2" w:rsidRPr="004B21DF">
        <w:rPr>
          <w:sz w:val="22"/>
          <w:szCs w:val="22"/>
        </w:rPr>
        <w:t xml:space="preserve">Zielonce i Mokrej Wsi </w:t>
      </w:r>
    </w:p>
    <w:bookmarkEnd w:id="0"/>
    <w:p w:rsidR="00157456" w:rsidRDefault="00322202" w:rsidP="004B21DF">
      <w:pPr>
        <w:spacing w:before="100" w:beforeAutospacing="1" w:after="100" w:afterAutospacing="1" w:line="360" w:lineRule="auto"/>
        <w:rPr>
          <w:rFonts w:cs="Arial"/>
          <w:b/>
        </w:rPr>
      </w:pPr>
      <w:r>
        <w:rPr>
          <w:rFonts w:cs="Arial"/>
          <w:b/>
        </w:rPr>
        <w:t xml:space="preserve">Na trasie z Warszawy do Białegostoku nowe bezkolizyjne skrzyżowania </w:t>
      </w:r>
      <w:r w:rsidR="002C44E1">
        <w:rPr>
          <w:rFonts w:cs="Arial"/>
          <w:b/>
        </w:rPr>
        <w:t>zwiększ</w:t>
      </w:r>
      <w:r>
        <w:rPr>
          <w:rFonts w:cs="Arial"/>
          <w:b/>
        </w:rPr>
        <w:t>ą</w:t>
      </w:r>
      <w:r w:rsidR="002C44E1">
        <w:rPr>
          <w:rFonts w:cs="Arial"/>
          <w:b/>
        </w:rPr>
        <w:t xml:space="preserve">  bezpieczeństwo </w:t>
      </w:r>
      <w:r w:rsidR="006F6AA9">
        <w:rPr>
          <w:rFonts w:cs="Arial"/>
          <w:b/>
        </w:rPr>
        <w:t xml:space="preserve">na </w:t>
      </w:r>
      <w:r>
        <w:rPr>
          <w:rFonts w:cs="Arial"/>
          <w:b/>
        </w:rPr>
        <w:t>kole</w:t>
      </w:r>
      <w:r w:rsidR="006F6AA9">
        <w:rPr>
          <w:rFonts w:cs="Arial"/>
          <w:b/>
        </w:rPr>
        <w:t xml:space="preserve">i </w:t>
      </w:r>
      <w:r>
        <w:rPr>
          <w:rFonts w:cs="Arial"/>
          <w:b/>
        </w:rPr>
        <w:t>i drog</w:t>
      </w:r>
      <w:r w:rsidR="006F6AA9">
        <w:rPr>
          <w:rFonts w:cs="Arial"/>
          <w:b/>
        </w:rPr>
        <w:t>ach</w:t>
      </w:r>
      <w:r>
        <w:rPr>
          <w:rFonts w:cs="Arial"/>
          <w:b/>
        </w:rPr>
        <w:t>. W Mokrej Wsi oraz w Zielonce k</w:t>
      </w:r>
      <w:r w:rsidR="002C44E1">
        <w:rPr>
          <w:rFonts w:cs="Arial"/>
          <w:b/>
        </w:rPr>
        <w:t xml:space="preserve">ierowcy sprawnie </w:t>
      </w:r>
      <w:r>
        <w:rPr>
          <w:rFonts w:cs="Arial"/>
          <w:b/>
        </w:rPr>
        <w:t xml:space="preserve">przejadą pod lub nad linią </w:t>
      </w:r>
      <w:proofErr w:type="spellStart"/>
      <w:r>
        <w:rPr>
          <w:rFonts w:cs="Arial"/>
          <w:b/>
        </w:rPr>
        <w:t>Rail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Baltica</w:t>
      </w:r>
      <w:proofErr w:type="spellEnd"/>
      <w:r>
        <w:rPr>
          <w:rFonts w:cs="Arial"/>
          <w:b/>
        </w:rPr>
        <w:t xml:space="preserve"> </w:t>
      </w:r>
      <w:r w:rsidR="007754A5">
        <w:rPr>
          <w:rFonts w:cs="Arial"/>
          <w:b/>
        </w:rPr>
        <w:t>–</w:t>
      </w:r>
      <w:r>
        <w:rPr>
          <w:rFonts w:cs="Arial"/>
          <w:b/>
        </w:rPr>
        <w:t xml:space="preserve"> ważną w ruchu międzynarodowym, krajowym i regionalnym. </w:t>
      </w:r>
      <w:r w:rsidR="000D5D37">
        <w:rPr>
          <w:rFonts w:cs="Arial"/>
          <w:b/>
        </w:rPr>
        <w:t>Rozpoczęł</w:t>
      </w:r>
      <w:r>
        <w:rPr>
          <w:rFonts w:cs="Arial"/>
          <w:b/>
        </w:rPr>
        <w:t xml:space="preserve">a się </w:t>
      </w:r>
      <w:r w:rsidR="000D5D37">
        <w:rPr>
          <w:rFonts w:cs="Arial"/>
          <w:b/>
        </w:rPr>
        <w:t>budow</w:t>
      </w:r>
      <w:r>
        <w:rPr>
          <w:rFonts w:cs="Arial"/>
          <w:b/>
        </w:rPr>
        <w:t>a</w:t>
      </w:r>
      <w:r w:rsidR="002C44E1">
        <w:rPr>
          <w:rFonts w:cs="Arial"/>
          <w:b/>
        </w:rPr>
        <w:t xml:space="preserve"> wiaduktów</w:t>
      </w:r>
      <w:r>
        <w:rPr>
          <w:rFonts w:cs="Arial"/>
          <w:b/>
        </w:rPr>
        <w:t>.</w:t>
      </w:r>
      <w:r w:rsidR="000D5D37">
        <w:rPr>
          <w:rFonts w:cs="Arial"/>
          <w:b/>
        </w:rPr>
        <w:t xml:space="preserve"> </w:t>
      </w:r>
      <w:r w:rsidR="00653494">
        <w:rPr>
          <w:rFonts w:cs="Arial"/>
          <w:b/>
        </w:rPr>
        <w:t>Inwestycj</w:t>
      </w:r>
      <w:r w:rsidR="00F2130C">
        <w:rPr>
          <w:rFonts w:cs="Arial"/>
          <w:b/>
        </w:rPr>
        <w:t>e</w:t>
      </w:r>
      <w:r w:rsidR="00653494">
        <w:rPr>
          <w:rFonts w:cs="Arial"/>
          <w:b/>
        </w:rPr>
        <w:t xml:space="preserve"> PKP Polskich Linii Kolejowych </w:t>
      </w:r>
      <w:r w:rsidR="004B21DF">
        <w:rPr>
          <w:rFonts w:cs="Arial"/>
          <w:b/>
        </w:rPr>
        <w:t xml:space="preserve">S.A. </w:t>
      </w:r>
      <w:r w:rsidR="006F6AA9">
        <w:rPr>
          <w:rFonts w:cs="Arial"/>
          <w:b/>
        </w:rPr>
        <w:t xml:space="preserve">za ponad 50 mln zł </w:t>
      </w:r>
      <w:r>
        <w:rPr>
          <w:rFonts w:cs="Arial"/>
          <w:b/>
        </w:rPr>
        <w:t>są współ</w:t>
      </w:r>
      <w:r w:rsidR="00653494">
        <w:rPr>
          <w:rFonts w:cs="Arial"/>
          <w:b/>
        </w:rPr>
        <w:t xml:space="preserve">finansowane </w:t>
      </w:r>
      <w:r>
        <w:rPr>
          <w:rFonts w:cs="Arial"/>
          <w:b/>
        </w:rPr>
        <w:t xml:space="preserve">z </w:t>
      </w:r>
      <w:r w:rsidR="00653494">
        <w:rPr>
          <w:rFonts w:cs="Arial"/>
          <w:b/>
        </w:rPr>
        <w:t>unijnego instrumentu CEF</w:t>
      </w:r>
      <w:r w:rsidR="000D5D37">
        <w:rPr>
          <w:rFonts w:cs="Arial"/>
          <w:b/>
        </w:rPr>
        <w:t xml:space="preserve"> „Łącząc Europę”</w:t>
      </w:r>
      <w:r w:rsidR="004B21DF">
        <w:rPr>
          <w:rFonts w:cs="Arial"/>
          <w:b/>
        </w:rPr>
        <w:t>.</w:t>
      </w:r>
    </w:p>
    <w:p w:rsidR="003945BF" w:rsidRDefault="001F22BD" w:rsidP="004B21DF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 xml:space="preserve">Inwestycje </w:t>
      </w:r>
      <w:r w:rsidR="00322202">
        <w:rPr>
          <w:rFonts w:eastAsia="Calibri" w:cs="Arial"/>
        </w:rPr>
        <w:t xml:space="preserve">realizowane przez </w:t>
      </w:r>
      <w:r>
        <w:rPr>
          <w:rFonts w:eastAsia="Calibri" w:cs="Arial"/>
        </w:rPr>
        <w:t>PLK zwiększają bezpieczeństwo w ruchu kolejowym i drogowym</w:t>
      </w:r>
      <w:r w:rsidR="004A3890">
        <w:rPr>
          <w:rFonts w:eastAsia="Calibri" w:cs="Arial"/>
        </w:rPr>
        <w:t>,</w:t>
      </w:r>
      <w:r w:rsidR="00322202" w:rsidRPr="00322202">
        <w:rPr>
          <w:rFonts w:eastAsia="Calibri" w:cs="Arial"/>
        </w:rPr>
        <w:t xml:space="preserve"> </w:t>
      </w:r>
      <w:r w:rsidR="00322202">
        <w:rPr>
          <w:rFonts w:eastAsia="Calibri" w:cs="Arial"/>
        </w:rPr>
        <w:t xml:space="preserve">szczególnie na mazowieckim odcinku </w:t>
      </w:r>
      <w:proofErr w:type="spellStart"/>
      <w:r w:rsidR="00322202">
        <w:rPr>
          <w:rFonts w:eastAsia="Calibri" w:cs="Arial"/>
        </w:rPr>
        <w:t>Rail</w:t>
      </w:r>
      <w:proofErr w:type="spellEnd"/>
      <w:r w:rsidR="00322202">
        <w:rPr>
          <w:rFonts w:eastAsia="Calibri" w:cs="Arial"/>
        </w:rPr>
        <w:t xml:space="preserve"> </w:t>
      </w:r>
      <w:proofErr w:type="spellStart"/>
      <w:r w:rsidR="00322202">
        <w:rPr>
          <w:rFonts w:eastAsia="Calibri" w:cs="Arial"/>
        </w:rPr>
        <w:t>Baltica</w:t>
      </w:r>
      <w:proofErr w:type="spellEnd"/>
      <w:r>
        <w:rPr>
          <w:rFonts w:eastAsia="Calibri" w:cs="Arial"/>
        </w:rPr>
        <w:t xml:space="preserve">. </w:t>
      </w:r>
      <w:r w:rsidR="00C92AF0">
        <w:rPr>
          <w:rFonts w:eastAsia="Calibri" w:cs="Arial"/>
        </w:rPr>
        <w:t xml:space="preserve">Przez </w:t>
      </w:r>
      <w:r w:rsidRPr="001F22BD">
        <w:rPr>
          <w:rFonts w:eastAsia="Calibri" w:cs="Arial"/>
        </w:rPr>
        <w:t>Zielon</w:t>
      </w:r>
      <w:r w:rsidR="00C92AF0">
        <w:rPr>
          <w:rFonts w:eastAsia="Calibri" w:cs="Arial"/>
        </w:rPr>
        <w:t xml:space="preserve">kę </w:t>
      </w:r>
      <w:r w:rsidRPr="001F22BD">
        <w:rPr>
          <w:rFonts w:eastAsia="Calibri" w:cs="Arial"/>
        </w:rPr>
        <w:t>i Mokr</w:t>
      </w:r>
      <w:r w:rsidR="00C92AF0">
        <w:rPr>
          <w:rFonts w:eastAsia="Calibri" w:cs="Arial"/>
        </w:rPr>
        <w:t>ą</w:t>
      </w:r>
      <w:r w:rsidRPr="001F22BD">
        <w:rPr>
          <w:rFonts w:eastAsia="Calibri" w:cs="Arial"/>
        </w:rPr>
        <w:t xml:space="preserve"> W</w:t>
      </w:r>
      <w:r w:rsidR="00C92AF0">
        <w:rPr>
          <w:rFonts w:eastAsia="Calibri" w:cs="Arial"/>
        </w:rPr>
        <w:t>ieś</w:t>
      </w:r>
      <w:r>
        <w:rPr>
          <w:rFonts w:eastAsia="Calibri" w:cs="Arial"/>
        </w:rPr>
        <w:t xml:space="preserve"> </w:t>
      </w:r>
      <w:r w:rsidR="00322202">
        <w:rPr>
          <w:rFonts w:eastAsia="Calibri" w:cs="Arial"/>
        </w:rPr>
        <w:t xml:space="preserve">pociągi </w:t>
      </w:r>
      <w:r w:rsidR="00C92AF0">
        <w:rPr>
          <w:rFonts w:eastAsia="Calibri" w:cs="Arial"/>
        </w:rPr>
        <w:t xml:space="preserve">pojadą bezpieczniej, </w:t>
      </w:r>
      <w:r w:rsidR="00322202">
        <w:rPr>
          <w:rFonts w:eastAsia="Calibri" w:cs="Arial"/>
        </w:rPr>
        <w:t xml:space="preserve">a </w:t>
      </w:r>
      <w:r>
        <w:rPr>
          <w:rFonts w:eastAsia="Calibri" w:cs="Arial"/>
        </w:rPr>
        <w:t>k</w:t>
      </w:r>
      <w:r w:rsidR="00234545">
        <w:rPr>
          <w:rFonts w:eastAsia="Calibri" w:cs="Arial"/>
        </w:rPr>
        <w:t xml:space="preserve">ierowcy nie będą </w:t>
      </w:r>
      <w:r w:rsidR="009616D1">
        <w:rPr>
          <w:rFonts w:eastAsia="Calibri" w:cs="Arial"/>
        </w:rPr>
        <w:t xml:space="preserve"> czeka</w:t>
      </w:r>
      <w:r w:rsidR="00234545">
        <w:rPr>
          <w:rFonts w:eastAsia="Calibri" w:cs="Arial"/>
        </w:rPr>
        <w:t>ć</w:t>
      </w:r>
      <w:r w:rsidR="009616D1">
        <w:rPr>
          <w:rFonts w:eastAsia="Calibri" w:cs="Arial"/>
        </w:rPr>
        <w:t xml:space="preserve"> </w:t>
      </w:r>
      <w:r w:rsidR="00322202">
        <w:rPr>
          <w:rFonts w:eastAsia="Calibri" w:cs="Arial"/>
        </w:rPr>
        <w:t>na przejazd składów p</w:t>
      </w:r>
      <w:r w:rsidR="009616D1">
        <w:rPr>
          <w:rFonts w:eastAsia="Calibri" w:cs="Arial"/>
        </w:rPr>
        <w:t>rzy zamkniętych rogatkach</w:t>
      </w:r>
      <w:r w:rsidR="00234545">
        <w:rPr>
          <w:rFonts w:eastAsia="Calibri" w:cs="Arial"/>
        </w:rPr>
        <w:t>.</w:t>
      </w:r>
      <w:r w:rsidR="009616D1">
        <w:rPr>
          <w:rFonts w:eastAsia="Calibri" w:cs="Arial"/>
        </w:rPr>
        <w:t xml:space="preserve"> </w:t>
      </w:r>
      <w:r w:rsidR="00C92AF0">
        <w:rPr>
          <w:rFonts w:eastAsia="Calibri" w:cs="Arial"/>
        </w:rPr>
        <w:t>Sprawniejsza będzie komunikacja w regionie.</w:t>
      </w:r>
    </w:p>
    <w:p w:rsidR="003945BF" w:rsidRDefault="004C5242" w:rsidP="004B21DF">
      <w:pPr>
        <w:spacing w:before="100" w:beforeAutospacing="1" w:after="100" w:afterAutospacing="1" w:line="360" w:lineRule="auto"/>
        <w:rPr>
          <w:rFonts w:eastAsia="Calibri" w:cs="Arial"/>
        </w:rPr>
      </w:pPr>
      <w:r w:rsidRPr="00B02A02">
        <w:rPr>
          <w:rFonts w:eastAsia="Calibri" w:cs="Arial"/>
          <w:b/>
        </w:rPr>
        <w:t>W Zielonce</w:t>
      </w:r>
      <w:r>
        <w:rPr>
          <w:rFonts w:eastAsia="Calibri" w:cs="Arial"/>
        </w:rPr>
        <w:t xml:space="preserve"> powstanie </w:t>
      </w:r>
      <w:r w:rsidR="00C92AF0">
        <w:rPr>
          <w:rFonts w:eastAsia="Calibri" w:cs="Arial"/>
        </w:rPr>
        <w:t xml:space="preserve">stumetrowy </w:t>
      </w:r>
      <w:r w:rsidR="009871BC">
        <w:rPr>
          <w:rFonts w:eastAsia="Calibri" w:cs="Arial"/>
        </w:rPr>
        <w:t>wiadukt kolejowy</w:t>
      </w:r>
      <w:r w:rsidR="00C92AF0">
        <w:rPr>
          <w:rFonts w:eastAsia="Calibri" w:cs="Arial"/>
        </w:rPr>
        <w:t xml:space="preserve">. Dodatkowe połączenie </w:t>
      </w:r>
      <w:r w:rsidR="009871BC">
        <w:rPr>
          <w:rFonts w:eastAsia="Calibri" w:cs="Arial"/>
        </w:rPr>
        <w:t xml:space="preserve">pod torami </w:t>
      </w:r>
      <w:r w:rsidR="0024063E">
        <w:rPr>
          <w:rFonts w:eastAsia="Calibri" w:cs="Arial"/>
        </w:rPr>
        <w:t>usprawni ruch</w:t>
      </w:r>
      <w:r w:rsidR="00C92AF0" w:rsidRPr="00C92AF0">
        <w:rPr>
          <w:rFonts w:eastAsia="Calibri" w:cs="Arial"/>
        </w:rPr>
        <w:t xml:space="preserve"> </w:t>
      </w:r>
      <w:r w:rsidR="00C92AF0">
        <w:rPr>
          <w:rFonts w:eastAsia="Calibri" w:cs="Arial"/>
        </w:rPr>
        <w:t xml:space="preserve">drogowy. Jezdnia będzie miała po jednym pasie ruchu w każdą stronę. Skorzystają </w:t>
      </w:r>
      <w:r w:rsidR="00AA0370">
        <w:rPr>
          <w:rFonts w:eastAsia="Calibri" w:cs="Arial"/>
        </w:rPr>
        <w:t xml:space="preserve">z inwestycji </w:t>
      </w:r>
      <w:r w:rsidR="00C92AF0">
        <w:rPr>
          <w:rFonts w:eastAsia="Calibri" w:cs="Arial"/>
        </w:rPr>
        <w:t xml:space="preserve">piesi i rowerzyści </w:t>
      </w:r>
      <w:r w:rsidR="00986F83">
        <w:rPr>
          <w:rFonts w:eastAsia="Calibri" w:cs="Arial"/>
        </w:rPr>
        <w:t>–</w:t>
      </w:r>
      <w:r w:rsidR="00C92AF0">
        <w:rPr>
          <w:rFonts w:eastAsia="Calibri" w:cs="Arial"/>
        </w:rPr>
        <w:t xml:space="preserve"> wzdłuż przebudowanych ulic będzie chodnik i ścieżka rowerowa. Nowy obiekt połączy ul. Inżynierską z ul. Leśną. W zakresie przyjętego rozwiązania komunikacyjnego jest też </w:t>
      </w:r>
      <w:r w:rsidR="00F2130C">
        <w:rPr>
          <w:rFonts w:eastAsia="Calibri" w:cs="Arial"/>
        </w:rPr>
        <w:t>wiadukt drogow</w:t>
      </w:r>
      <w:r w:rsidR="0024063E">
        <w:rPr>
          <w:rFonts w:eastAsia="Calibri" w:cs="Arial"/>
        </w:rPr>
        <w:t>y</w:t>
      </w:r>
      <w:r w:rsidR="00C92AF0">
        <w:rPr>
          <w:rFonts w:eastAsia="Calibri" w:cs="Arial"/>
        </w:rPr>
        <w:t>. Ulica</w:t>
      </w:r>
      <w:r w:rsidR="00F2130C">
        <w:rPr>
          <w:rFonts w:eastAsia="Calibri" w:cs="Arial"/>
        </w:rPr>
        <w:t xml:space="preserve"> Leśna zostanie poprowadzona nad ul. Kolejową. </w:t>
      </w:r>
    </w:p>
    <w:p w:rsidR="004810A9" w:rsidRPr="008779A1" w:rsidRDefault="00C92AF0" w:rsidP="004B21DF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 xml:space="preserve">Przy wiadukcie </w:t>
      </w:r>
      <w:r w:rsidR="00B02A02">
        <w:rPr>
          <w:rFonts w:eastAsia="Calibri" w:cs="Arial"/>
        </w:rPr>
        <w:t xml:space="preserve">w Zielonce </w:t>
      </w:r>
      <w:r>
        <w:rPr>
          <w:rFonts w:eastAsia="Calibri" w:cs="Arial"/>
        </w:rPr>
        <w:t xml:space="preserve">wykonawca przygotował teren i </w:t>
      </w:r>
      <w:r w:rsidR="00B02A02">
        <w:rPr>
          <w:rFonts w:eastAsia="Calibri" w:cs="Arial"/>
        </w:rPr>
        <w:t>ro</w:t>
      </w:r>
      <w:r>
        <w:rPr>
          <w:rFonts w:eastAsia="Calibri" w:cs="Arial"/>
        </w:rPr>
        <w:t xml:space="preserve">zpoczyna roboty w obrębie </w:t>
      </w:r>
      <w:r w:rsidR="00AA0370">
        <w:rPr>
          <w:rFonts w:eastAsia="Calibri" w:cs="Arial"/>
        </w:rPr>
        <w:t>torów</w:t>
      </w:r>
      <w:r w:rsidR="00B02A02">
        <w:rPr>
          <w:rFonts w:eastAsia="Calibri" w:cs="Arial"/>
        </w:rPr>
        <w:t>.</w:t>
      </w:r>
      <w:r w:rsidR="009F7B59">
        <w:rPr>
          <w:rFonts w:eastAsia="Calibri" w:cs="Arial"/>
        </w:rPr>
        <w:t xml:space="preserve"> </w:t>
      </w:r>
      <w:r>
        <w:rPr>
          <w:rFonts w:eastAsia="Calibri" w:cs="Arial"/>
        </w:rPr>
        <w:t xml:space="preserve">Obiekt </w:t>
      </w:r>
      <w:r w:rsidR="009F7B59">
        <w:rPr>
          <w:rFonts w:eastAsia="Calibri" w:cs="Arial"/>
        </w:rPr>
        <w:t xml:space="preserve">będzie </w:t>
      </w:r>
      <w:r>
        <w:rPr>
          <w:rFonts w:eastAsia="Calibri" w:cs="Arial"/>
        </w:rPr>
        <w:t xml:space="preserve">budowany </w:t>
      </w:r>
      <w:r w:rsidR="009F7B59" w:rsidRPr="00F116A0">
        <w:rPr>
          <w:rFonts w:eastAsia="Calibri" w:cs="Arial"/>
        </w:rPr>
        <w:t>etapami</w:t>
      </w:r>
      <w:r>
        <w:rPr>
          <w:rFonts w:eastAsia="Calibri" w:cs="Arial"/>
        </w:rPr>
        <w:t xml:space="preserve">. Zakres prac </w:t>
      </w:r>
      <w:r w:rsidR="00AA0370">
        <w:rPr>
          <w:rFonts w:eastAsia="Calibri" w:cs="Arial"/>
        </w:rPr>
        <w:t>na linii</w:t>
      </w:r>
      <w:r>
        <w:rPr>
          <w:rFonts w:eastAsia="Calibri" w:cs="Arial"/>
        </w:rPr>
        <w:t xml:space="preserve"> </w:t>
      </w:r>
      <w:r w:rsidR="00AA0370">
        <w:rPr>
          <w:rFonts w:eastAsia="Calibri" w:cs="Arial"/>
        </w:rPr>
        <w:t xml:space="preserve">jest </w:t>
      </w:r>
      <w:r w:rsidR="00833E42">
        <w:rPr>
          <w:rFonts w:eastAsia="Calibri" w:cs="Arial"/>
        </w:rPr>
        <w:t>szczegółowo uzgadnian</w:t>
      </w:r>
      <w:r w:rsidR="004A3890">
        <w:rPr>
          <w:rFonts w:eastAsia="Calibri" w:cs="Arial"/>
        </w:rPr>
        <w:t>y</w:t>
      </w:r>
      <w:r w:rsidR="00833E42">
        <w:rPr>
          <w:rFonts w:eastAsia="Calibri" w:cs="Arial"/>
        </w:rPr>
        <w:t xml:space="preserve"> między wykonawcą </w:t>
      </w:r>
      <w:r w:rsidR="00AA0370">
        <w:rPr>
          <w:rFonts w:eastAsia="Calibri" w:cs="Arial"/>
        </w:rPr>
        <w:t xml:space="preserve">i kolejarzami, </w:t>
      </w:r>
      <w:r w:rsidR="00833E42">
        <w:rPr>
          <w:rFonts w:eastAsia="Calibri" w:cs="Arial"/>
        </w:rPr>
        <w:t xml:space="preserve">aby maksymalnie ograniczyć </w:t>
      </w:r>
      <w:r w:rsidR="00AA0370">
        <w:rPr>
          <w:rFonts w:eastAsia="Calibri" w:cs="Arial"/>
        </w:rPr>
        <w:t xml:space="preserve">zmiany w </w:t>
      </w:r>
      <w:r w:rsidR="00833E42">
        <w:rPr>
          <w:rFonts w:eastAsia="Calibri" w:cs="Arial"/>
        </w:rPr>
        <w:t>ruch</w:t>
      </w:r>
      <w:r w:rsidR="00AA0370">
        <w:rPr>
          <w:rFonts w:eastAsia="Calibri" w:cs="Arial"/>
        </w:rPr>
        <w:t>u</w:t>
      </w:r>
      <w:r w:rsidR="00833E42">
        <w:rPr>
          <w:rFonts w:eastAsia="Calibri" w:cs="Arial"/>
        </w:rPr>
        <w:t xml:space="preserve"> pociągów. </w:t>
      </w:r>
      <w:r w:rsidR="00AA0370">
        <w:rPr>
          <w:rFonts w:eastAsia="Calibri" w:cs="Arial"/>
        </w:rPr>
        <w:t xml:space="preserve">Informacje </w:t>
      </w:r>
      <w:r w:rsidR="00A4752B">
        <w:rPr>
          <w:rFonts w:eastAsia="Calibri" w:cs="Arial"/>
        </w:rPr>
        <w:t xml:space="preserve">o zmianach </w:t>
      </w:r>
      <w:r w:rsidR="00AA0370">
        <w:rPr>
          <w:rFonts w:eastAsia="Calibri" w:cs="Arial"/>
        </w:rPr>
        <w:t>są ujęte w r</w:t>
      </w:r>
      <w:r w:rsidR="00AA0370" w:rsidRPr="00F116A0">
        <w:rPr>
          <w:rFonts w:eastAsia="Calibri" w:cs="Arial"/>
        </w:rPr>
        <w:t xml:space="preserve">ozkładzie jazdy. </w:t>
      </w:r>
      <w:r w:rsidR="00AA0370">
        <w:rPr>
          <w:rFonts w:eastAsia="Calibri" w:cs="Arial"/>
        </w:rPr>
        <w:t xml:space="preserve">Wartość </w:t>
      </w:r>
      <w:r w:rsidR="004810A9" w:rsidRPr="008779A1">
        <w:rPr>
          <w:rFonts w:eastAsia="Calibri" w:cs="Arial"/>
        </w:rPr>
        <w:t xml:space="preserve">inwestycji w Zielonce to </w:t>
      </w:r>
      <w:r w:rsidR="00AA0370">
        <w:rPr>
          <w:rFonts w:eastAsia="Calibri" w:cs="Arial"/>
        </w:rPr>
        <w:t xml:space="preserve">blisko 26 </w:t>
      </w:r>
      <w:r w:rsidR="0012422A" w:rsidRPr="008779A1">
        <w:rPr>
          <w:rFonts w:eastAsia="Calibri" w:cs="Arial"/>
        </w:rPr>
        <w:t>mln zł netto</w:t>
      </w:r>
      <w:r w:rsidR="00AA0370">
        <w:rPr>
          <w:rFonts w:eastAsia="Calibri" w:cs="Arial"/>
        </w:rPr>
        <w:t>. Z</w:t>
      </w:r>
      <w:r w:rsidR="004810A9" w:rsidRPr="008779A1">
        <w:rPr>
          <w:rFonts w:eastAsia="Calibri" w:cs="Arial"/>
        </w:rPr>
        <w:t>akończenie prac planowan</w:t>
      </w:r>
      <w:r w:rsidR="00AA0370">
        <w:rPr>
          <w:rFonts w:eastAsia="Calibri" w:cs="Arial"/>
        </w:rPr>
        <w:t>e jest w 2022 r.</w:t>
      </w:r>
    </w:p>
    <w:p w:rsidR="00855916" w:rsidRDefault="00EB4DF3" w:rsidP="004B21DF">
      <w:pPr>
        <w:spacing w:before="100" w:beforeAutospacing="1" w:after="100" w:afterAutospacing="1" w:line="360" w:lineRule="auto"/>
        <w:rPr>
          <w:rFonts w:eastAsia="Calibri" w:cs="Arial"/>
        </w:rPr>
      </w:pPr>
      <w:r w:rsidRPr="008779A1">
        <w:rPr>
          <w:rFonts w:eastAsia="Calibri" w:cs="Arial"/>
          <w:b/>
        </w:rPr>
        <w:t>W Mokrej</w:t>
      </w:r>
      <w:r w:rsidR="00504723" w:rsidRPr="008779A1">
        <w:rPr>
          <w:rFonts w:eastAsia="Calibri" w:cs="Arial"/>
          <w:b/>
        </w:rPr>
        <w:t xml:space="preserve"> </w:t>
      </w:r>
      <w:r w:rsidRPr="008779A1">
        <w:rPr>
          <w:rFonts w:eastAsia="Calibri" w:cs="Arial"/>
          <w:b/>
        </w:rPr>
        <w:t>Wsi</w:t>
      </w:r>
      <w:r w:rsidRPr="008779A1">
        <w:rPr>
          <w:rFonts w:eastAsia="Calibri" w:cs="Arial"/>
        </w:rPr>
        <w:t xml:space="preserve"> </w:t>
      </w:r>
      <w:r w:rsidR="00A4752B">
        <w:rPr>
          <w:rFonts w:eastAsia="Calibri" w:cs="Arial"/>
        </w:rPr>
        <w:t>w</w:t>
      </w:r>
      <w:r w:rsidR="00380245">
        <w:rPr>
          <w:rFonts w:eastAsia="Calibri" w:cs="Arial"/>
        </w:rPr>
        <w:t xml:space="preserve">ykonawca przygotowuje teren i gromadzi materiały. </w:t>
      </w:r>
      <w:r w:rsidR="00986FA5" w:rsidRPr="008779A1">
        <w:rPr>
          <w:rFonts w:eastAsia="Calibri" w:cs="Arial"/>
        </w:rPr>
        <w:t>Nowy obiekt zastąpi przejazd kolejowo-drogowy w ciągu drogi wojewódzkiej nr 636</w:t>
      </w:r>
      <w:r w:rsidR="001A3017" w:rsidRPr="008779A1">
        <w:rPr>
          <w:rFonts w:eastAsia="Calibri" w:cs="Arial"/>
        </w:rPr>
        <w:t xml:space="preserve"> (ul. Podkowińskiego)</w:t>
      </w:r>
      <w:r w:rsidR="00986FA5" w:rsidRPr="008779A1">
        <w:rPr>
          <w:rFonts w:eastAsia="Calibri" w:cs="Arial"/>
        </w:rPr>
        <w:t xml:space="preserve">. </w:t>
      </w:r>
      <w:r w:rsidR="00A4752B">
        <w:rPr>
          <w:rFonts w:eastAsia="Calibri" w:cs="Arial"/>
        </w:rPr>
        <w:t xml:space="preserve">Na wiadukcie i dojazdach będzie ruch dwukierunkowy </w:t>
      </w:r>
      <w:r w:rsidR="002A658B">
        <w:rPr>
          <w:rFonts w:eastAsia="Calibri" w:cs="Arial"/>
        </w:rPr>
        <w:t>–</w:t>
      </w:r>
      <w:r w:rsidR="001A3017" w:rsidRPr="008779A1">
        <w:rPr>
          <w:rFonts w:eastAsia="Calibri" w:cs="Arial"/>
        </w:rPr>
        <w:t xml:space="preserve"> po jednym </w:t>
      </w:r>
      <w:r w:rsidR="001A3017">
        <w:rPr>
          <w:rFonts w:eastAsia="Calibri" w:cs="Arial"/>
        </w:rPr>
        <w:t xml:space="preserve">pasie w każdą stronę. </w:t>
      </w:r>
      <w:r w:rsidR="00A4752B">
        <w:rPr>
          <w:rFonts w:eastAsia="Calibri" w:cs="Arial"/>
        </w:rPr>
        <w:t xml:space="preserve">Przewidziano także trakt </w:t>
      </w:r>
      <w:r w:rsidR="003D6E28">
        <w:rPr>
          <w:rFonts w:eastAsia="Calibri" w:cs="Arial"/>
        </w:rPr>
        <w:t xml:space="preserve">pieszo-rowerowy. </w:t>
      </w:r>
      <w:r w:rsidR="00A4752B">
        <w:rPr>
          <w:rFonts w:eastAsia="Calibri" w:cs="Arial"/>
        </w:rPr>
        <w:t xml:space="preserve">Wartość inwestycji </w:t>
      </w:r>
      <w:r w:rsidR="003D6E28">
        <w:rPr>
          <w:rFonts w:eastAsia="Calibri" w:cs="Arial"/>
        </w:rPr>
        <w:t xml:space="preserve">to </w:t>
      </w:r>
      <w:r w:rsidR="00264AFF">
        <w:rPr>
          <w:rFonts w:eastAsia="Calibri" w:cs="Arial"/>
        </w:rPr>
        <w:t>2</w:t>
      </w:r>
      <w:r w:rsidR="00097D08">
        <w:rPr>
          <w:rFonts w:eastAsia="Calibri" w:cs="Arial"/>
        </w:rPr>
        <w:t xml:space="preserve">9 </w:t>
      </w:r>
      <w:r w:rsidR="00264AFF">
        <w:rPr>
          <w:rFonts w:eastAsia="Calibri" w:cs="Arial"/>
        </w:rPr>
        <w:t>mln zł netto</w:t>
      </w:r>
      <w:r w:rsidR="00A4752B">
        <w:rPr>
          <w:rFonts w:eastAsia="Calibri" w:cs="Arial"/>
        </w:rPr>
        <w:t>. Z</w:t>
      </w:r>
      <w:r w:rsidR="00264AFF">
        <w:rPr>
          <w:rFonts w:eastAsia="Calibri" w:cs="Arial"/>
        </w:rPr>
        <w:t>akończenie planowane na III kw</w:t>
      </w:r>
      <w:r w:rsidR="006F6AA9">
        <w:rPr>
          <w:rFonts w:eastAsia="Calibri" w:cs="Arial"/>
        </w:rPr>
        <w:t>.</w:t>
      </w:r>
      <w:r w:rsidR="00264AFF">
        <w:rPr>
          <w:rFonts w:eastAsia="Calibri" w:cs="Arial"/>
        </w:rPr>
        <w:t xml:space="preserve"> 2022 r.</w:t>
      </w:r>
    </w:p>
    <w:p w:rsidR="00472001" w:rsidRPr="00472001" w:rsidRDefault="006F6AA9" w:rsidP="004B21DF">
      <w:pPr>
        <w:pStyle w:val="Nagwek2"/>
        <w:spacing w:before="100" w:beforeAutospacing="1" w:after="100" w:afterAutospacing="1" w:line="360" w:lineRule="auto"/>
      </w:pPr>
      <w:r>
        <w:lastRenderedPageBreak/>
        <w:t xml:space="preserve">Atrakcyjne podróże koleją i sprawniejsza komunikacja drogowa </w:t>
      </w:r>
    </w:p>
    <w:p w:rsidR="006F6AA9" w:rsidRDefault="00472001" w:rsidP="004B21DF">
      <w:pPr>
        <w:spacing w:before="100" w:beforeAutospacing="1" w:after="100" w:afterAutospacing="1" w:line="360" w:lineRule="auto"/>
      </w:pPr>
      <w:r w:rsidRPr="00472001">
        <w:t>Na linii kolejowej pomiędzy Warszawą a granicą województwa mazowieckiego PLK zaplanowały budowę 12 bezkolizyjnych przepraw przez tory. Poza inwestycjami w</w:t>
      </w:r>
      <w:r w:rsidR="00815736">
        <w:t xml:space="preserve"> Zielonce i Mokrej Wsi</w:t>
      </w:r>
      <w:r w:rsidRPr="00472001">
        <w:t xml:space="preserve">, </w:t>
      </w:r>
      <w:r w:rsidR="006F6AA9">
        <w:t xml:space="preserve">bezpieczeństwo i sprawność komunikacji zwiększyły już </w:t>
      </w:r>
      <w:r w:rsidRPr="00472001">
        <w:t>przejści</w:t>
      </w:r>
      <w:r w:rsidR="00815736">
        <w:t>a</w:t>
      </w:r>
      <w:r w:rsidRPr="00472001">
        <w:t xml:space="preserve"> w Jasienicy Mazowieckiej </w:t>
      </w:r>
      <w:r w:rsidR="00815736">
        <w:t>i Łochowie</w:t>
      </w:r>
      <w:r w:rsidR="006F6AA9">
        <w:t xml:space="preserve"> oraz </w:t>
      </w:r>
      <w:r w:rsidR="00815736">
        <w:t xml:space="preserve">wiadukty </w:t>
      </w:r>
      <w:r w:rsidR="006F6AA9">
        <w:t xml:space="preserve">drogowe </w:t>
      </w:r>
      <w:r w:rsidR="00815736">
        <w:t>w Toporze, Łochowie-Jasiorówce i</w:t>
      </w:r>
      <w:r w:rsidRPr="00472001">
        <w:t xml:space="preserve"> Małkini. </w:t>
      </w:r>
    </w:p>
    <w:p w:rsidR="00472001" w:rsidRPr="00472001" w:rsidRDefault="006F6AA9" w:rsidP="004B21DF">
      <w:pPr>
        <w:spacing w:before="100" w:beforeAutospacing="1" w:after="100" w:afterAutospacing="1" w:line="360" w:lineRule="auto"/>
      </w:pPr>
      <w:r>
        <w:t xml:space="preserve">Budowany jest </w:t>
      </w:r>
      <w:r w:rsidR="00CB0C7E">
        <w:t xml:space="preserve">wiadukt w centrum Łochowa. </w:t>
      </w:r>
      <w:r w:rsidR="00472001" w:rsidRPr="00472001">
        <w:t>Prace będą jeszcze prowadzone w: Kob</w:t>
      </w:r>
      <w:r w:rsidR="00B20184">
        <w:t>yłce – wiadukt i tunel drogowy, Tłuszczu – wiadukt drogowy</w:t>
      </w:r>
      <w:r w:rsidR="00472001" w:rsidRPr="00472001">
        <w:t>, Toporze – przejście pod torami. Bezkolizyjne skrzyżowania budowane są w ramach projektu „Prace na linii E75 na odcinku Sadowne - Czyżew wraz z robotami pozostałymi na odcinku Warszawa Rembertów - Sadowne”, współfinansowanego z instrumentu Unii Europejskiej „Łącząc Europę” (CEF). Łączna wartość inwestycji to 248 mln zł netto.</w:t>
      </w:r>
    </w:p>
    <w:p w:rsidR="00472001" w:rsidRPr="00472001" w:rsidRDefault="006F6AA9" w:rsidP="004B21DF">
      <w:pPr>
        <w:spacing w:before="100" w:beforeAutospacing="1" w:after="100" w:afterAutospacing="1" w:line="360" w:lineRule="auto"/>
      </w:pPr>
      <w:r>
        <w:t>N</w:t>
      </w:r>
      <w:r w:rsidR="00472001" w:rsidRPr="00472001">
        <w:t xml:space="preserve">a linii </w:t>
      </w:r>
      <w:proofErr w:type="spellStart"/>
      <w:r>
        <w:t>Rail</w:t>
      </w:r>
      <w:proofErr w:type="spellEnd"/>
      <w:r>
        <w:t xml:space="preserve"> </w:t>
      </w:r>
      <w:proofErr w:type="spellStart"/>
      <w:r>
        <w:t>Baltica</w:t>
      </w:r>
      <w:proofErr w:type="spellEnd"/>
      <w:r>
        <w:t xml:space="preserve"> - </w:t>
      </w:r>
      <w:r w:rsidR="00472001" w:rsidRPr="00472001">
        <w:t>ważnej dla europejskiej i krajowej sieci kolejowej</w:t>
      </w:r>
      <w:r>
        <w:t>, k</w:t>
      </w:r>
      <w:r w:rsidR="00472001" w:rsidRPr="00472001">
        <w:t>orzystamy już z efektów prac na trasie Warszawa - Czyżew. W ubiegłym roku rozpoczęły się prac</w:t>
      </w:r>
      <w:r>
        <w:t>e na odcinku Czyżew – Białystok. W</w:t>
      </w:r>
      <w:r w:rsidR="00472001" w:rsidRPr="00472001">
        <w:t xml:space="preserve"> sierpniu </w:t>
      </w:r>
      <w:r>
        <w:t>podpisano umowę na modernizację</w:t>
      </w:r>
      <w:r w:rsidR="00472001" w:rsidRPr="00472001">
        <w:t xml:space="preserve"> stacji Ełk. Przygotowywane są realizacje na kolejnych odcinkach od stolicy Podlasia do granicy państwa. Więcej informacji o inwestycji na </w:t>
      </w:r>
      <w:hyperlink r:id="rId8" w:tgtFrame="_blank" w:tooltip="Link do strony www.rail-baltica.pl" w:history="1">
        <w:r w:rsidR="00472001" w:rsidRPr="00472001">
          <w:rPr>
            <w:rStyle w:val="Hipercze"/>
          </w:rPr>
          <w:t>www.rail-</w:t>
        </w:r>
        <w:r w:rsidR="00472001" w:rsidRPr="00472001">
          <w:rPr>
            <w:rStyle w:val="Hipercze"/>
          </w:rPr>
          <w:t>baltica.pl</w:t>
        </w:r>
      </w:hyperlink>
      <w:r w:rsidR="00472001" w:rsidRPr="00472001">
        <w:t>.</w:t>
      </w:r>
    </w:p>
    <w:p w:rsidR="007D1DB7" w:rsidRDefault="007D1DB7" w:rsidP="007D1DB7"/>
    <w:p w:rsidR="007D1DB7" w:rsidRDefault="007D1DB7" w:rsidP="007D1DB7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5D0B59" w:rsidRDefault="007D1DB7" w:rsidP="007D1DB7">
      <w:pPr>
        <w:spacing w:after="0" w:line="360" w:lineRule="auto"/>
      </w:pPr>
      <w:r>
        <w:t>Tomasz Łotowski</w:t>
      </w:r>
      <w:r w:rsidRPr="007F3648">
        <w:br/>
      </w:r>
      <w:r>
        <w:t>zespół</w:t>
      </w:r>
      <w:r w:rsidRPr="007F3648">
        <w:t xml:space="preserve"> prasowy</w:t>
      </w:r>
    </w:p>
    <w:p w:rsidR="007D1DB7" w:rsidRDefault="005D0B59" w:rsidP="007D1DB7">
      <w:pPr>
        <w:spacing w:after="0" w:line="360" w:lineRule="auto"/>
      </w:pPr>
      <w:r>
        <w:t>PKP Polskie Linie Kolejowe S.A.</w:t>
      </w:r>
      <w:r w:rsidR="007D1DB7" w:rsidRPr="007F3648">
        <w:br/>
      </w:r>
      <w:r w:rsidR="007D1DB7" w:rsidRPr="007F3648">
        <w:rPr>
          <w:rStyle w:val="Hipercze"/>
          <w:color w:val="0071BC"/>
          <w:shd w:val="clear" w:color="auto" w:fill="FFFFFF"/>
        </w:rPr>
        <w:t>rzecznik@plk-sa.pl</w:t>
      </w:r>
      <w:r w:rsidR="007D1DB7" w:rsidRPr="007F3648">
        <w:br/>
        <w:t>T: </w:t>
      </w:r>
      <w:r w:rsidR="00A0278E" w:rsidRPr="00A0278E">
        <w:t>798 876 051</w:t>
      </w:r>
    </w:p>
    <w:p w:rsidR="007D1DB7" w:rsidRDefault="007D1DB7" w:rsidP="007D1DB7"/>
    <w:p w:rsidR="00CD29DF" w:rsidRDefault="00C22107" w:rsidP="00400514">
      <w:pPr>
        <w:spacing w:after="0" w:line="360" w:lineRule="auto"/>
        <w:rPr>
          <w:rFonts w:cs="Arial"/>
        </w:rPr>
      </w:pPr>
      <w:r>
        <w:rPr>
          <w:rFonts w:cs="Arial"/>
        </w:rPr>
        <w:t>Projekt jest współfinansowany przez Unię Europejską z Instrumentu „Łącząc Europę”.</w:t>
      </w:r>
    </w:p>
    <w:p w:rsidR="00C22107" w:rsidRDefault="00CD29DF" w:rsidP="00400514">
      <w:pPr>
        <w:spacing w:after="0" w:line="360" w:lineRule="auto"/>
      </w:pPr>
      <w:r w:rsidRPr="00CD29DF">
        <w:rPr>
          <w:rFonts w:cs="Arial"/>
        </w:rPr>
        <w:t>Wyłączną odpowiedzialność za treść publikacji ponosi jej autor. Unia Europejska nie odpowiada za ewentualne wykorzystanie informacji zawartych w takiej publikacji.</w:t>
      </w:r>
    </w:p>
    <w:sectPr w:rsidR="00C22107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26E4" w:rsidRDefault="007626E4" w:rsidP="009D1AEB">
      <w:pPr>
        <w:spacing w:after="0" w:line="240" w:lineRule="auto"/>
      </w:pPr>
      <w:r>
        <w:separator/>
      </w:r>
    </w:p>
  </w:endnote>
  <w:endnote w:type="continuationSeparator" w:id="0">
    <w:p w:rsidR="007626E4" w:rsidRDefault="007626E4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400514">
    <w:pPr>
      <w:spacing w:after="0" w:line="240" w:lineRule="auto"/>
      <w:rPr>
        <w:rFonts w:cs="Arial"/>
        <w:color w:val="727271"/>
        <w:sz w:val="14"/>
        <w:szCs w:val="14"/>
      </w:rPr>
    </w:pPr>
  </w:p>
  <w:p w:rsidR="00EC755D" w:rsidRDefault="00EC755D" w:rsidP="0040051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Spółka wpisana do rejestru przedsiębiorców prowadzonego przez Sąd Rejonowy dla m. st. Warszawy w Warszawie</w:t>
    </w:r>
  </w:p>
  <w:p w:rsidR="00EC755D" w:rsidRDefault="00EC755D" w:rsidP="0040051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XIV Wydział Gospodarczy - Krajowego Rejestru Sądowego pod numerem KRS 0000037568, NIP 113-23-16-427, REGON 017319027. </w:t>
    </w:r>
  </w:p>
  <w:p w:rsidR="00860074" w:rsidRPr="00EC755D" w:rsidRDefault="00EC755D" w:rsidP="00400514">
    <w:pPr>
      <w:spacing w:after="0" w:line="240" w:lineRule="auto"/>
    </w:pPr>
    <w:r>
      <w:rPr>
        <w:rFonts w:cs="Arial"/>
        <w:color w:val="727271"/>
        <w:sz w:val="14"/>
        <w:szCs w:val="14"/>
      </w:rPr>
      <w:t xml:space="preserve">Wysokość kapitału zakładowego w całości wpłaconego: </w:t>
    </w:r>
    <w:r w:rsidRPr="00077D0A">
      <w:rPr>
        <w:rFonts w:cs="Arial"/>
        <w:color w:val="727271"/>
        <w:sz w:val="14"/>
        <w:szCs w:val="14"/>
      </w:rPr>
      <w:t>29 409 453 000,00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26E4" w:rsidRDefault="007626E4" w:rsidP="009D1AEB">
      <w:pPr>
        <w:spacing w:after="0" w:line="240" w:lineRule="auto"/>
      </w:pPr>
      <w:r>
        <w:separator/>
      </w:r>
    </w:p>
  </w:footnote>
  <w:footnote w:type="continuationSeparator" w:id="0">
    <w:p w:rsidR="007626E4" w:rsidRDefault="007626E4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2D15D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6821ED05" wp14:editId="788ED365">
          <wp:simplePos x="0" y="0"/>
          <wp:positionH relativeFrom="column">
            <wp:posOffset>160655</wp:posOffset>
          </wp:positionH>
          <wp:positionV relativeFrom="paragraph">
            <wp:posOffset>-137160</wp:posOffset>
          </wp:positionV>
          <wp:extent cx="6115050" cy="466090"/>
          <wp:effectExtent l="0" t="0" r="0" b="0"/>
          <wp:wrapNone/>
          <wp:docPr id="3" name="Obraz 3" descr="Logotyp: PKP Polskich Linii Kolejowych S.A., flaga Rzeczpospolita Polska, logotyp: flaga Unii Europejskiej,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: PKP Polskich Linii Kolejowych S.A., flaga Rzeczpospolita Polska, logotyp: flaga Unii Europejskiej, Do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50D031" wp14:editId="294F9D1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50D03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4EEE"/>
    <w:rsid w:val="0001608A"/>
    <w:rsid w:val="000165EE"/>
    <w:rsid w:val="000201DF"/>
    <w:rsid w:val="00040F89"/>
    <w:rsid w:val="00065E33"/>
    <w:rsid w:val="0006630E"/>
    <w:rsid w:val="0007314A"/>
    <w:rsid w:val="000750C3"/>
    <w:rsid w:val="00080FF5"/>
    <w:rsid w:val="000850C1"/>
    <w:rsid w:val="00094361"/>
    <w:rsid w:val="00097D08"/>
    <w:rsid w:val="000A55EC"/>
    <w:rsid w:val="000B7983"/>
    <w:rsid w:val="000D5D37"/>
    <w:rsid w:val="0012422A"/>
    <w:rsid w:val="0013182B"/>
    <w:rsid w:val="00135825"/>
    <w:rsid w:val="00157456"/>
    <w:rsid w:val="00163272"/>
    <w:rsid w:val="00167521"/>
    <w:rsid w:val="001A2477"/>
    <w:rsid w:val="001A3017"/>
    <w:rsid w:val="001A40E7"/>
    <w:rsid w:val="001B12BF"/>
    <w:rsid w:val="001C408D"/>
    <w:rsid w:val="001C65A1"/>
    <w:rsid w:val="001D4DE3"/>
    <w:rsid w:val="001D6B6F"/>
    <w:rsid w:val="001E04EB"/>
    <w:rsid w:val="001E11DD"/>
    <w:rsid w:val="001E2880"/>
    <w:rsid w:val="001F22BD"/>
    <w:rsid w:val="001F40D7"/>
    <w:rsid w:val="001F5FE8"/>
    <w:rsid w:val="00201058"/>
    <w:rsid w:val="00217F0B"/>
    <w:rsid w:val="002232CE"/>
    <w:rsid w:val="002272E6"/>
    <w:rsid w:val="002318EE"/>
    <w:rsid w:val="00234545"/>
    <w:rsid w:val="00236985"/>
    <w:rsid w:val="0024063E"/>
    <w:rsid w:val="002605CB"/>
    <w:rsid w:val="00264AFF"/>
    <w:rsid w:val="002723C7"/>
    <w:rsid w:val="00276A3B"/>
    <w:rsid w:val="00277762"/>
    <w:rsid w:val="002778A5"/>
    <w:rsid w:val="0028659A"/>
    <w:rsid w:val="00291328"/>
    <w:rsid w:val="002A2177"/>
    <w:rsid w:val="002A5C86"/>
    <w:rsid w:val="002A658B"/>
    <w:rsid w:val="002B6C75"/>
    <w:rsid w:val="002C44E1"/>
    <w:rsid w:val="002C65C4"/>
    <w:rsid w:val="002C6691"/>
    <w:rsid w:val="002C711C"/>
    <w:rsid w:val="002D15D4"/>
    <w:rsid w:val="002D2535"/>
    <w:rsid w:val="002F2F9C"/>
    <w:rsid w:val="002F3F06"/>
    <w:rsid w:val="002F6767"/>
    <w:rsid w:val="0031209F"/>
    <w:rsid w:val="003215D4"/>
    <w:rsid w:val="00322202"/>
    <w:rsid w:val="00337427"/>
    <w:rsid w:val="003455A0"/>
    <w:rsid w:val="003546D4"/>
    <w:rsid w:val="00356CEA"/>
    <w:rsid w:val="003609C0"/>
    <w:rsid w:val="003624B0"/>
    <w:rsid w:val="00362784"/>
    <w:rsid w:val="00363D13"/>
    <w:rsid w:val="003735F9"/>
    <w:rsid w:val="00380245"/>
    <w:rsid w:val="00384F67"/>
    <w:rsid w:val="003945BF"/>
    <w:rsid w:val="003A7667"/>
    <w:rsid w:val="003B007B"/>
    <w:rsid w:val="003B29FF"/>
    <w:rsid w:val="003B3668"/>
    <w:rsid w:val="003B5802"/>
    <w:rsid w:val="003C318A"/>
    <w:rsid w:val="003D6E28"/>
    <w:rsid w:val="003E4BE5"/>
    <w:rsid w:val="003F0A19"/>
    <w:rsid w:val="00400514"/>
    <w:rsid w:val="004366CD"/>
    <w:rsid w:val="004379EA"/>
    <w:rsid w:val="00445B74"/>
    <w:rsid w:val="00464182"/>
    <w:rsid w:val="00472001"/>
    <w:rsid w:val="00473B04"/>
    <w:rsid w:val="0047795C"/>
    <w:rsid w:val="00480843"/>
    <w:rsid w:val="004810A9"/>
    <w:rsid w:val="00483A32"/>
    <w:rsid w:val="004A3890"/>
    <w:rsid w:val="004A79C2"/>
    <w:rsid w:val="004B21DF"/>
    <w:rsid w:val="004B2612"/>
    <w:rsid w:val="004C5242"/>
    <w:rsid w:val="004F3245"/>
    <w:rsid w:val="00504723"/>
    <w:rsid w:val="00516311"/>
    <w:rsid w:val="005345BB"/>
    <w:rsid w:val="00534832"/>
    <w:rsid w:val="005365BB"/>
    <w:rsid w:val="00565149"/>
    <w:rsid w:val="00571B39"/>
    <w:rsid w:val="00576E7C"/>
    <w:rsid w:val="00583C00"/>
    <w:rsid w:val="00595314"/>
    <w:rsid w:val="005D0B59"/>
    <w:rsid w:val="005D5799"/>
    <w:rsid w:val="005E6307"/>
    <w:rsid w:val="00620649"/>
    <w:rsid w:val="00622DF7"/>
    <w:rsid w:val="0063625B"/>
    <w:rsid w:val="00643FB9"/>
    <w:rsid w:val="006529BC"/>
    <w:rsid w:val="00653494"/>
    <w:rsid w:val="00670E04"/>
    <w:rsid w:val="00682448"/>
    <w:rsid w:val="006A1425"/>
    <w:rsid w:val="006B6D34"/>
    <w:rsid w:val="006C014B"/>
    <w:rsid w:val="006C2DC6"/>
    <w:rsid w:val="006C6C1C"/>
    <w:rsid w:val="006D610D"/>
    <w:rsid w:val="006E1C2B"/>
    <w:rsid w:val="006E64C8"/>
    <w:rsid w:val="006F3C4C"/>
    <w:rsid w:val="006F6AA9"/>
    <w:rsid w:val="007001D3"/>
    <w:rsid w:val="0070040A"/>
    <w:rsid w:val="00703B5F"/>
    <w:rsid w:val="00704636"/>
    <w:rsid w:val="00714C3C"/>
    <w:rsid w:val="00740B20"/>
    <w:rsid w:val="00747782"/>
    <w:rsid w:val="00751C29"/>
    <w:rsid w:val="00754586"/>
    <w:rsid w:val="00756581"/>
    <w:rsid w:val="00760EA1"/>
    <w:rsid w:val="00761560"/>
    <w:rsid w:val="007626E4"/>
    <w:rsid w:val="00765515"/>
    <w:rsid w:val="007754A5"/>
    <w:rsid w:val="007A3C2A"/>
    <w:rsid w:val="007A5B58"/>
    <w:rsid w:val="007A5F1C"/>
    <w:rsid w:val="007A6F48"/>
    <w:rsid w:val="007A7613"/>
    <w:rsid w:val="007B5FE1"/>
    <w:rsid w:val="007B7238"/>
    <w:rsid w:val="007D064D"/>
    <w:rsid w:val="007D1DB7"/>
    <w:rsid w:val="007F3648"/>
    <w:rsid w:val="00801588"/>
    <w:rsid w:val="00813731"/>
    <w:rsid w:val="008144D1"/>
    <w:rsid w:val="0081528E"/>
    <w:rsid w:val="0081538E"/>
    <w:rsid w:val="00815736"/>
    <w:rsid w:val="00821281"/>
    <w:rsid w:val="00825254"/>
    <w:rsid w:val="0082529E"/>
    <w:rsid w:val="0083277F"/>
    <w:rsid w:val="00833E42"/>
    <w:rsid w:val="00855916"/>
    <w:rsid w:val="00860074"/>
    <w:rsid w:val="0086292A"/>
    <w:rsid w:val="00865703"/>
    <w:rsid w:val="00872CB8"/>
    <w:rsid w:val="008779A1"/>
    <w:rsid w:val="00887553"/>
    <w:rsid w:val="008A0E61"/>
    <w:rsid w:val="00905757"/>
    <w:rsid w:val="00905954"/>
    <w:rsid w:val="00910E1A"/>
    <w:rsid w:val="009113D1"/>
    <w:rsid w:val="009143D4"/>
    <w:rsid w:val="00920D7E"/>
    <w:rsid w:val="00930DAA"/>
    <w:rsid w:val="00936792"/>
    <w:rsid w:val="009514FB"/>
    <w:rsid w:val="009577E9"/>
    <w:rsid w:val="009616D1"/>
    <w:rsid w:val="009660ED"/>
    <w:rsid w:val="00966320"/>
    <w:rsid w:val="00967864"/>
    <w:rsid w:val="00970BE9"/>
    <w:rsid w:val="00986F83"/>
    <w:rsid w:val="00986FA5"/>
    <w:rsid w:val="009871BC"/>
    <w:rsid w:val="00991DEF"/>
    <w:rsid w:val="009A16E3"/>
    <w:rsid w:val="009A256A"/>
    <w:rsid w:val="009A39C4"/>
    <w:rsid w:val="009B084D"/>
    <w:rsid w:val="009C1F62"/>
    <w:rsid w:val="009D1AEB"/>
    <w:rsid w:val="009D1F80"/>
    <w:rsid w:val="009D2D6A"/>
    <w:rsid w:val="009E2CD2"/>
    <w:rsid w:val="009E6B4F"/>
    <w:rsid w:val="009F1F2D"/>
    <w:rsid w:val="009F7B59"/>
    <w:rsid w:val="00A009AF"/>
    <w:rsid w:val="00A0278E"/>
    <w:rsid w:val="00A1226B"/>
    <w:rsid w:val="00A15AED"/>
    <w:rsid w:val="00A311C2"/>
    <w:rsid w:val="00A32A9B"/>
    <w:rsid w:val="00A44040"/>
    <w:rsid w:val="00A443AD"/>
    <w:rsid w:val="00A46220"/>
    <w:rsid w:val="00A4752B"/>
    <w:rsid w:val="00A6100F"/>
    <w:rsid w:val="00A72B47"/>
    <w:rsid w:val="00A92CE8"/>
    <w:rsid w:val="00AA0370"/>
    <w:rsid w:val="00AA3499"/>
    <w:rsid w:val="00AB6226"/>
    <w:rsid w:val="00AD4A07"/>
    <w:rsid w:val="00AD7F7E"/>
    <w:rsid w:val="00AF6C52"/>
    <w:rsid w:val="00B02A02"/>
    <w:rsid w:val="00B20184"/>
    <w:rsid w:val="00B26443"/>
    <w:rsid w:val="00B6432E"/>
    <w:rsid w:val="00B6556D"/>
    <w:rsid w:val="00BB60B3"/>
    <w:rsid w:val="00BB6C4D"/>
    <w:rsid w:val="00BC2B9C"/>
    <w:rsid w:val="00BC67EC"/>
    <w:rsid w:val="00BC79AF"/>
    <w:rsid w:val="00BE56CE"/>
    <w:rsid w:val="00C01785"/>
    <w:rsid w:val="00C01C95"/>
    <w:rsid w:val="00C06A9C"/>
    <w:rsid w:val="00C162B9"/>
    <w:rsid w:val="00C22107"/>
    <w:rsid w:val="00C55428"/>
    <w:rsid w:val="00C6273B"/>
    <w:rsid w:val="00C80639"/>
    <w:rsid w:val="00C80A77"/>
    <w:rsid w:val="00C81935"/>
    <w:rsid w:val="00C832FA"/>
    <w:rsid w:val="00C904A9"/>
    <w:rsid w:val="00C92AF0"/>
    <w:rsid w:val="00C92D49"/>
    <w:rsid w:val="00CA6FE4"/>
    <w:rsid w:val="00CB0C7E"/>
    <w:rsid w:val="00CB60A1"/>
    <w:rsid w:val="00CD29DF"/>
    <w:rsid w:val="00CE487F"/>
    <w:rsid w:val="00CF0793"/>
    <w:rsid w:val="00CF09C3"/>
    <w:rsid w:val="00D042F3"/>
    <w:rsid w:val="00D10483"/>
    <w:rsid w:val="00D149FC"/>
    <w:rsid w:val="00D21109"/>
    <w:rsid w:val="00D220D0"/>
    <w:rsid w:val="00D22732"/>
    <w:rsid w:val="00D37167"/>
    <w:rsid w:val="00D529C0"/>
    <w:rsid w:val="00D53702"/>
    <w:rsid w:val="00D65317"/>
    <w:rsid w:val="00D85AD7"/>
    <w:rsid w:val="00D85CC6"/>
    <w:rsid w:val="00D933EA"/>
    <w:rsid w:val="00D96398"/>
    <w:rsid w:val="00D96E54"/>
    <w:rsid w:val="00DA5FBC"/>
    <w:rsid w:val="00DC3734"/>
    <w:rsid w:val="00DD2A77"/>
    <w:rsid w:val="00E036E3"/>
    <w:rsid w:val="00E129D3"/>
    <w:rsid w:val="00E1640A"/>
    <w:rsid w:val="00E2329F"/>
    <w:rsid w:val="00E355A2"/>
    <w:rsid w:val="00E43078"/>
    <w:rsid w:val="00E506B2"/>
    <w:rsid w:val="00E543EC"/>
    <w:rsid w:val="00E61170"/>
    <w:rsid w:val="00E63983"/>
    <w:rsid w:val="00E91D3F"/>
    <w:rsid w:val="00E96038"/>
    <w:rsid w:val="00EB4DF3"/>
    <w:rsid w:val="00EB5079"/>
    <w:rsid w:val="00EC755D"/>
    <w:rsid w:val="00ED05A0"/>
    <w:rsid w:val="00ED535D"/>
    <w:rsid w:val="00EE088A"/>
    <w:rsid w:val="00EE3227"/>
    <w:rsid w:val="00EE7BEC"/>
    <w:rsid w:val="00EF64D7"/>
    <w:rsid w:val="00F01F1C"/>
    <w:rsid w:val="00F116A0"/>
    <w:rsid w:val="00F2130C"/>
    <w:rsid w:val="00F27DFE"/>
    <w:rsid w:val="00F31ADF"/>
    <w:rsid w:val="00F44131"/>
    <w:rsid w:val="00F63678"/>
    <w:rsid w:val="00F800A2"/>
    <w:rsid w:val="00F8179C"/>
    <w:rsid w:val="00F8446D"/>
    <w:rsid w:val="00F8680B"/>
    <w:rsid w:val="00F96848"/>
    <w:rsid w:val="00FB23B9"/>
    <w:rsid w:val="00FB67DF"/>
    <w:rsid w:val="00FC1CC9"/>
    <w:rsid w:val="00FC3DE4"/>
    <w:rsid w:val="00FC5673"/>
    <w:rsid w:val="00FD6D5D"/>
    <w:rsid w:val="00FE2200"/>
    <w:rsid w:val="00FE617D"/>
    <w:rsid w:val="00FF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FC1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4B21D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54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il-baltica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649B4-B55B-4F6F-8C2E-811129E9D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Rail Baltica. Bezpieczniej na skrzyżowaniach kolejowo-drogowych w Zielonce i Mokrej Wsi </vt:lpstr>
    </vt:vector>
  </TitlesOfParts>
  <Company>PKP PLK S.A.</Company>
  <LinksUpToDate>false</LinksUpToDate>
  <CharactersWithSpaces>3817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Rail Baltica. Bezpieczniej na skrzyżowaniach kolejowo-drogowych w Zielonce i Mokrej Wsi</dc:title>
  <dc:subject/>
  <dc:creator>Tomasz.Lotowski@plk-sa.pl</dc:creator>
  <cp:keywords/>
  <dc:description/>
  <cp:lastModifiedBy>Dudzińska Maria</cp:lastModifiedBy>
  <cp:revision>2</cp:revision>
  <cp:lastPrinted>2021-10-21T08:05:00Z</cp:lastPrinted>
  <dcterms:created xsi:type="dcterms:W3CDTF">2021-11-12T08:51:00Z</dcterms:created>
  <dcterms:modified xsi:type="dcterms:W3CDTF">2021-11-12T08:51:00Z</dcterms:modified>
</cp:coreProperties>
</file>