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0A3649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0A3649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3302B2" w:rsidP="00CD3D15">
      <w:pPr>
        <w:spacing w:after="0" w:line="360" w:lineRule="auto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Warszawa </w:t>
      </w:r>
      <w:r w:rsidR="008105AE" w:rsidRPr="00CD3D15">
        <w:rPr>
          <w:rFonts w:ascii="Arial" w:hAnsi="Arial" w:cs="Arial"/>
        </w:rPr>
        <w:t xml:space="preserve">, </w:t>
      </w:r>
      <w:r w:rsidR="00606FE3">
        <w:rPr>
          <w:rFonts w:ascii="Arial" w:hAnsi="Arial" w:cs="Arial"/>
        </w:rPr>
        <w:t xml:space="preserve">15 </w:t>
      </w:r>
      <w:proofErr w:type="gramEnd"/>
      <w:r w:rsidR="00606FE3">
        <w:rPr>
          <w:rFonts w:ascii="Arial" w:hAnsi="Arial" w:cs="Arial"/>
        </w:rPr>
        <w:t xml:space="preserve">grudnia </w:t>
      </w:r>
      <w:r w:rsidR="000A7728" w:rsidRPr="00CD3D15">
        <w:rPr>
          <w:rFonts w:ascii="Arial" w:hAnsi="Arial" w:cs="Arial"/>
        </w:rPr>
        <w:t>201</w:t>
      </w:r>
      <w:r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606FE3" w:rsidRDefault="00606FE3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68786E" w:rsidRDefault="00BA0980" w:rsidP="0068786E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:rsidR="00606FE3" w:rsidRDefault="00606FE3" w:rsidP="00606FE3">
      <w:pPr>
        <w:rPr>
          <w:rFonts w:ascii="Arial" w:hAnsi="Arial" w:cs="Arial"/>
          <w:b/>
          <w:bCs/>
          <w:lang w:eastAsia="pl-PL"/>
        </w:rPr>
      </w:pPr>
      <w:proofErr w:type="spellStart"/>
      <w:r>
        <w:rPr>
          <w:rFonts w:ascii="Arial" w:hAnsi="Arial" w:cs="Arial"/>
          <w:b/>
          <w:bCs/>
        </w:rPr>
        <w:t>Rail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Baltica</w:t>
      </w:r>
      <w:proofErr w:type="spellEnd"/>
      <w:r>
        <w:rPr>
          <w:rFonts w:ascii="Arial" w:hAnsi="Arial" w:cs="Arial"/>
          <w:b/>
          <w:bCs/>
        </w:rPr>
        <w:t>: bezpieczniejsze przekraczanie linii kolejowych</w:t>
      </w:r>
    </w:p>
    <w:p w:rsidR="00606FE3" w:rsidRDefault="00606FE3" w:rsidP="00606FE3">
      <w:pPr>
        <w:spacing w:line="360" w:lineRule="auto"/>
        <w:jc w:val="both"/>
      </w:pPr>
      <w:r>
        <w:rPr>
          <w:rFonts w:ascii="Arial" w:hAnsi="Arial" w:cs="Arial"/>
          <w:b/>
          <w:bCs/>
        </w:rPr>
        <w:t xml:space="preserve">PKP Polskie Linie Kolejowe S.A. </w:t>
      </w:r>
      <w:proofErr w:type="gramStart"/>
      <w:r>
        <w:rPr>
          <w:rFonts w:ascii="Arial" w:hAnsi="Arial" w:cs="Arial"/>
          <w:b/>
          <w:bCs/>
        </w:rPr>
        <w:t>podnoszą</w:t>
      </w:r>
      <w:proofErr w:type="gramEnd"/>
      <w:r>
        <w:rPr>
          <w:rFonts w:ascii="Arial" w:hAnsi="Arial" w:cs="Arial"/>
          <w:b/>
          <w:bCs/>
        </w:rPr>
        <w:t xml:space="preserve"> poziom bezpieczeństwa na skrzyżowaniu torów z drogami. Sprawniejszą komunikację zyskali mieszkańcy Zielonki i Kobyłki. Do użytku zostały oddane trzy przejścia podziemne na stacjach: Kobyłka, Kobyłka Ossów i Zielonka. Obiekty został wybudowane za 11,5 mln zł w ramach modernizacji linii </w:t>
      </w:r>
      <w:proofErr w:type="spellStart"/>
      <w:r>
        <w:rPr>
          <w:rFonts w:ascii="Arial" w:hAnsi="Arial" w:cs="Arial"/>
          <w:b/>
          <w:bCs/>
        </w:rPr>
        <w:t>Rail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Baltica</w:t>
      </w:r>
      <w:proofErr w:type="spellEnd"/>
      <w:r>
        <w:rPr>
          <w:rFonts w:ascii="Arial" w:hAnsi="Arial" w:cs="Arial"/>
          <w:b/>
          <w:bCs/>
        </w:rPr>
        <w:t>.</w:t>
      </w:r>
    </w:p>
    <w:p w:rsidR="00606FE3" w:rsidRDefault="00606FE3" w:rsidP="00606FE3">
      <w:pPr>
        <w:spacing w:line="360" w:lineRule="auto"/>
        <w:jc w:val="both"/>
      </w:pPr>
      <w:r>
        <w:rPr>
          <w:b/>
          <w:bCs/>
        </w:rPr>
        <w:t> </w:t>
      </w:r>
      <w:r>
        <w:rPr>
          <w:rFonts w:ascii="Arial" w:hAnsi="Arial" w:cs="Arial"/>
        </w:rPr>
        <w:t xml:space="preserve">Nowe przejścia podziemne zastępują przejścia w poziomie szyn, funkcjonujące na stacji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w Zielonce i na przystankach Kobyłka i Kobyłka Ossów. Umożliwią także lepszą komunikację, </w:t>
      </w:r>
      <w:proofErr w:type="gramStart"/>
      <w:r>
        <w:rPr>
          <w:rFonts w:ascii="Arial" w:hAnsi="Arial" w:cs="Arial"/>
        </w:rPr>
        <w:t>łączą bowiem</w:t>
      </w:r>
      <w:proofErr w:type="gramEnd"/>
      <w:r>
        <w:rPr>
          <w:rFonts w:ascii="Arial" w:hAnsi="Arial" w:cs="Arial"/>
        </w:rPr>
        <w:t xml:space="preserve"> dwie strony miejscowości. Obiekty są wyposażone w funkcjonalne oświetlenie, tablice informacyjne i wyświetlacze z informacjami o odjazdach pociągów. Ściany zostały pokryte warstwą </w:t>
      </w:r>
      <w:proofErr w:type="spellStart"/>
      <w:r>
        <w:rPr>
          <w:rFonts w:ascii="Arial" w:hAnsi="Arial" w:cs="Arial"/>
        </w:rPr>
        <w:t>antygrafitti</w:t>
      </w:r>
      <w:proofErr w:type="spellEnd"/>
      <w:r>
        <w:rPr>
          <w:rFonts w:ascii="Arial" w:hAnsi="Arial" w:cs="Arial"/>
        </w:rPr>
        <w:t>. Z przejść swobodnie mogą skorzystać także osoby o ograniczonej mobilności. Dostęp na perony ułatwią windy.</w:t>
      </w:r>
    </w:p>
    <w:p w:rsidR="00606FE3" w:rsidRDefault="00606FE3" w:rsidP="00606FE3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Otwarcie nowych obiektów to także dobra informacja dla pasażerów jeżdżących na trasie Wołomin – Warszawa. Odwołane zostały ograniczenia prędkości, wprowadzone na czas budowy podziemnych przejść i funkcjonowania przejść w poziomie szyn. Teraz pociągi pojadą sprawniej, bez zwolnień. </w:t>
      </w:r>
    </w:p>
    <w:p w:rsidR="00606FE3" w:rsidRDefault="00606FE3" w:rsidP="00606FE3">
      <w:pPr>
        <w:spacing w:after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Bezpieczniej na </w:t>
      </w:r>
      <w:proofErr w:type="spellStart"/>
      <w:r>
        <w:rPr>
          <w:rFonts w:ascii="Arial" w:hAnsi="Arial" w:cs="Arial"/>
          <w:b/>
          <w:bCs/>
        </w:rPr>
        <w:t>Rail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Baltica</w:t>
      </w:r>
      <w:proofErr w:type="spellEnd"/>
    </w:p>
    <w:p w:rsidR="00606FE3" w:rsidRDefault="00606FE3" w:rsidP="00606FE3">
      <w:pPr>
        <w:spacing w:line="360" w:lineRule="auto"/>
        <w:jc w:val="both"/>
      </w:pPr>
      <w:r>
        <w:rPr>
          <w:rFonts w:ascii="Arial" w:hAnsi="Arial" w:cs="Arial"/>
        </w:rPr>
        <w:t xml:space="preserve">Na linii łączącej Warszawę z Białymstokiem od maja do października do dyspozycji kierowców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i pieszych oddane zostały nowe obiekty. Działa tunel drogowy i wiadukt w Zielonce oraz dwa tunele w Wołominie. W ramach przebudowy </w:t>
      </w:r>
      <w:proofErr w:type="spellStart"/>
      <w:r>
        <w:rPr>
          <w:rFonts w:ascii="Arial" w:hAnsi="Arial" w:cs="Arial"/>
        </w:rPr>
        <w:t>Rail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Baltica</w:t>
      </w:r>
      <w:proofErr w:type="spellEnd"/>
      <w:r>
        <w:rPr>
          <w:rFonts w:ascii="Arial" w:hAnsi="Arial" w:cs="Arial"/>
        </w:rPr>
        <w:t xml:space="preserve"> w</w:t>
      </w:r>
      <w:r>
        <w:rPr>
          <w:rFonts w:ascii="Arial" w:hAnsi="Arial" w:cs="Arial"/>
          <w:shd w:val="clear" w:color="auto" w:fill="FFFFFF"/>
        </w:rPr>
        <w:t xml:space="preserve"> Małkini powstanie nowy wiadukt kolejowy i podziemne przejście dla pieszych. Przejazdy kolejowo-drogowe zostaną zastąpione bezkolizyjnymi skrzyżowaniami także w Kobyłce, Jasienicy, Łochowie i Toporze.</w:t>
      </w:r>
    </w:p>
    <w:p w:rsidR="00606FE3" w:rsidRPr="00606FE3" w:rsidRDefault="00606FE3" w:rsidP="00606FE3">
      <w:pPr>
        <w:spacing w:line="360" w:lineRule="auto"/>
        <w:jc w:val="both"/>
      </w:pPr>
      <w:r>
        <w:rPr>
          <w:rFonts w:ascii="Arial" w:hAnsi="Arial" w:cs="Arial"/>
          <w:shd w:val="clear" w:color="auto" w:fill="FFFFFF"/>
        </w:rPr>
        <w:t xml:space="preserve"> PKP Polskie Linie Kolejowe S.A. </w:t>
      </w:r>
      <w:proofErr w:type="gramStart"/>
      <w:r>
        <w:rPr>
          <w:rFonts w:ascii="Arial" w:hAnsi="Arial" w:cs="Arial"/>
          <w:shd w:val="clear" w:color="auto" w:fill="FFFFFF"/>
        </w:rPr>
        <w:t>konsekwentnie</w:t>
      </w:r>
      <w:proofErr w:type="gramEnd"/>
      <w:r>
        <w:rPr>
          <w:rFonts w:ascii="Arial" w:hAnsi="Arial" w:cs="Arial"/>
          <w:shd w:val="clear" w:color="auto" w:fill="FFFFFF"/>
        </w:rPr>
        <w:t xml:space="preserve"> zwiększają liczbę bezkolizyjnych skrzyżowań. Ostatnio nowe wiadukty zostały otwarte na linii E59 Wrocław – Poznań w Mosinie, Łęczycy 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Sędziszowie Małopolskim. Powstaje także nowy wiadukt w Tarnowie i na trasie  z Radomia do Warszawy.</w:t>
      </w:r>
    </w:p>
    <w:p w:rsidR="00606FE3" w:rsidRDefault="00606FE3" w:rsidP="00606FE3">
      <w:pPr>
        <w:rPr>
          <w:rFonts w:ascii="Arial" w:hAnsi="Arial" w:cs="Arial"/>
          <w:color w:val="1F497D"/>
          <w:sz w:val="20"/>
          <w:szCs w:val="20"/>
        </w:rPr>
      </w:pPr>
    </w:p>
    <w:p w:rsidR="00606FE3" w:rsidRDefault="00606FE3" w:rsidP="00606FE3">
      <w:pPr>
        <w:spacing w:after="120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606FE3" w:rsidRDefault="00606FE3" w:rsidP="00606FE3">
      <w:pPr>
        <w:rPr>
          <w:rFonts w:ascii="Arial" w:hAnsi="Arial" w:cs="Arial"/>
          <w:b/>
          <w:bCs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b/>
          <w:bCs/>
          <w:sz w:val="20"/>
          <w:szCs w:val="20"/>
        </w:rPr>
        <w:t>Karol Jakubowski</w:t>
      </w:r>
    </w:p>
    <w:p w:rsidR="00606FE3" w:rsidRDefault="00606FE3" w:rsidP="00606FE3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Zespół prasowy</w:t>
      </w:r>
    </w:p>
    <w:p w:rsidR="00606FE3" w:rsidRDefault="00606FE3" w:rsidP="00606FE3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</w:p>
    <w:p w:rsidR="00606FE3" w:rsidRDefault="00606FE3" w:rsidP="00606FE3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ul</w:t>
      </w:r>
      <w:proofErr w:type="gramEnd"/>
      <w:r>
        <w:rPr>
          <w:rFonts w:ascii="Arial" w:hAnsi="Arial" w:cs="Arial"/>
          <w:sz w:val="20"/>
          <w:szCs w:val="20"/>
        </w:rPr>
        <w:t xml:space="preserve">. Targowa 74                                                 </w:t>
      </w:r>
    </w:p>
    <w:p w:rsidR="00606FE3" w:rsidRDefault="00606FE3" w:rsidP="00606FE3">
      <w:pPr>
        <w:spacing w:after="0" w:line="360" w:lineRule="auto"/>
        <w:rPr>
          <w:rFonts w:ascii="Arial" w:hAnsi="Arial" w:cs="Arial"/>
          <w:sz w:val="20"/>
          <w:szCs w:val="20"/>
        </w:rPr>
      </w:pPr>
      <w:hyperlink r:id="rId10" w:history="1">
        <w:r>
          <w:rPr>
            <w:rStyle w:val="Hipercze"/>
            <w:rFonts w:ascii="Arial" w:hAnsi="Arial" w:cs="Arial"/>
            <w:sz w:val="20"/>
            <w:szCs w:val="20"/>
          </w:rPr>
          <w:t>karol.jakubowski@plk-sa.pl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606FE3" w:rsidRDefault="00606FE3" w:rsidP="00606FE3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tel</w:t>
      </w:r>
      <w:proofErr w:type="gramEnd"/>
      <w:r>
        <w:rPr>
          <w:rFonts w:ascii="Arial" w:hAnsi="Arial" w:cs="Arial"/>
          <w:sz w:val="20"/>
          <w:szCs w:val="20"/>
        </w:rPr>
        <w:t>. kom. +48 668 679 414</w:t>
      </w:r>
    </w:p>
    <w:p w:rsidR="00606FE3" w:rsidRDefault="00606FE3" w:rsidP="00606FE3">
      <w:pPr>
        <w:rPr>
          <w:color w:val="1F497D"/>
        </w:rPr>
      </w:pPr>
    </w:p>
    <w:p w:rsidR="00606FE3" w:rsidRDefault="00606FE3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302B2" w:rsidRDefault="003302B2" w:rsidP="008E098F">
      <w:pPr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5E372C" w:rsidRPr="00ED116B" w:rsidRDefault="005E372C" w:rsidP="008E098F">
      <w:pPr>
        <w:spacing w:after="120"/>
        <w:jc w:val="center"/>
        <w:rPr>
          <w:rFonts w:ascii="Arial" w:hAnsi="Arial" w:cs="Arial"/>
          <w:sz w:val="20"/>
          <w:szCs w:val="20"/>
        </w:rPr>
      </w:pPr>
      <w:proofErr w:type="gramStart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</w:t>
      </w:r>
      <w:proofErr w:type="gramEnd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649" w:rsidRDefault="000A3649" w:rsidP="00D5409C">
      <w:pPr>
        <w:spacing w:after="0" w:line="240" w:lineRule="auto"/>
      </w:pPr>
      <w:r>
        <w:separator/>
      </w:r>
    </w:p>
  </w:endnote>
  <w:endnote w:type="continuationSeparator" w:id="0">
    <w:p w:rsidR="000A3649" w:rsidRDefault="000A364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6FE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06FE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649" w:rsidRDefault="000A3649" w:rsidP="00D5409C">
      <w:pPr>
        <w:spacing w:after="0" w:line="240" w:lineRule="auto"/>
      </w:pPr>
      <w:r>
        <w:separator/>
      </w:r>
    </w:p>
  </w:footnote>
  <w:footnote w:type="continuationSeparator" w:id="0">
    <w:p w:rsidR="000A3649" w:rsidRDefault="000A364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913AB5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865986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65A39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94D3C"/>
    <w:rsid w:val="000A3649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6FE3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54F"/>
    <w:rsid w:val="00CF693E"/>
    <w:rsid w:val="00CF7024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rol.jakubowski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3050C-7582-42C8-8F27-2FF262DD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2683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2016-11-21T15:02:00Z</cp:lastPrinted>
  <dcterms:created xsi:type="dcterms:W3CDTF">2017-12-15T12:35:00Z</dcterms:created>
  <dcterms:modified xsi:type="dcterms:W3CDTF">2017-12-15T12:35:00Z</dcterms:modified>
</cp:coreProperties>
</file>