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0481C474" w:rsidR="00FD2021" w:rsidRPr="00972E40" w:rsidRDefault="002B0273" w:rsidP="00C1424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2F15DA">
        <w:rPr>
          <w:rFonts w:cs="Arial"/>
        </w:rPr>
        <w:t>5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0FBBF61F" w14:textId="151B757B" w:rsidR="00D2716B" w:rsidRDefault="002F15DA" w:rsidP="001D01A7">
      <w:pPr>
        <w:pStyle w:val="Nagwek1"/>
      </w:pPr>
      <w:r>
        <w:t xml:space="preserve">PLK SA aktywne na Forum Ekonomicznym w Karpaczu </w:t>
      </w:r>
    </w:p>
    <w:p w14:paraId="56DBB4B8" w14:textId="1444326A" w:rsidR="00D71FFF" w:rsidRDefault="00D71FFF" w:rsidP="002F15DA">
      <w:pPr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r w:rsidRPr="00D71FFF">
        <w:rPr>
          <w:rFonts w:eastAsia="Times New Roman" w:cs="Arial"/>
          <w:b/>
          <w:bCs/>
          <w:color w:val="1A1A1A"/>
          <w:lang w:eastAsia="pl-PL"/>
        </w:rPr>
        <w:t>Tr</w:t>
      </w:r>
      <w:r>
        <w:rPr>
          <w:rFonts w:eastAsia="Times New Roman" w:cs="Arial"/>
          <w:b/>
          <w:bCs/>
          <w:color w:val="1A1A1A"/>
          <w:lang w:eastAsia="pl-PL"/>
        </w:rPr>
        <w:t>anseuropejska Sieć Transportowa, wielkie inwestycje kolejowe</w:t>
      </w:r>
      <w:r w:rsidRPr="00D71FFF">
        <w:t xml:space="preserve"> </w:t>
      </w:r>
      <w:r w:rsidRPr="00D71FFF">
        <w:rPr>
          <w:rFonts w:eastAsia="Times New Roman" w:cs="Arial"/>
          <w:b/>
          <w:bCs/>
          <w:color w:val="1A1A1A"/>
          <w:lang w:eastAsia="pl-PL"/>
        </w:rPr>
        <w:t>impuls</w:t>
      </w:r>
      <w:r>
        <w:rPr>
          <w:rFonts w:eastAsia="Times New Roman" w:cs="Arial"/>
          <w:b/>
          <w:bCs/>
          <w:color w:val="1A1A1A"/>
          <w:lang w:eastAsia="pl-PL"/>
        </w:rPr>
        <w:t>em</w:t>
      </w:r>
      <w:r w:rsidRPr="00D71FFF">
        <w:rPr>
          <w:rFonts w:eastAsia="Times New Roman" w:cs="Arial"/>
          <w:b/>
          <w:bCs/>
          <w:color w:val="1A1A1A"/>
          <w:lang w:eastAsia="pl-PL"/>
        </w:rPr>
        <w:t xml:space="preserve"> dla rozwoju gospodarki</w:t>
      </w:r>
      <w:r>
        <w:rPr>
          <w:rFonts w:eastAsia="Times New Roman" w:cs="Arial"/>
          <w:b/>
          <w:bCs/>
          <w:color w:val="1A1A1A"/>
          <w:lang w:eastAsia="pl-PL"/>
        </w:rPr>
        <w:t>, cyberzagrożenia</w:t>
      </w:r>
      <w:r w:rsidRPr="00D71FFF">
        <w:rPr>
          <w:rFonts w:eastAsia="Times New Roman" w:cs="Arial"/>
          <w:b/>
          <w:bCs/>
          <w:color w:val="1A1A1A"/>
          <w:lang w:eastAsia="pl-PL"/>
        </w:rPr>
        <w:t xml:space="preserve"> </w:t>
      </w:r>
      <w:r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Pr="00D71FFF">
        <w:rPr>
          <w:rFonts w:eastAsia="Times New Roman" w:cs="Arial"/>
          <w:b/>
          <w:bCs/>
          <w:color w:val="1A1A1A"/>
          <w:lang w:eastAsia="pl-PL"/>
        </w:rPr>
        <w:t>- m.in. takie tematy omawiane będą przez PKP Polskie Linie Kolejowe S.A. na Forum Ekonomicznym w Karpaczu. Zarządca narodowej sieci linii kolejowych jest aktywnym uczestnikiem spotkań o sprawach ważnych dla gospodarki Polski i Europy.</w:t>
      </w:r>
    </w:p>
    <w:p w14:paraId="5FE284BF" w14:textId="3B7C4FAE" w:rsidR="00D71FFF" w:rsidRPr="00D71FFF" w:rsidRDefault="002F15DA" w:rsidP="002F15DA">
      <w:pPr>
        <w:spacing w:line="360" w:lineRule="auto"/>
        <w:rPr>
          <w:rFonts w:eastAsia="Times New Roman" w:cs="Arial"/>
          <w:bCs/>
          <w:color w:val="1A1A1A"/>
          <w:lang w:eastAsia="pl-PL"/>
        </w:rPr>
      </w:pPr>
      <w:r w:rsidRPr="00D71FFF">
        <w:rPr>
          <w:rFonts w:eastAsia="Times New Roman" w:cs="Arial"/>
          <w:bCs/>
          <w:color w:val="1A1A1A"/>
          <w:lang w:eastAsia="pl-PL"/>
        </w:rPr>
        <w:t xml:space="preserve">PKP Polskie Linie Kolejowe S.A. po raz kolejny aktywnie uczestniczą na Forum Ekonomicznym w Karpaczu, w panelach dotyczących głównych kierunków rozwoju i zmian na kolei.  </w:t>
      </w:r>
      <w:r w:rsidR="00D71FFF" w:rsidRPr="00D71FFF">
        <w:rPr>
          <w:rFonts w:eastAsia="Times New Roman" w:cs="Arial"/>
          <w:bCs/>
          <w:color w:val="1A1A1A"/>
          <w:lang w:eastAsia="pl-PL"/>
        </w:rPr>
        <w:t>Forum Ekonomiczne to najważniejsza i największa w Europie Środkowo-Wschodniej międzynarodowa konferencja. Podczas trzydniowego cyklu debat, spotkań i wydarzeń towarzyszących z udziałem gości z Polski i z zagranicy, prowadzone są rozmowy dotyczące kwestii najistotniejszych dla rozwoju gospodarczego i społecznego Europy.</w:t>
      </w:r>
    </w:p>
    <w:p w14:paraId="43F19D04" w14:textId="77777777" w:rsidR="00D71FFF" w:rsidRPr="00D71FFF" w:rsidRDefault="00D71FFF" w:rsidP="00D71FFF">
      <w:pPr>
        <w:pStyle w:val="Nagwek2"/>
        <w:rPr>
          <w:rFonts w:eastAsia="Times New Roman"/>
        </w:rPr>
      </w:pPr>
      <w:r w:rsidRPr="00D71FFF">
        <w:rPr>
          <w:rFonts w:eastAsia="Times New Roman"/>
        </w:rPr>
        <w:t>Rozkład paneli PKP Polskich Linii Kolejowych S.A. podczas FEK:</w:t>
      </w:r>
    </w:p>
    <w:p w14:paraId="272179D2" w14:textId="77777777" w:rsidR="00D71FFF" w:rsidRPr="00D71FFF" w:rsidRDefault="00D71FFF" w:rsidP="00D71FFF">
      <w:pPr>
        <w:spacing w:after="0" w:line="240" w:lineRule="auto"/>
        <w:jc w:val="both"/>
        <w:outlineLvl w:val="3"/>
        <w:rPr>
          <w:rFonts w:eastAsia="Times New Roman" w:cs="Arial"/>
          <w:sz w:val="20"/>
          <w:szCs w:val="20"/>
        </w:rPr>
      </w:pPr>
    </w:p>
    <w:p w14:paraId="4A4B3F2F" w14:textId="77777777" w:rsidR="00D71FFF" w:rsidRPr="00D71FFF" w:rsidRDefault="00D71FFF" w:rsidP="00D71FFF">
      <w:pPr>
        <w:numPr>
          <w:ilvl w:val="0"/>
          <w:numId w:val="11"/>
        </w:numPr>
        <w:spacing w:after="0" w:line="240" w:lineRule="auto"/>
        <w:outlineLvl w:val="4"/>
        <w:rPr>
          <w:rFonts w:eastAsia="Times New Roman" w:cs="Arial"/>
          <w:b/>
          <w:bCs/>
        </w:rPr>
      </w:pPr>
      <w:r w:rsidRPr="00D71FFF">
        <w:rPr>
          <w:rFonts w:eastAsia="Times New Roman" w:cs="Arial"/>
          <w:b/>
          <w:bCs/>
        </w:rPr>
        <w:t>września (wtorek):</w:t>
      </w:r>
    </w:p>
    <w:p w14:paraId="43C3DC5E" w14:textId="77777777" w:rsidR="00D71FFF" w:rsidRPr="00D71FFF" w:rsidRDefault="00D71FFF" w:rsidP="00D71FFF">
      <w:pPr>
        <w:spacing w:after="0" w:line="240" w:lineRule="auto"/>
        <w:outlineLvl w:val="4"/>
        <w:rPr>
          <w:rFonts w:eastAsia="Times New Roman" w:cs="Arial"/>
        </w:rPr>
      </w:pPr>
    </w:p>
    <w:p w14:paraId="4BE9EA60" w14:textId="1C8113BD" w:rsidR="00D71FFF" w:rsidRPr="00D71FFF" w:rsidRDefault="00D71FFF" w:rsidP="00D71FFF">
      <w:pPr>
        <w:numPr>
          <w:ilvl w:val="0"/>
          <w:numId w:val="12"/>
        </w:numPr>
        <w:spacing w:after="0" w:line="240" w:lineRule="auto"/>
        <w:outlineLvl w:val="4"/>
        <w:rPr>
          <w:rFonts w:eastAsia="Times New Roman" w:cs="Arial"/>
        </w:rPr>
      </w:pPr>
      <w:r w:rsidRPr="00D71FFF">
        <w:rPr>
          <w:rFonts w:eastAsia="Times New Roman" w:cs="Arial"/>
          <w:b/>
          <w:bCs/>
        </w:rPr>
        <w:t>godz. 14:20 - 15:20 panel Cyberzagrożenia – przyszłość, która nadeszła. Jak zapewnić pokój w cyberprzestrzeni?</w:t>
      </w:r>
      <w:r w:rsidRPr="00D71FFF">
        <w:rPr>
          <w:rFonts w:eastAsia="Times New Roman" w:cs="Arial"/>
        </w:rPr>
        <w:t xml:space="preserve"> –</w:t>
      </w:r>
      <w:r>
        <w:rPr>
          <w:rFonts w:eastAsia="Times New Roman" w:cs="Arial"/>
        </w:rPr>
        <w:t xml:space="preserve"> </w:t>
      </w:r>
      <w:r w:rsidRPr="00D71FFF">
        <w:rPr>
          <w:rFonts w:eastAsia="Times New Roman" w:cs="Arial"/>
        </w:rPr>
        <w:t xml:space="preserve">udział </w:t>
      </w:r>
      <w:r>
        <w:rPr>
          <w:rFonts w:eastAsia="Times New Roman" w:cs="Arial"/>
        </w:rPr>
        <w:t xml:space="preserve">Grzegorza Kurdziela, członka Zarządu PKP Polskich Linii Kolejowych S.A. </w:t>
      </w:r>
    </w:p>
    <w:p w14:paraId="67D131C0" w14:textId="77777777" w:rsidR="00D71FFF" w:rsidRPr="00D71FFF" w:rsidRDefault="00D71FFF" w:rsidP="00D71FFF">
      <w:pPr>
        <w:spacing w:after="0" w:line="240" w:lineRule="auto"/>
        <w:ind w:left="720"/>
        <w:outlineLvl w:val="4"/>
        <w:rPr>
          <w:rFonts w:eastAsia="Times New Roman" w:cs="Arial"/>
        </w:rPr>
      </w:pPr>
    </w:p>
    <w:p w14:paraId="5F6E7A86" w14:textId="3FA93C61" w:rsidR="00D71FFF" w:rsidRPr="00D71FFF" w:rsidRDefault="00D71FFF" w:rsidP="00D71FFF">
      <w:pPr>
        <w:numPr>
          <w:ilvl w:val="0"/>
          <w:numId w:val="12"/>
        </w:numPr>
        <w:spacing w:after="0" w:line="240" w:lineRule="auto"/>
        <w:outlineLvl w:val="4"/>
        <w:rPr>
          <w:rFonts w:eastAsia="Times New Roman" w:cs="Arial"/>
        </w:rPr>
      </w:pPr>
      <w:r w:rsidRPr="00D71FFF">
        <w:rPr>
          <w:rFonts w:eastAsia="Times New Roman" w:cs="Arial"/>
          <w:b/>
          <w:bCs/>
        </w:rPr>
        <w:t>godz. 16:</w:t>
      </w:r>
      <w:r w:rsidR="00A91BC0">
        <w:rPr>
          <w:rFonts w:eastAsia="Times New Roman" w:cs="Arial"/>
          <w:b/>
          <w:bCs/>
        </w:rPr>
        <w:t>40</w:t>
      </w:r>
      <w:r w:rsidRPr="00D71FFF">
        <w:rPr>
          <w:rFonts w:eastAsia="Times New Roman" w:cs="Arial"/>
          <w:b/>
          <w:bCs/>
        </w:rPr>
        <w:t>- 17:55 panel Mega inwestycje szansą na rozwój gospodarki</w:t>
      </w:r>
      <w:r w:rsidRPr="00D71FFF">
        <w:rPr>
          <w:rFonts w:eastAsia="Times New Roman" w:cs="Arial"/>
        </w:rPr>
        <w:t xml:space="preserve"> – </w:t>
      </w:r>
      <w:r>
        <w:rPr>
          <w:rFonts w:eastAsia="Times New Roman" w:cs="Arial"/>
        </w:rPr>
        <w:t>udział</w:t>
      </w:r>
      <w:r w:rsidRPr="00D71FFF">
        <w:rPr>
          <w:rFonts w:eastAsia="Times New Roman" w:cs="Arial"/>
        </w:rPr>
        <w:t xml:space="preserve"> Ireneusza Merchel</w:t>
      </w:r>
      <w:r>
        <w:rPr>
          <w:rFonts w:eastAsia="Times New Roman" w:cs="Arial"/>
        </w:rPr>
        <w:t xml:space="preserve">, prezesa Zarządu PKP Polskich Linii Kolejowych S.A. </w:t>
      </w:r>
    </w:p>
    <w:p w14:paraId="2C5F5679" w14:textId="77777777" w:rsidR="00D71FFF" w:rsidRPr="00D71FFF" w:rsidRDefault="00D71FFF" w:rsidP="00D71FFF">
      <w:pPr>
        <w:spacing w:after="0" w:line="240" w:lineRule="auto"/>
        <w:outlineLvl w:val="4"/>
        <w:rPr>
          <w:rFonts w:eastAsia="Times New Roman" w:cs="Arial"/>
        </w:rPr>
      </w:pPr>
    </w:p>
    <w:p w14:paraId="60853A18" w14:textId="1BA1FDB8" w:rsidR="00D71FFF" w:rsidRPr="00D71FFF" w:rsidRDefault="00D71FFF" w:rsidP="00D71FFF">
      <w:pPr>
        <w:numPr>
          <w:ilvl w:val="0"/>
          <w:numId w:val="12"/>
        </w:numPr>
        <w:spacing w:after="0" w:line="240" w:lineRule="auto"/>
        <w:outlineLvl w:val="4"/>
        <w:rPr>
          <w:rFonts w:eastAsia="Times New Roman" w:cs="Arial"/>
        </w:rPr>
      </w:pPr>
      <w:r w:rsidRPr="00D71FFF">
        <w:rPr>
          <w:rFonts w:eastAsia="Times New Roman" w:cs="Arial"/>
          <w:b/>
          <w:bCs/>
        </w:rPr>
        <w:t>godz. 20:25 - 21:25 panel Transeuropejska Sieć Transportowa - kluczowe kierunki rozwoju i wyzwania w kontekście wojny w Ukrainie - cz. I</w:t>
      </w:r>
      <w:r w:rsidRPr="00D71FFF">
        <w:rPr>
          <w:rFonts w:eastAsia="Times New Roman" w:cs="Arial"/>
        </w:rPr>
        <w:t xml:space="preserve"> – </w:t>
      </w:r>
      <w:r>
        <w:rPr>
          <w:rFonts w:eastAsia="Times New Roman" w:cs="Arial"/>
        </w:rPr>
        <w:t>udział</w:t>
      </w:r>
      <w:r w:rsidRPr="00D71FFF">
        <w:rPr>
          <w:rFonts w:eastAsia="Times New Roman" w:cs="Arial"/>
        </w:rPr>
        <w:t xml:space="preserve"> Arnolda </w:t>
      </w:r>
      <w:proofErr w:type="spellStart"/>
      <w:r w:rsidRPr="00D71FFF">
        <w:rPr>
          <w:rFonts w:eastAsia="Times New Roman" w:cs="Arial"/>
        </w:rPr>
        <w:t>Brescha</w:t>
      </w:r>
      <w:proofErr w:type="spellEnd"/>
      <w:r>
        <w:rPr>
          <w:rFonts w:eastAsia="Times New Roman" w:cs="Arial"/>
        </w:rPr>
        <w:t xml:space="preserve">, </w:t>
      </w:r>
      <w:r w:rsidRPr="00D71FFF">
        <w:rPr>
          <w:rFonts w:eastAsia="Times New Roman" w:cs="Arial"/>
        </w:rPr>
        <w:t>członka Zarządu PKP Polskich Linii Kolejowych S.A.</w:t>
      </w:r>
    </w:p>
    <w:p w14:paraId="72129843" w14:textId="77777777" w:rsidR="00D71FFF" w:rsidRPr="00D71FFF" w:rsidRDefault="00D71FFF" w:rsidP="00D71FFF">
      <w:pPr>
        <w:spacing w:after="0" w:line="240" w:lineRule="auto"/>
        <w:ind w:left="360"/>
        <w:outlineLvl w:val="3"/>
        <w:rPr>
          <w:rFonts w:eastAsia="Times New Roman" w:cs="Arial"/>
        </w:rPr>
      </w:pPr>
    </w:p>
    <w:p w14:paraId="4E68319C" w14:textId="77777777" w:rsidR="00D71FFF" w:rsidRPr="00D71FFF" w:rsidRDefault="00D71FFF" w:rsidP="00D71FFF">
      <w:pPr>
        <w:numPr>
          <w:ilvl w:val="0"/>
          <w:numId w:val="11"/>
        </w:numPr>
        <w:spacing w:after="0" w:line="240" w:lineRule="auto"/>
        <w:outlineLvl w:val="4"/>
        <w:rPr>
          <w:rFonts w:eastAsia="Times New Roman" w:cs="Arial"/>
          <w:b/>
          <w:bCs/>
        </w:rPr>
      </w:pPr>
      <w:r w:rsidRPr="00D71FFF">
        <w:rPr>
          <w:rFonts w:eastAsia="Times New Roman" w:cs="Arial"/>
          <w:b/>
          <w:bCs/>
        </w:rPr>
        <w:t>września (środa)</w:t>
      </w:r>
    </w:p>
    <w:p w14:paraId="0E43FD79" w14:textId="77777777" w:rsidR="00D71FFF" w:rsidRPr="00D71FFF" w:rsidRDefault="00D71FFF" w:rsidP="00D71FFF">
      <w:pPr>
        <w:spacing w:after="0" w:line="240" w:lineRule="auto"/>
        <w:ind w:left="360"/>
        <w:outlineLvl w:val="3"/>
        <w:rPr>
          <w:rFonts w:eastAsia="Times New Roman" w:cs="Arial"/>
          <w:b/>
          <w:bCs/>
        </w:rPr>
      </w:pPr>
    </w:p>
    <w:p w14:paraId="7D69CA07" w14:textId="77777777" w:rsidR="00D71FFF" w:rsidRPr="00D71FFF" w:rsidRDefault="00D71FFF" w:rsidP="00D71FFF">
      <w:pPr>
        <w:numPr>
          <w:ilvl w:val="0"/>
          <w:numId w:val="13"/>
        </w:numPr>
        <w:spacing w:after="0" w:line="240" w:lineRule="auto"/>
        <w:outlineLvl w:val="3"/>
        <w:rPr>
          <w:rFonts w:eastAsia="Times New Roman" w:cs="Arial"/>
        </w:rPr>
      </w:pPr>
      <w:r w:rsidRPr="00D71FFF">
        <w:rPr>
          <w:rFonts w:eastAsia="Times New Roman" w:cs="Arial"/>
          <w:b/>
          <w:bCs/>
        </w:rPr>
        <w:t>godz. 12:35 - 13:35 panel Kolejowe inwestycje – impuls dla rozwoju gospodarki</w:t>
      </w:r>
      <w:r w:rsidRPr="00D71FFF">
        <w:rPr>
          <w:rFonts w:eastAsia="Times New Roman" w:cs="Arial"/>
        </w:rPr>
        <w:t xml:space="preserve"> – udział Ireneusza Merchel, prezesa Zarządu PKP Polskich Linii Kolejowych S.A. </w:t>
      </w:r>
    </w:p>
    <w:p w14:paraId="33ABBC62" w14:textId="1620A515" w:rsidR="00D71FFF" w:rsidRPr="00D71FFF" w:rsidRDefault="00D71FFF" w:rsidP="005D21D1">
      <w:pPr>
        <w:spacing w:after="0" w:line="240" w:lineRule="auto"/>
        <w:ind w:left="720"/>
        <w:outlineLvl w:val="3"/>
        <w:rPr>
          <w:rFonts w:eastAsia="Times New Roman" w:cs="Arial"/>
        </w:rPr>
      </w:pPr>
    </w:p>
    <w:p w14:paraId="6D865E80" w14:textId="7F18FD1B" w:rsidR="00D71FFF" w:rsidRPr="00D71FFF" w:rsidRDefault="00D71FFF" w:rsidP="00D71FFF">
      <w:pPr>
        <w:pStyle w:val="Akapitzlist"/>
        <w:numPr>
          <w:ilvl w:val="0"/>
          <w:numId w:val="13"/>
        </w:numPr>
        <w:rPr>
          <w:rFonts w:eastAsia="Times New Roman" w:cs="Arial"/>
        </w:rPr>
      </w:pPr>
      <w:r w:rsidRPr="00D71FFF">
        <w:rPr>
          <w:rFonts w:eastAsia="Times New Roman" w:cs="Arial"/>
          <w:b/>
          <w:bCs/>
        </w:rPr>
        <w:t>godz. 16:05 - 17:05 panel Transport idealny – jak stworzyć wygodny, szybki i zielony środek komunikacji?</w:t>
      </w:r>
      <w:r w:rsidRPr="00D71FFF">
        <w:rPr>
          <w:rFonts w:eastAsia="Times New Roman" w:cs="Arial"/>
        </w:rPr>
        <w:t xml:space="preserve"> – udział Arnolda </w:t>
      </w:r>
      <w:proofErr w:type="spellStart"/>
      <w:r w:rsidRPr="00D71FFF">
        <w:rPr>
          <w:rFonts w:eastAsia="Times New Roman" w:cs="Arial"/>
        </w:rPr>
        <w:t>Brescha</w:t>
      </w:r>
      <w:proofErr w:type="spellEnd"/>
      <w:r w:rsidRPr="00D71FFF">
        <w:rPr>
          <w:rFonts w:eastAsia="Times New Roman" w:cs="Arial"/>
        </w:rPr>
        <w:t>, członka Zarządu PKP Polskich Linii Kolejowych S.A.</w:t>
      </w:r>
    </w:p>
    <w:p w14:paraId="78BDC1A8" w14:textId="2AF328DB" w:rsidR="00FD2021" w:rsidRPr="00D71FFF" w:rsidRDefault="00FD2021" w:rsidP="00D71FFF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D71FFF">
        <w:rPr>
          <w:rStyle w:val="Pogrubienie"/>
          <w:rFonts w:cs="Arial"/>
          <w:sz w:val="20"/>
          <w:szCs w:val="20"/>
        </w:rPr>
        <w:t>Kontakt dla mediów:</w:t>
      </w:r>
    </w:p>
    <w:p w14:paraId="162233F6" w14:textId="4A91D0C7" w:rsidR="00C90D29" w:rsidRPr="00D71FFF" w:rsidRDefault="002F15DA" w:rsidP="00D71FFF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D71FFF">
        <w:rPr>
          <w:rStyle w:val="Pogrubienie"/>
          <w:rFonts w:cs="Arial"/>
          <w:b w:val="0"/>
          <w:sz w:val="20"/>
          <w:szCs w:val="20"/>
        </w:rPr>
        <w:t xml:space="preserve">Karol Jakubowski </w:t>
      </w:r>
    </w:p>
    <w:p w14:paraId="08915CD9" w14:textId="3D63D779" w:rsidR="00C90D29" w:rsidRPr="00D71FFF" w:rsidRDefault="002F15DA" w:rsidP="00D71FFF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D71FFF">
        <w:rPr>
          <w:rStyle w:val="Pogrubienie"/>
          <w:rFonts w:cs="Arial"/>
          <w:b w:val="0"/>
          <w:sz w:val="20"/>
          <w:szCs w:val="20"/>
        </w:rPr>
        <w:t>rzecznik</w:t>
      </w:r>
      <w:r w:rsidR="00C90D29" w:rsidRPr="00D71FFF">
        <w:rPr>
          <w:rStyle w:val="Pogrubienie"/>
          <w:rFonts w:cs="Arial"/>
          <w:b w:val="0"/>
          <w:sz w:val="20"/>
          <w:szCs w:val="20"/>
        </w:rPr>
        <w:t xml:space="preserve"> prasowy</w:t>
      </w:r>
    </w:p>
    <w:p w14:paraId="69BA37BC" w14:textId="4DDD6039" w:rsidR="00C90D29" w:rsidRPr="00D71FFF" w:rsidRDefault="00C90D29" w:rsidP="00D71FFF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D71FFF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14:paraId="40C14A17" w14:textId="631CFC7F" w:rsidR="00C90D29" w:rsidRPr="00D71FFF" w:rsidRDefault="00000000" w:rsidP="00D71FFF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hyperlink r:id="rId8" w:history="1">
        <w:r w:rsidR="00C90D29" w:rsidRPr="00D71FFF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C90D29" w:rsidRPr="00D71FFF">
        <w:rPr>
          <w:rStyle w:val="Pogrubienie"/>
          <w:rFonts w:cs="Arial"/>
          <w:b w:val="0"/>
          <w:sz w:val="20"/>
          <w:szCs w:val="20"/>
        </w:rPr>
        <w:t xml:space="preserve"> </w:t>
      </w:r>
    </w:p>
    <w:p w14:paraId="0C1DD449" w14:textId="120B26AC" w:rsidR="00FD2021" w:rsidRPr="00D71FFF" w:rsidRDefault="00C90D29" w:rsidP="00D71FFF">
      <w:pPr>
        <w:spacing w:after="0" w:line="240" w:lineRule="auto"/>
        <w:rPr>
          <w:rFonts w:cs="Arial"/>
          <w:bCs/>
          <w:sz w:val="20"/>
          <w:szCs w:val="20"/>
        </w:rPr>
      </w:pPr>
      <w:r w:rsidRPr="00D71FFF">
        <w:rPr>
          <w:rStyle w:val="Pogrubienie"/>
          <w:rFonts w:cs="Arial"/>
          <w:b w:val="0"/>
          <w:sz w:val="20"/>
          <w:szCs w:val="20"/>
        </w:rPr>
        <w:t>Tel. 22 437 30 02</w:t>
      </w:r>
    </w:p>
    <w:sectPr w:rsidR="00FD2021" w:rsidRPr="00D71FFF" w:rsidSect="00905E2E">
      <w:headerReference w:type="first" r:id="rId9"/>
      <w:footerReference w:type="first" r:id="rId10"/>
      <w:pgSz w:w="11906" w:h="16838"/>
      <w:pgMar w:top="567" w:right="991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22CD" w14:textId="77777777" w:rsidR="00464AC8" w:rsidRDefault="00464AC8" w:rsidP="009D1AEB">
      <w:pPr>
        <w:spacing w:after="0" w:line="240" w:lineRule="auto"/>
      </w:pPr>
      <w:r>
        <w:separator/>
      </w:r>
    </w:p>
  </w:endnote>
  <w:endnote w:type="continuationSeparator" w:id="0">
    <w:p w14:paraId="380F485A" w14:textId="77777777" w:rsidR="00464AC8" w:rsidRDefault="00464A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8A00" w14:textId="77777777" w:rsidR="00464AC8" w:rsidRDefault="00464AC8" w:rsidP="009D1AEB">
      <w:pPr>
        <w:spacing w:after="0" w:line="240" w:lineRule="auto"/>
      </w:pPr>
      <w:r>
        <w:separator/>
      </w:r>
    </w:p>
  </w:footnote>
  <w:footnote w:type="continuationSeparator" w:id="0">
    <w:p w14:paraId="42AF74D7" w14:textId="77777777" w:rsidR="00464AC8" w:rsidRDefault="00464A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75EA"/>
    <w:multiLevelType w:val="hybridMultilevel"/>
    <w:tmpl w:val="DB86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4C62"/>
    <w:multiLevelType w:val="hybridMultilevel"/>
    <w:tmpl w:val="4E5CB2B2"/>
    <w:lvl w:ilvl="0" w:tplc="3BDCB0E2">
      <w:start w:val="5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169ED"/>
    <w:multiLevelType w:val="hybridMultilevel"/>
    <w:tmpl w:val="DEFC1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8184">
    <w:abstractNumId w:val="7"/>
  </w:num>
  <w:num w:numId="2" w16cid:durableId="2046639263">
    <w:abstractNumId w:val="5"/>
  </w:num>
  <w:num w:numId="3" w16cid:durableId="2027175818">
    <w:abstractNumId w:val="3"/>
  </w:num>
  <w:num w:numId="4" w16cid:durableId="472068603">
    <w:abstractNumId w:val="2"/>
  </w:num>
  <w:num w:numId="5" w16cid:durableId="1815487624">
    <w:abstractNumId w:val="9"/>
  </w:num>
  <w:num w:numId="6" w16cid:durableId="301888155">
    <w:abstractNumId w:val="1"/>
  </w:num>
  <w:num w:numId="7" w16cid:durableId="1894000058">
    <w:abstractNumId w:val="0"/>
  </w:num>
  <w:num w:numId="8" w16cid:durableId="584461528">
    <w:abstractNumId w:val="11"/>
  </w:num>
  <w:num w:numId="9" w16cid:durableId="154957797">
    <w:abstractNumId w:val="8"/>
  </w:num>
  <w:num w:numId="10" w16cid:durableId="1858349881">
    <w:abstractNumId w:val="12"/>
  </w:num>
  <w:num w:numId="11" w16cid:durableId="11176751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408420">
    <w:abstractNumId w:val="4"/>
  </w:num>
  <w:num w:numId="13" w16cid:durableId="53689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487B"/>
    <w:rsid w:val="000A518F"/>
    <w:rsid w:val="000B0912"/>
    <w:rsid w:val="000B1DE4"/>
    <w:rsid w:val="000B7E22"/>
    <w:rsid w:val="000C33FC"/>
    <w:rsid w:val="000D124A"/>
    <w:rsid w:val="000D78E4"/>
    <w:rsid w:val="000E16CD"/>
    <w:rsid w:val="000E3F3D"/>
    <w:rsid w:val="000E5986"/>
    <w:rsid w:val="000F3BBA"/>
    <w:rsid w:val="000F6F01"/>
    <w:rsid w:val="001068BD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32B2"/>
    <w:rsid w:val="00157BA5"/>
    <w:rsid w:val="00157FE2"/>
    <w:rsid w:val="00160625"/>
    <w:rsid w:val="00166616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01A7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E78A0"/>
    <w:rsid w:val="002F15DA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F9"/>
    <w:rsid w:val="003A2D51"/>
    <w:rsid w:val="003A3BFD"/>
    <w:rsid w:val="003A48C3"/>
    <w:rsid w:val="003A56B1"/>
    <w:rsid w:val="003B0138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33D5C"/>
    <w:rsid w:val="00443AC9"/>
    <w:rsid w:val="00452FB3"/>
    <w:rsid w:val="00455DC9"/>
    <w:rsid w:val="00462889"/>
    <w:rsid w:val="0046454A"/>
    <w:rsid w:val="004645AD"/>
    <w:rsid w:val="00464AC8"/>
    <w:rsid w:val="00471426"/>
    <w:rsid w:val="00474EC4"/>
    <w:rsid w:val="00476E61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769C"/>
    <w:rsid w:val="00521807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B4D34"/>
    <w:rsid w:val="005C4431"/>
    <w:rsid w:val="005C7766"/>
    <w:rsid w:val="005D007D"/>
    <w:rsid w:val="005D21D1"/>
    <w:rsid w:val="005D2DD3"/>
    <w:rsid w:val="005D48F3"/>
    <w:rsid w:val="005D5E3D"/>
    <w:rsid w:val="005E56A4"/>
    <w:rsid w:val="005F0332"/>
    <w:rsid w:val="005F3F48"/>
    <w:rsid w:val="005F5099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2C0C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268D"/>
    <w:rsid w:val="007F29F7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719E2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C7EA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1BC0"/>
    <w:rsid w:val="00A92C97"/>
    <w:rsid w:val="00AA148F"/>
    <w:rsid w:val="00AC105A"/>
    <w:rsid w:val="00AC2FCE"/>
    <w:rsid w:val="00AD0FDF"/>
    <w:rsid w:val="00AE0224"/>
    <w:rsid w:val="00AE38D0"/>
    <w:rsid w:val="00AE7E5D"/>
    <w:rsid w:val="00B02B6D"/>
    <w:rsid w:val="00B109CB"/>
    <w:rsid w:val="00B10D93"/>
    <w:rsid w:val="00B149F3"/>
    <w:rsid w:val="00B14ABD"/>
    <w:rsid w:val="00B257DC"/>
    <w:rsid w:val="00B27B0A"/>
    <w:rsid w:val="00B335B5"/>
    <w:rsid w:val="00B3546F"/>
    <w:rsid w:val="00B40C5F"/>
    <w:rsid w:val="00B5161E"/>
    <w:rsid w:val="00B54EFA"/>
    <w:rsid w:val="00B562AB"/>
    <w:rsid w:val="00B61B24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4246"/>
    <w:rsid w:val="00C15A10"/>
    <w:rsid w:val="00C22C99"/>
    <w:rsid w:val="00C25DE2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6EE"/>
    <w:rsid w:val="00CF2E7C"/>
    <w:rsid w:val="00CF6ADE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4DEB"/>
    <w:rsid w:val="00D67915"/>
    <w:rsid w:val="00D71FFF"/>
    <w:rsid w:val="00D82C62"/>
    <w:rsid w:val="00D85E29"/>
    <w:rsid w:val="00D8647B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89"/>
    <w:rsid w:val="00DC44E5"/>
    <w:rsid w:val="00DC595B"/>
    <w:rsid w:val="00DD4016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F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F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F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FFF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FF65-17D9-4BF4-B378-11442F2B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aktywne na Forum Ekonomicznym w Karpaczu</vt:lpstr>
    </vt:vector>
  </TitlesOfParts>
  <Company>PKP PLK S.A.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aktywne na Forum Ekonomicznym w Karpaczu</dc:title>
  <dc:subject/>
  <dc:creator>PKP Polskie Linie Kolejowe S.A.;Anna.Znajewska-Pawluk@plk-sa.pl</dc:creator>
  <cp:keywords/>
  <dc:description/>
  <cp:lastModifiedBy>Dudzińska Maria</cp:lastModifiedBy>
  <cp:revision>2</cp:revision>
  <cp:lastPrinted>2022-05-31T09:02:00Z</cp:lastPrinted>
  <dcterms:created xsi:type="dcterms:W3CDTF">2023-09-06T08:22:00Z</dcterms:created>
  <dcterms:modified xsi:type="dcterms:W3CDTF">2023-09-06T08:22:00Z</dcterms:modified>
</cp:coreProperties>
</file>