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E3998" w14:textId="77777777" w:rsidR="007B1E30" w:rsidRDefault="007B1E30" w:rsidP="00F8047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</w:p>
    <w:p w14:paraId="79E44AF7" w14:textId="77777777" w:rsidR="007B1E30" w:rsidRDefault="007B1E30" w:rsidP="00F8047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</w:p>
    <w:p w14:paraId="461CE243" w14:textId="77777777" w:rsidR="004C37CE" w:rsidRDefault="004C37CE" w:rsidP="004C37CE">
      <w:pPr>
        <w:jc w:val="right"/>
        <w:rPr>
          <w:rFonts w:cs="Arial"/>
        </w:rPr>
      </w:pPr>
      <w:r>
        <w:rPr>
          <w:rFonts w:cs="Arial"/>
        </w:rPr>
        <w:t>Kraków,</w:t>
      </w:r>
      <w:r w:rsidR="0018654E">
        <w:rPr>
          <w:rFonts w:cs="Arial"/>
        </w:rPr>
        <w:t xml:space="preserve"> 24</w:t>
      </w:r>
      <w:r>
        <w:rPr>
          <w:rFonts w:cs="Arial"/>
        </w:rPr>
        <w:t xml:space="preserve"> </w:t>
      </w:r>
      <w:r w:rsidR="00267A3D">
        <w:rPr>
          <w:rFonts w:cs="Arial"/>
        </w:rPr>
        <w:t>kwietnia</w:t>
      </w:r>
      <w:r>
        <w:rPr>
          <w:rFonts w:cs="Arial"/>
        </w:rPr>
        <w:t xml:space="preserve"> 2023</w:t>
      </w:r>
      <w:r w:rsidRPr="003D74BF">
        <w:rPr>
          <w:rFonts w:cs="Arial"/>
        </w:rPr>
        <w:t xml:space="preserve"> r.</w:t>
      </w:r>
    </w:p>
    <w:p w14:paraId="5D20F9FB" w14:textId="77777777" w:rsidR="004C37CE" w:rsidRPr="000C6485" w:rsidRDefault="004C37CE" w:rsidP="004C37CE">
      <w:pPr>
        <w:pStyle w:val="Nagwek1"/>
      </w:pPr>
      <w:r>
        <w:t xml:space="preserve">Zmodernizowana stacja </w:t>
      </w:r>
      <w:r w:rsidR="00C1178C">
        <w:t>ułatwia podróże mieszkańcom Ostrowca Świętokrzyskiego</w:t>
      </w:r>
    </w:p>
    <w:p w14:paraId="552303A0" w14:textId="100BB796" w:rsidR="004C37CE" w:rsidRPr="001500B3" w:rsidRDefault="0091642B" w:rsidP="004C37CE">
      <w:pPr>
        <w:spacing w:after="200" w:line="360" w:lineRule="auto"/>
        <w:contextualSpacing/>
        <w:rPr>
          <w:rStyle w:val="Pogrubienie"/>
          <w:rFonts w:eastAsia="Calibri" w:cs="Arial"/>
          <w:b w:val="0"/>
          <w:bCs w:val="0"/>
        </w:rPr>
      </w:pPr>
      <w:r>
        <w:rPr>
          <w:rFonts w:cs="Arial"/>
          <w:b/>
        </w:rPr>
        <w:t>W</w:t>
      </w:r>
      <w:r w:rsidR="00A15C61">
        <w:rPr>
          <w:rFonts w:cs="Arial"/>
          <w:b/>
        </w:rPr>
        <w:t xml:space="preserve"> Ostrowcu Ś</w:t>
      </w:r>
      <w:r>
        <w:rPr>
          <w:rFonts w:cs="Arial"/>
          <w:b/>
        </w:rPr>
        <w:t>więtokrzyskim p</w:t>
      </w:r>
      <w:r w:rsidR="00A15C61">
        <w:rPr>
          <w:rFonts w:cs="Arial"/>
          <w:b/>
        </w:rPr>
        <w:t xml:space="preserve">odróżni korzystają z odnowionego peronu i wyremontowanej kładki. Łatwiej </w:t>
      </w:r>
      <w:r w:rsidR="00B46E96">
        <w:rPr>
          <w:rFonts w:cs="Arial"/>
          <w:b/>
        </w:rPr>
        <w:t>wsiadają</w:t>
      </w:r>
      <w:r w:rsidR="00A15C61">
        <w:rPr>
          <w:rFonts w:cs="Arial"/>
          <w:b/>
        </w:rPr>
        <w:t xml:space="preserve"> do pociągów, którymi </w:t>
      </w:r>
      <w:r w:rsidR="00855937">
        <w:rPr>
          <w:rFonts w:cs="Arial"/>
          <w:b/>
        </w:rPr>
        <w:t>wygodniej</w:t>
      </w:r>
      <w:r w:rsidR="00A15C61">
        <w:rPr>
          <w:rFonts w:cs="Arial"/>
          <w:b/>
        </w:rPr>
        <w:t xml:space="preserve"> i </w:t>
      </w:r>
      <w:r w:rsidR="00855937">
        <w:rPr>
          <w:rFonts w:cs="Arial"/>
          <w:b/>
        </w:rPr>
        <w:t>bezpieczniej dojechać można do Skarżyska-Kamiennej, Kielc i Krakowa. Inwestycja PKP Polskich Linii Kolejowych S</w:t>
      </w:r>
      <w:r>
        <w:rPr>
          <w:rFonts w:cs="Arial"/>
          <w:b/>
        </w:rPr>
        <w:t>.</w:t>
      </w:r>
      <w:r w:rsidR="00855937">
        <w:rPr>
          <w:rFonts w:cs="Arial"/>
          <w:b/>
        </w:rPr>
        <w:t>A</w:t>
      </w:r>
      <w:r>
        <w:rPr>
          <w:rFonts w:cs="Arial"/>
          <w:b/>
        </w:rPr>
        <w:t>.</w:t>
      </w:r>
      <w:r w:rsidR="00855937">
        <w:rPr>
          <w:rFonts w:cs="Arial"/>
          <w:b/>
        </w:rPr>
        <w:t xml:space="preserve"> na odcinku Skarżysko-Kamienna – Sandomierz współfinansowana jest ze środków Unii Europejskiej w ramach Programu Opera</w:t>
      </w:r>
      <w:bookmarkStart w:id="0" w:name="_GoBack"/>
      <w:bookmarkEnd w:id="0"/>
      <w:r w:rsidR="00855937">
        <w:rPr>
          <w:rFonts w:cs="Arial"/>
          <w:b/>
        </w:rPr>
        <w:t xml:space="preserve">cyjnego Polska Wschodnia. </w:t>
      </w:r>
      <w:r w:rsidR="004C37CE">
        <w:rPr>
          <w:rFonts w:eastAsia="Calibri" w:cs="Arial"/>
        </w:rPr>
        <w:br/>
      </w:r>
      <w:r w:rsidR="004C37CE">
        <w:rPr>
          <w:rFonts w:eastAsia="Calibri" w:cs="Arial"/>
        </w:rPr>
        <w:br/>
      </w:r>
      <w:r>
        <w:rPr>
          <w:rFonts w:eastAsia="Calibri" w:cs="Arial"/>
        </w:rPr>
        <w:t>Jeszcze w kwietniu PLK SA</w:t>
      </w:r>
      <w:r w:rsidR="00B46E96">
        <w:rPr>
          <w:rFonts w:eastAsia="Calibri" w:cs="Arial"/>
        </w:rPr>
        <w:t xml:space="preserve"> zakończą odbiory nowego peronu i ciągów komunikacyjnych na stacji kolejowej w Ostrowcu Świętokrzyskim</w:t>
      </w:r>
      <w:r w:rsidR="004C37CE">
        <w:rPr>
          <w:rFonts w:eastAsia="Calibri" w:cs="Arial"/>
        </w:rPr>
        <w:t xml:space="preserve">. </w:t>
      </w:r>
      <w:r w:rsidR="00B46E96">
        <w:rPr>
          <w:rFonts w:eastAsia="Calibri" w:cs="Arial"/>
        </w:rPr>
        <w:t xml:space="preserve">Już teraz pasażerowie mogą korzystać z efektów zrealizowanych prac. </w:t>
      </w:r>
      <w:r w:rsidR="004C37CE" w:rsidRPr="0091642B">
        <w:rPr>
          <w:rFonts w:eastAsia="Calibri" w:cs="Arial"/>
        </w:rPr>
        <w:t xml:space="preserve">Duży zakres inwestycji </w:t>
      </w:r>
      <w:r w:rsidR="00B46E96" w:rsidRPr="0091642B">
        <w:rPr>
          <w:rFonts w:eastAsia="Calibri" w:cs="Arial"/>
        </w:rPr>
        <w:t>objął budowę</w:t>
      </w:r>
      <w:r w:rsidR="002C0961">
        <w:rPr>
          <w:rFonts w:eastAsia="Calibri" w:cs="Arial"/>
        </w:rPr>
        <w:t xml:space="preserve"> dłuższego i wyższego peronu</w:t>
      </w:r>
      <w:r w:rsidRPr="0091642B">
        <w:rPr>
          <w:rFonts w:eastAsia="Calibri" w:cs="Arial"/>
        </w:rPr>
        <w:t xml:space="preserve">, </w:t>
      </w:r>
      <w:r w:rsidR="002C0961">
        <w:rPr>
          <w:rFonts w:eastAsia="Calibri" w:cs="Arial"/>
        </w:rPr>
        <w:t>ułatwiającego</w:t>
      </w:r>
      <w:r>
        <w:rPr>
          <w:rFonts w:eastAsia="Calibri" w:cs="Arial"/>
        </w:rPr>
        <w:t xml:space="preserve"> </w:t>
      </w:r>
      <w:r w:rsidR="002C0961">
        <w:rPr>
          <w:rFonts w:eastAsia="Calibri" w:cs="Arial"/>
        </w:rPr>
        <w:t>wsiadanie</w:t>
      </w:r>
      <w:r>
        <w:rPr>
          <w:rFonts w:eastAsia="Calibri" w:cs="Arial"/>
        </w:rPr>
        <w:t xml:space="preserve"> i wysiadanie z</w:t>
      </w:r>
      <w:r w:rsidR="00B46E96" w:rsidRPr="0091642B">
        <w:rPr>
          <w:rFonts w:eastAsia="Calibri" w:cs="Arial"/>
        </w:rPr>
        <w:t xml:space="preserve"> pociągów. </w:t>
      </w:r>
      <w:r w:rsidR="00B46E96">
        <w:rPr>
          <w:rFonts w:eastAsia="Calibri" w:cs="Arial"/>
        </w:rPr>
        <w:t xml:space="preserve">Od ul. Kolejowej do peronu prowadzi nowy chodnik </w:t>
      </w:r>
      <w:r>
        <w:rPr>
          <w:rFonts w:eastAsia="Calibri" w:cs="Arial"/>
        </w:rPr>
        <w:t>z</w:t>
      </w:r>
      <w:r w:rsidR="00B46E96">
        <w:rPr>
          <w:rFonts w:eastAsia="Calibri" w:cs="Arial"/>
        </w:rPr>
        <w:t xml:space="preserve"> podjazdem, który </w:t>
      </w:r>
      <w:r>
        <w:rPr>
          <w:rFonts w:eastAsia="Calibri" w:cs="Arial"/>
        </w:rPr>
        <w:t>ułatwił</w:t>
      </w:r>
      <w:r w:rsidR="00B46E96">
        <w:rPr>
          <w:rFonts w:eastAsia="Calibri" w:cs="Arial"/>
        </w:rPr>
        <w:t xml:space="preserve"> dostęp do pociągu osobom o ograniczonej możliwości poruszania się. Na peronie pojawiły się nowe wiaty, ławki i t</w:t>
      </w:r>
      <w:r w:rsidR="00267A3D">
        <w:rPr>
          <w:rFonts w:eastAsia="Calibri" w:cs="Arial"/>
        </w:rPr>
        <w:t>ablice informacji pasażerskiej. Nagłośnienie, ścieżki naprowadza</w:t>
      </w:r>
      <w:r w:rsidR="0092529D">
        <w:rPr>
          <w:rFonts w:eastAsia="Calibri" w:cs="Arial"/>
        </w:rPr>
        <w:t>jące, oraz nawierzchnia o zróżni</w:t>
      </w:r>
      <w:r w:rsidR="00267A3D">
        <w:rPr>
          <w:rFonts w:eastAsia="Calibri" w:cs="Arial"/>
        </w:rPr>
        <w:t>c</w:t>
      </w:r>
      <w:r w:rsidR="0092529D">
        <w:rPr>
          <w:rFonts w:eastAsia="Calibri" w:cs="Arial"/>
        </w:rPr>
        <w:t>o</w:t>
      </w:r>
      <w:r w:rsidR="006E6671">
        <w:rPr>
          <w:rFonts w:eastAsia="Calibri" w:cs="Arial"/>
        </w:rPr>
        <w:t>wanej strukturze pomagają</w:t>
      </w:r>
      <w:r w:rsidR="00267A3D">
        <w:rPr>
          <w:rFonts w:eastAsia="Calibri" w:cs="Arial"/>
        </w:rPr>
        <w:t xml:space="preserve"> w poruszani</w:t>
      </w:r>
      <w:r w:rsidR="0092529D">
        <w:rPr>
          <w:rFonts w:eastAsia="Calibri" w:cs="Arial"/>
        </w:rPr>
        <w:t>u się po stacji</w:t>
      </w:r>
      <w:r>
        <w:rPr>
          <w:rFonts w:eastAsia="Calibri" w:cs="Arial"/>
        </w:rPr>
        <w:t xml:space="preserve"> osobom </w:t>
      </w:r>
      <w:r w:rsidRPr="0091642B">
        <w:rPr>
          <w:rFonts w:eastAsia="Calibri" w:cs="Arial"/>
        </w:rPr>
        <w:t>nie</w:t>
      </w:r>
      <w:r>
        <w:rPr>
          <w:rFonts w:eastAsia="Calibri" w:cs="Arial"/>
        </w:rPr>
        <w:t>widomym i słabo widzącym</w:t>
      </w:r>
      <w:r w:rsidR="0092529D">
        <w:rPr>
          <w:rFonts w:eastAsia="Calibri" w:cs="Arial"/>
        </w:rPr>
        <w:t xml:space="preserve">. </w:t>
      </w:r>
      <w:r w:rsidR="00267A3D">
        <w:rPr>
          <w:rFonts w:eastAsia="Calibri" w:cs="Arial"/>
        </w:rPr>
        <w:t>Mieszkańcy Ostrowca Świętok</w:t>
      </w:r>
      <w:r w:rsidR="0092529D">
        <w:rPr>
          <w:rFonts w:eastAsia="Calibri" w:cs="Arial"/>
        </w:rPr>
        <w:t xml:space="preserve">rzyskiego dotrzeć do pociągu mogą również wyremontowaną kładką, która znajduje się nad torami. Wymieniono na niej nawierzchnię, schody i bariery zabezpieczające. Wszystko </w:t>
      </w:r>
      <w:r w:rsidR="004365DB">
        <w:rPr>
          <w:rFonts w:eastAsia="Calibri" w:cs="Arial"/>
        </w:rPr>
        <w:t xml:space="preserve">oświetlają nowe </w:t>
      </w:r>
      <w:r w:rsidR="0092529D">
        <w:rPr>
          <w:rFonts w:eastAsia="Calibri" w:cs="Arial"/>
        </w:rPr>
        <w:t>latarni</w:t>
      </w:r>
      <w:r w:rsidR="004365DB">
        <w:rPr>
          <w:rFonts w:eastAsia="Calibri" w:cs="Arial"/>
        </w:rPr>
        <w:t>e pracujące</w:t>
      </w:r>
      <w:r w:rsidR="0092529D">
        <w:rPr>
          <w:rFonts w:eastAsia="Calibri" w:cs="Arial"/>
        </w:rPr>
        <w:t xml:space="preserve"> w </w:t>
      </w:r>
      <w:r>
        <w:rPr>
          <w:rFonts w:eastAsia="Calibri" w:cs="Arial"/>
        </w:rPr>
        <w:t xml:space="preserve">energooszczędnej </w:t>
      </w:r>
      <w:r w:rsidR="0092529D">
        <w:rPr>
          <w:rFonts w:eastAsia="Calibri" w:cs="Arial"/>
        </w:rPr>
        <w:t>technologii LED.</w:t>
      </w:r>
      <w:r w:rsidR="004C37CE">
        <w:rPr>
          <w:rFonts w:eastAsia="Calibri" w:cs="Arial"/>
        </w:rPr>
        <w:br/>
      </w:r>
      <w:r w:rsidR="004C37CE">
        <w:rPr>
          <w:rFonts w:eastAsia="Calibri" w:cs="Arial"/>
        </w:rPr>
        <w:br/>
      </w:r>
      <w:r w:rsidR="007175F1">
        <w:rPr>
          <w:rFonts w:eastAsia="Calibri" w:cs="Arial"/>
        </w:rPr>
        <w:t xml:space="preserve">Stacja w Ostrowcu Świętokrzyskim to ważny fragment linii kolejowej numer 25, którą PLK SA modernizują na odcinku </w:t>
      </w:r>
      <w:r w:rsidR="000A67B5">
        <w:rPr>
          <w:rFonts w:eastAsia="Calibri" w:cs="Arial"/>
        </w:rPr>
        <w:t>Skarżysko</w:t>
      </w:r>
      <w:r w:rsidR="007175F1">
        <w:rPr>
          <w:rFonts w:eastAsia="Calibri" w:cs="Arial"/>
        </w:rPr>
        <w:t xml:space="preserve">-Kamienna – Sandomierz. </w:t>
      </w:r>
      <w:r w:rsidR="00280676" w:rsidRPr="00280676">
        <w:rPr>
          <w:rFonts w:eastAsia="Calibri" w:cs="Arial"/>
        </w:rPr>
        <w:t xml:space="preserve">Jest to linia znaczenia państwowego, </w:t>
      </w:r>
      <w:r w:rsidR="00B556A4">
        <w:rPr>
          <w:rFonts w:eastAsia="Calibri" w:cs="Arial"/>
        </w:rPr>
        <w:t>należąca</w:t>
      </w:r>
      <w:r w:rsidR="00280676" w:rsidRPr="00280676">
        <w:rPr>
          <w:rFonts w:eastAsia="Calibri" w:cs="Arial"/>
        </w:rPr>
        <w:t xml:space="preserve"> do sieci kompleksowej TEN-T.</w:t>
      </w:r>
      <w:r w:rsidR="00280676">
        <w:rPr>
          <w:rFonts w:eastAsia="Calibri" w:cs="Arial"/>
        </w:rPr>
        <w:t xml:space="preserve"> </w:t>
      </w:r>
      <w:r w:rsidR="007175F1">
        <w:rPr>
          <w:rFonts w:eastAsia="Calibri" w:cs="Arial"/>
        </w:rPr>
        <w:t>Inwestycja obejmuje</w:t>
      </w:r>
      <w:r w:rsidR="00280676">
        <w:rPr>
          <w:rFonts w:eastAsia="Calibri" w:cs="Arial"/>
        </w:rPr>
        <w:t xml:space="preserve"> </w:t>
      </w:r>
      <w:r w:rsidR="007175F1">
        <w:rPr>
          <w:rFonts w:eastAsia="Calibri" w:cs="Arial"/>
        </w:rPr>
        <w:t>wymianę torów, sieci trakcyjnej i systemów sterowania ruchem kolejowym. Przebudowywane są przejazdy kol</w:t>
      </w:r>
      <w:r>
        <w:rPr>
          <w:rFonts w:eastAsia="Calibri" w:cs="Arial"/>
        </w:rPr>
        <w:t xml:space="preserve">ejowo-drogowe, mosty i wiadukty, które zapewnią wyższy </w:t>
      </w:r>
      <w:r w:rsidR="002C0961">
        <w:rPr>
          <w:rFonts w:eastAsia="Calibri" w:cs="Arial"/>
        </w:rPr>
        <w:t xml:space="preserve">poziom </w:t>
      </w:r>
      <w:r>
        <w:rPr>
          <w:rFonts w:eastAsia="Calibri" w:cs="Arial"/>
        </w:rPr>
        <w:t>bezpieczeństwa w ruchu kolejowym.</w:t>
      </w:r>
      <w:r w:rsidR="007175F1">
        <w:rPr>
          <w:rFonts w:eastAsia="Calibri" w:cs="Arial"/>
        </w:rPr>
        <w:t xml:space="preserve"> Większy dostęp do kolei </w:t>
      </w:r>
      <w:r>
        <w:rPr>
          <w:rFonts w:eastAsia="Calibri" w:cs="Arial"/>
        </w:rPr>
        <w:t>ułatwią</w:t>
      </w:r>
      <w:r w:rsidR="007175F1">
        <w:rPr>
          <w:rFonts w:eastAsia="Calibri" w:cs="Arial"/>
        </w:rPr>
        <w:t xml:space="preserve"> nowe perony i ciągi komunikacyjne zaplanowane tak, by dostać się do pociągu mogli wszyscy podróżni.</w:t>
      </w:r>
      <w:r w:rsidR="000A67B5">
        <w:rPr>
          <w:rFonts w:eastAsia="Calibri" w:cs="Arial"/>
        </w:rPr>
        <w:t xml:space="preserve"> </w:t>
      </w:r>
      <w:r>
        <w:rPr>
          <w:rFonts w:eastAsia="Calibri" w:cs="Arial"/>
        </w:rPr>
        <w:t>Na przebudowywanej trasie z</w:t>
      </w:r>
      <w:r w:rsidR="000A67B5">
        <w:rPr>
          <w:rFonts w:eastAsia="Calibri" w:cs="Arial"/>
        </w:rPr>
        <w:t xml:space="preserve"> efektów zrealizowanych prac korzystają już mieszkańcy m.in. Wąchocka, Starachowic i Kunowa, a pociągi poruszają się po wymienionych torach na odcinku Skarżysko-Kamienna – Ostrowiec Świętokrzyski. Obecnie największy zakres prac realizowany jest w kierunku Sandomierza. Zakończenie inwestycji planowane jest na przełom 2023 i 2024 roku.</w:t>
      </w:r>
      <w:r w:rsidR="008C214B">
        <w:rPr>
          <w:rFonts w:eastAsia="Calibri" w:cs="Arial"/>
        </w:rPr>
        <w:t xml:space="preserve"> </w:t>
      </w:r>
      <w:r w:rsidR="00100E90">
        <w:rPr>
          <w:rFonts w:eastAsia="Calibri" w:cs="Arial"/>
        </w:rPr>
        <w:t>M</w:t>
      </w:r>
      <w:r w:rsidR="007D3DA1" w:rsidRPr="007D3DA1">
        <w:rPr>
          <w:rFonts w:eastAsia="Calibri" w:cs="Arial"/>
        </w:rPr>
        <w:t>ieszkańcy ziemi sandomierskiej będą mogli skorzystać z nowej oferty połączeń regionalnych.</w:t>
      </w:r>
      <w:r w:rsidR="004C37CE">
        <w:rPr>
          <w:rFonts w:eastAsia="Calibri" w:cs="Arial"/>
        </w:rPr>
        <w:br/>
      </w:r>
      <w:r w:rsidR="004C37CE">
        <w:rPr>
          <w:rFonts w:eastAsia="Calibri" w:cs="Arial"/>
        </w:rPr>
        <w:lastRenderedPageBreak/>
        <w:br/>
      </w:r>
      <w:r w:rsidR="008C214B" w:rsidRPr="008C214B">
        <w:rPr>
          <w:rFonts w:eastAsia="Calibri" w:cs="Arial"/>
        </w:rPr>
        <w:t>Dzięki inwestycji</w:t>
      </w:r>
      <w:r w:rsidR="008C214B">
        <w:rPr>
          <w:rFonts w:eastAsia="Calibri" w:cs="Arial"/>
        </w:rPr>
        <w:t xml:space="preserve"> PLK SA</w:t>
      </w:r>
      <w:r w:rsidR="008C214B" w:rsidRPr="008C214B">
        <w:rPr>
          <w:rFonts w:eastAsia="Calibri" w:cs="Arial"/>
        </w:rPr>
        <w:t xml:space="preserve"> pociągi pasażerskie będą poruszać się z prędkością 120 km/h, a towarowe z prędkością 80 km/h. Zwiększą się możliwości kolei w całym regionie.</w:t>
      </w:r>
      <w:r w:rsidR="008C214B">
        <w:rPr>
          <w:rFonts w:eastAsia="Calibri" w:cs="Arial"/>
        </w:rPr>
        <w:t xml:space="preserve"> Projekt </w:t>
      </w:r>
      <w:r w:rsidR="008C214B" w:rsidRPr="008C214B">
        <w:rPr>
          <w:rFonts w:eastAsia="Calibri" w:cs="Arial"/>
        </w:rPr>
        <w:t>„Prace budowlane na linii kolejowej nr 25 na odcinku Skarżysko-Kamienna – Sandomierz”</w:t>
      </w:r>
      <w:r w:rsidR="008C214B">
        <w:rPr>
          <w:rFonts w:eastAsia="Calibri" w:cs="Arial"/>
        </w:rPr>
        <w:t xml:space="preserve"> za przeszło 600 mln zł</w:t>
      </w:r>
      <w:r w:rsidR="008C214B" w:rsidRPr="008C214B">
        <w:rPr>
          <w:rFonts w:eastAsia="Calibri" w:cs="Arial"/>
        </w:rPr>
        <w:t xml:space="preserve"> </w:t>
      </w:r>
      <w:r w:rsidR="008C214B">
        <w:rPr>
          <w:rFonts w:eastAsia="Calibri" w:cs="Arial"/>
        </w:rPr>
        <w:t xml:space="preserve">współfinansowany jest przez Unię Europejską w ramach Programu Operacyjnego Polska Wschodnia. </w:t>
      </w:r>
      <w:r w:rsidR="004C37CE">
        <w:rPr>
          <w:rFonts w:eastAsia="Calibri" w:cs="Arial"/>
        </w:rPr>
        <w:br/>
        <w:t xml:space="preserve"> </w:t>
      </w:r>
      <w:r w:rsidR="004C37CE">
        <w:rPr>
          <w:rStyle w:val="Hipercze"/>
          <w:rFonts w:eastAsia="Calibri" w:cs="Arial"/>
        </w:rPr>
        <w:br/>
      </w:r>
      <w:r w:rsidR="004C37CE" w:rsidRPr="007F3648">
        <w:rPr>
          <w:rStyle w:val="Pogrubienie"/>
          <w:rFonts w:cs="Arial"/>
        </w:rPr>
        <w:t>Kontakt dla mediów:</w:t>
      </w:r>
    </w:p>
    <w:p w14:paraId="3B4EEB1D" w14:textId="77777777" w:rsidR="004C37CE" w:rsidRDefault="004C37CE" w:rsidP="004C37CE">
      <w:pPr>
        <w:contextualSpacing/>
      </w:pPr>
      <w:r>
        <w:t>Piotr Hamarnik</w:t>
      </w:r>
      <w:r w:rsidRPr="007F3648">
        <w:br/>
      </w:r>
      <w:r>
        <w:t>Zespół prasowy</w:t>
      </w:r>
      <w:r w:rsidRPr="007F3648">
        <w:br/>
      </w:r>
      <w:r w:rsidRPr="00943967">
        <w:rPr>
          <w:rStyle w:val="Pogrubienie"/>
          <w:rFonts w:cs="Arial"/>
          <w:b w:val="0"/>
        </w:rPr>
        <w:t>PKP Polskie Linie Kolejowe S.A.</w:t>
      </w:r>
      <w:r w:rsidRPr="00943967">
        <w:rPr>
          <w:b/>
        </w:rPr>
        <w:br/>
      </w:r>
      <w:r>
        <w:rPr>
          <w:rStyle w:val="Hipercze"/>
          <w:color w:val="0071BC"/>
          <w:shd w:val="clear" w:color="auto" w:fill="FFFFFF"/>
        </w:rPr>
        <w:t>piotr.hamarnik</w:t>
      </w:r>
      <w:r w:rsidRPr="007F3648">
        <w:rPr>
          <w:rStyle w:val="Hipercze"/>
          <w:color w:val="0071BC"/>
          <w:shd w:val="clear" w:color="auto" w:fill="FFFFFF"/>
        </w:rPr>
        <w:t>@plk-sa.pl</w:t>
      </w:r>
      <w:r>
        <w:br/>
        <w:t>T: +48 605 352 883</w:t>
      </w:r>
    </w:p>
    <w:p w14:paraId="5D9E9724" w14:textId="77777777" w:rsidR="00C22107" w:rsidRDefault="00C22107" w:rsidP="00A15AED"/>
    <w:p w14:paraId="6A766AD4" w14:textId="2D6A22C7" w:rsidR="00C22107" w:rsidRPr="00FE786B" w:rsidRDefault="0096586A" w:rsidP="00A15AED">
      <w:pPr>
        <w:rPr>
          <w:rFonts w:cs="Arial"/>
          <w:sz w:val="21"/>
          <w:szCs w:val="21"/>
        </w:rPr>
      </w:pPr>
      <w:r w:rsidRPr="00CD2668">
        <w:rPr>
          <w:rFonts w:cs="Arial"/>
          <w:sz w:val="21"/>
          <w:szCs w:val="21"/>
        </w:rPr>
        <w:t>Projekt jest współfinansowany przez Unię Europejską ze środków Europejskiego Funduszu Rozwoju Regionalnego w ramach Programu Operacyjnego Polska Wschodnia.</w:t>
      </w:r>
    </w:p>
    <w:sectPr w:rsidR="00C22107" w:rsidRPr="00FE786B" w:rsidSect="002A7504">
      <w:headerReference w:type="first" r:id="rId8"/>
      <w:footerReference w:type="first" r:id="rId9"/>
      <w:pgSz w:w="11906" w:h="16838"/>
      <w:pgMar w:top="124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BFF4F" w14:textId="77777777" w:rsidR="004E5B39" w:rsidRDefault="004E5B39" w:rsidP="009D1AEB">
      <w:pPr>
        <w:spacing w:after="0" w:line="240" w:lineRule="auto"/>
      </w:pPr>
      <w:r>
        <w:separator/>
      </w:r>
    </w:p>
  </w:endnote>
  <w:endnote w:type="continuationSeparator" w:id="0">
    <w:p w14:paraId="0091C7DC" w14:textId="77777777" w:rsidR="004E5B39" w:rsidRDefault="004E5B3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BAC8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D7719DA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D27935E" w14:textId="77777777" w:rsidR="00860074" w:rsidRPr="0025604B" w:rsidRDefault="00B6165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B6165A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14:paraId="124D4874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86906" w:rsidRPr="00D86906">
      <w:rPr>
        <w:rFonts w:cs="Arial"/>
        <w:color w:val="727271"/>
        <w:sz w:val="14"/>
        <w:szCs w:val="14"/>
      </w:rPr>
      <w:t>3</w:t>
    </w:r>
    <w:r w:rsidR="007B1E30">
      <w:rPr>
        <w:rFonts w:cs="Arial"/>
        <w:color w:val="727271"/>
        <w:sz w:val="14"/>
        <w:szCs w:val="14"/>
      </w:rPr>
      <w:t>2.069.349</w:t>
    </w:r>
    <w:r w:rsidR="00D86906" w:rsidRPr="00D86906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D1A6E" w14:textId="77777777" w:rsidR="004E5B39" w:rsidRDefault="004E5B39" w:rsidP="009D1AEB">
      <w:pPr>
        <w:spacing w:after="0" w:line="240" w:lineRule="auto"/>
      </w:pPr>
      <w:r>
        <w:separator/>
      </w:r>
    </w:p>
  </w:footnote>
  <w:footnote w:type="continuationSeparator" w:id="0">
    <w:p w14:paraId="04F51DBE" w14:textId="77777777" w:rsidR="004E5B39" w:rsidRDefault="004E5B3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6B0CD" w14:textId="77777777" w:rsidR="009D1AEB" w:rsidRDefault="00FE786B">
    <w:pPr>
      <w:pStyle w:val="Nagwek"/>
    </w:pPr>
    <w:r>
      <w:rPr>
        <w:rFonts w:cs="Arial"/>
        <w:noProof/>
        <w:lang w:eastAsia="pl-PL"/>
      </w:rPr>
      <w:pict w14:anchorId="2C57CF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4.35pt;height:47.7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B4E8AA" wp14:editId="1A4E956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3C578F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9BF581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A2CCC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C9611F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43CAC6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6AF3D5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BD2175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43F"/>
    <w:rsid w:val="000A67B5"/>
    <w:rsid w:val="000D1E56"/>
    <w:rsid w:val="000E3C8C"/>
    <w:rsid w:val="00100E90"/>
    <w:rsid w:val="00103F85"/>
    <w:rsid w:val="0012221A"/>
    <w:rsid w:val="001251F6"/>
    <w:rsid w:val="00147F4E"/>
    <w:rsid w:val="00156200"/>
    <w:rsid w:val="00171332"/>
    <w:rsid w:val="0018654E"/>
    <w:rsid w:val="001B17F9"/>
    <w:rsid w:val="001B7FC3"/>
    <w:rsid w:val="00236985"/>
    <w:rsid w:val="0024611D"/>
    <w:rsid w:val="00266E72"/>
    <w:rsid w:val="00267A3D"/>
    <w:rsid w:val="00271CBF"/>
    <w:rsid w:val="00277762"/>
    <w:rsid w:val="00280676"/>
    <w:rsid w:val="00291328"/>
    <w:rsid w:val="002A5EF3"/>
    <w:rsid w:val="002A7504"/>
    <w:rsid w:val="002B3010"/>
    <w:rsid w:val="002C0961"/>
    <w:rsid w:val="002F6767"/>
    <w:rsid w:val="00320815"/>
    <w:rsid w:val="003258CA"/>
    <w:rsid w:val="00353DB2"/>
    <w:rsid w:val="00394F3B"/>
    <w:rsid w:val="003B6DDD"/>
    <w:rsid w:val="003F76BE"/>
    <w:rsid w:val="00415135"/>
    <w:rsid w:val="004365DB"/>
    <w:rsid w:val="0049007C"/>
    <w:rsid w:val="004C37CE"/>
    <w:rsid w:val="004D72C6"/>
    <w:rsid w:val="004E5B39"/>
    <w:rsid w:val="00504AC0"/>
    <w:rsid w:val="00527E50"/>
    <w:rsid w:val="00533E88"/>
    <w:rsid w:val="00550D23"/>
    <w:rsid w:val="00570A45"/>
    <w:rsid w:val="005917E3"/>
    <w:rsid w:val="005928C9"/>
    <w:rsid w:val="005A2724"/>
    <w:rsid w:val="005D76E4"/>
    <w:rsid w:val="005F64CB"/>
    <w:rsid w:val="00631846"/>
    <w:rsid w:val="0063625B"/>
    <w:rsid w:val="006364C1"/>
    <w:rsid w:val="00646450"/>
    <w:rsid w:val="006A1171"/>
    <w:rsid w:val="006B78AA"/>
    <w:rsid w:val="006C6C1C"/>
    <w:rsid w:val="006D0BC1"/>
    <w:rsid w:val="006D0CE8"/>
    <w:rsid w:val="006E6671"/>
    <w:rsid w:val="006F1C2B"/>
    <w:rsid w:val="007175F1"/>
    <w:rsid w:val="007563EB"/>
    <w:rsid w:val="0077058D"/>
    <w:rsid w:val="00797DA7"/>
    <w:rsid w:val="007B1E30"/>
    <w:rsid w:val="007C0EE4"/>
    <w:rsid w:val="007D3DA1"/>
    <w:rsid w:val="007E3701"/>
    <w:rsid w:val="007F3648"/>
    <w:rsid w:val="00811B9C"/>
    <w:rsid w:val="00836B70"/>
    <w:rsid w:val="00855937"/>
    <w:rsid w:val="00857238"/>
    <w:rsid w:val="00860074"/>
    <w:rsid w:val="00872A51"/>
    <w:rsid w:val="00873A92"/>
    <w:rsid w:val="00874E3F"/>
    <w:rsid w:val="008B09D0"/>
    <w:rsid w:val="008C214B"/>
    <w:rsid w:val="008D7EB9"/>
    <w:rsid w:val="0091642B"/>
    <w:rsid w:val="00916589"/>
    <w:rsid w:val="0092529D"/>
    <w:rsid w:val="009559D1"/>
    <w:rsid w:val="0096586A"/>
    <w:rsid w:val="009A06FA"/>
    <w:rsid w:val="009A205C"/>
    <w:rsid w:val="009C6AED"/>
    <w:rsid w:val="009D1AEB"/>
    <w:rsid w:val="00A0619A"/>
    <w:rsid w:val="00A15AED"/>
    <w:rsid w:val="00A15C61"/>
    <w:rsid w:val="00A43B31"/>
    <w:rsid w:val="00AC2669"/>
    <w:rsid w:val="00AC6F25"/>
    <w:rsid w:val="00B234EB"/>
    <w:rsid w:val="00B374F8"/>
    <w:rsid w:val="00B46E96"/>
    <w:rsid w:val="00B556A4"/>
    <w:rsid w:val="00B6165A"/>
    <w:rsid w:val="00B97F6A"/>
    <w:rsid w:val="00BF0C02"/>
    <w:rsid w:val="00C077F6"/>
    <w:rsid w:val="00C1178C"/>
    <w:rsid w:val="00C146A0"/>
    <w:rsid w:val="00C22107"/>
    <w:rsid w:val="00C317BF"/>
    <w:rsid w:val="00C80AB0"/>
    <w:rsid w:val="00C82538"/>
    <w:rsid w:val="00CD2668"/>
    <w:rsid w:val="00CD3728"/>
    <w:rsid w:val="00CE39E8"/>
    <w:rsid w:val="00D149FC"/>
    <w:rsid w:val="00D23ED8"/>
    <w:rsid w:val="00D7205E"/>
    <w:rsid w:val="00D82355"/>
    <w:rsid w:val="00D86906"/>
    <w:rsid w:val="00DA5B93"/>
    <w:rsid w:val="00DA7C96"/>
    <w:rsid w:val="00DC4249"/>
    <w:rsid w:val="00DE35E5"/>
    <w:rsid w:val="00E11793"/>
    <w:rsid w:val="00E26511"/>
    <w:rsid w:val="00E96303"/>
    <w:rsid w:val="00E96672"/>
    <w:rsid w:val="00EA018F"/>
    <w:rsid w:val="00ED07F9"/>
    <w:rsid w:val="00ED60CC"/>
    <w:rsid w:val="00EF441F"/>
    <w:rsid w:val="00F01889"/>
    <w:rsid w:val="00F01C20"/>
    <w:rsid w:val="00F45DCC"/>
    <w:rsid w:val="00F54B09"/>
    <w:rsid w:val="00F744D7"/>
    <w:rsid w:val="00F747C8"/>
    <w:rsid w:val="00F80476"/>
    <w:rsid w:val="00F844B0"/>
    <w:rsid w:val="00FB0FBA"/>
    <w:rsid w:val="00FE0BCB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3C87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AB554-C9D4-4719-9664-70E61109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Zmodernizowana stacja ułatwia podróże mieszkańcom Ostrowca Świętokrzyskiego</vt:lpstr>
    </vt:vector>
  </TitlesOfParts>
  <Company>PKP PLK S.A.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Zmodernizowana stacja ułatwia podróże mieszkańcom Ostrowca Świętokrzyskiego</dc:title>
  <dc:subject/>
  <dc:creator>Piotr.Hamarnik@plk-sa.pl</dc:creator>
  <cp:keywords/>
  <dc:description/>
  <cp:lastModifiedBy>Turel Kamila</cp:lastModifiedBy>
  <cp:revision>3</cp:revision>
  <cp:lastPrinted>2021-11-10T08:45:00Z</cp:lastPrinted>
  <dcterms:created xsi:type="dcterms:W3CDTF">2023-04-24T09:08:00Z</dcterms:created>
  <dcterms:modified xsi:type="dcterms:W3CDTF">2023-04-24T09:16:00Z</dcterms:modified>
</cp:coreProperties>
</file>