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0C619C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0C61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0C619C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0C619C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0C619C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0C619C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0C619C" w:rsidRDefault="009939C9" w:rsidP="000C619C">
      <w:pPr>
        <w:rPr>
          <w:rFonts w:ascii="Arial" w:hAnsi="Arial" w:cs="Arial"/>
          <w:sz w:val="16"/>
          <w:szCs w:val="16"/>
        </w:rPr>
      </w:pPr>
      <w:proofErr w:type="gramStart"/>
      <w:r w:rsidRPr="000C619C">
        <w:rPr>
          <w:rFonts w:ascii="Arial" w:hAnsi="Arial" w:cs="Arial"/>
          <w:sz w:val="16"/>
          <w:szCs w:val="16"/>
        </w:rPr>
        <w:t>www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plk-sa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0C619C" w:rsidRDefault="009939C9" w:rsidP="004350A6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7E01A2" w:rsidRPr="007E01A2" w:rsidRDefault="00774113" w:rsidP="007E01A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7E01A2">
        <w:rPr>
          <w:rFonts w:ascii="Arial" w:hAnsi="Arial" w:cs="Arial"/>
          <w:sz w:val="20"/>
          <w:szCs w:val="20"/>
        </w:rPr>
        <w:tab/>
      </w:r>
      <w:r w:rsidR="00964B84" w:rsidRPr="007E01A2">
        <w:rPr>
          <w:rFonts w:ascii="Arial" w:hAnsi="Arial" w:cs="Arial"/>
          <w:sz w:val="20"/>
          <w:szCs w:val="20"/>
        </w:rPr>
        <w:t xml:space="preserve"> </w:t>
      </w:r>
      <w:r w:rsidR="007E01A2" w:rsidRPr="007E01A2">
        <w:rPr>
          <w:rFonts w:ascii="Arial" w:hAnsi="Arial" w:cs="Arial"/>
          <w:sz w:val="20"/>
          <w:szCs w:val="20"/>
        </w:rPr>
        <w:t>Warszawa, 10 grudnia 2018 r.</w:t>
      </w:r>
    </w:p>
    <w:p w:rsidR="00197D57" w:rsidRPr="00B4401C" w:rsidRDefault="00197D57" w:rsidP="007E01A2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:rsidR="008C01A8" w:rsidRPr="007E01A2" w:rsidRDefault="00197D57" w:rsidP="007E01A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7E01A2">
        <w:rPr>
          <w:rFonts w:ascii="Arial" w:eastAsia="Calibri" w:hAnsi="Arial" w:cs="Arial"/>
          <w:b/>
          <w:sz w:val="20"/>
          <w:szCs w:val="20"/>
          <w:lang w:eastAsia="en-US"/>
        </w:rPr>
        <w:t xml:space="preserve">Informacja prasowa </w:t>
      </w:r>
    </w:p>
    <w:p w:rsidR="007E01A2" w:rsidRPr="007E01A2" w:rsidRDefault="007E01A2" w:rsidP="007E01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E01A2">
        <w:rPr>
          <w:rFonts w:ascii="Arial" w:hAnsi="Arial" w:cs="Arial"/>
          <w:b/>
          <w:sz w:val="20"/>
          <w:szCs w:val="20"/>
        </w:rPr>
        <w:t>W styczniu pojedziemy z nowych peronów w Otwocku</w:t>
      </w:r>
    </w:p>
    <w:p w:rsidR="007E01A2" w:rsidRPr="007E01A2" w:rsidRDefault="007E01A2" w:rsidP="007E01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E01A2" w:rsidRPr="007E01A2" w:rsidRDefault="007E01A2" w:rsidP="007E01A2">
      <w:p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E01A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W styczniu pasażerowie będą mogli korzystać z dwóch przebudowanych wygodniejszych peronów w Otwocku. Pociągi pojadą nowymi torami sprawniej i bezpieczniej. Dwa nowe wiadukty kolejowe na ul. Majowej oraz ul. Filipowicza usprawnią komunikację w mieście. Przebudowa stacji w Otwocku jest częścią modernizacji linii Lublin – Warszawa. </w:t>
      </w:r>
    </w:p>
    <w:p w:rsidR="007E01A2" w:rsidRPr="007E01A2" w:rsidRDefault="007E01A2" w:rsidP="007E01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E01A2" w:rsidRPr="007E01A2" w:rsidRDefault="007E01A2" w:rsidP="007E01A2">
      <w:pPr>
        <w:pStyle w:val="p1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E01A2">
        <w:rPr>
          <w:rFonts w:ascii="Arial" w:hAnsi="Arial" w:cs="Arial"/>
          <w:sz w:val="20"/>
          <w:szCs w:val="20"/>
          <w:shd w:val="clear" w:color="auto" w:fill="FFFFFF"/>
        </w:rPr>
        <w:t xml:space="preserve">Na stacji w Otwocku kończą się prace </w:t>
      </w:r>
      <w:r w:rsidRPr="007E01A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przy </w:t>
      </w:r>
      <w:r w:rsidRPr="007E01A2">
        <w:rPr>
          <w:rFonts w:ascii="Arial" w:hAnsi="Arial" w:cs="Arial"/>
          <w:sz w:val="20"/>
          <w:szCs w:val="20"/>
          <w:shd w:val="clear" w:color="auto" w:fill="FFFFFF"/>
        </w:rPr>
        <w:t xml:space="preserve">budowie dwóch peronów. Peron nr 1 </w:t>
      </w:r>
      <w:r w:rsidRPr="007E01A2">
        <w:rPr>
          <w:rFonts w:ascii="Arial" w:hAnsi="Arial" w:cs="Arial"/>
          <w:sz w:val="20"/>
          <w:szCs w:val="20"/>
        </w:rPr>
        <w:t>będzie dostosowany do obsługi pociągów dalekobieżnych i aglomeracyjnych. Jest już szeroka 100 m wiata, która osłoni przed deszczem. Montowane są ławki oraz czytelne tablice informacji pasażerskiej. Gotowy jest też szyb windy. Na peronie nr 3 postępuje budowa wiaty. Gotowe są tablice informacyjne. Wykonawca rozpocznie montaż ławek. Dla osób niewidomych i niedowidzących będą ścieżki dotykowe. Obydwa perony będą wyposażone w nowe oświetlenie i nagłośnienie. Dojście zapewni budowane przejście podziemne oraz pochylnia dostosowana do potrzeb osób o ograniczonych możliwościach poruszania się.</w:t>
      </w:r>
      <w:r w:rsidRPr="007E01A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:rsidR="007E01A2" w:rsidRPr="007E01A2" w:rsidRDefault="007E01A2" w:rsidP="007E01A2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E01A2">
        <w:rPr>
          <w:rFonts w:ascii="Arial" w:hAnsi="Arial" w:cs="Arial"/>
          <w:sz w:val="20"/>
          <w:szCs w:val="20"/>
          <w:shd w:val="clear" w:color="auto" w:fill="FFFFFF"/>
        </w:rPr>
        <w:t xml:space="preserve">Po zachodniej stronie stacji ułożono ok. 4 km toru i zamontowano 14 rozjazdów. </w:t>
      </w:r>
      <w:r w:rsidRPr="007E01A2">
        <w:rPr>
          <w:rFonts w:ascii="Arial" w:hAnsi="Arial" w:cs="Arial"/>
          <w:bCs/>
          <w:sz w:val="20"/>
          <w:szCs w:val="20"/>
          <w:shd w:val="clear" w:color="auto" w:fill="FFFFFF"/>
        </w:rPr>
        <w:t>Po nowych torach pociągi pojadą szybciej - 120 km/h, przed modernizacją jechały 80 km/h</w:t>
      </w:r>
      <w:r w:rsidRPr="007E01A2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7E01A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W grudniu będzie gotowa sieć trakcyjna. W kolejnym etapie </w:t>
      </w:r>
      <w:r w:rsidRPr="007E01A2">
        <w:rPr>
          <w:rFonts w:ascii="Arial" w:hAnsi="Arial" w:cs="Arial"/>
          <w:sz w:val="20"/>
          <w:szCs w:val="20"/>
          <w:shd w:val="clear" w:color="auto" w:fill="FFFFFF"/>
        </w:rPr>
        <w:t xml:space="preserve">prace w </w:t>
      </w:r>
      <w:r w:rsidRPr="007E01A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Otwocku </w:t>
      </w:r>
      <w:r w:rsidRPr="007E01A2">
        <w:rPr>
          <w:rFonts w:ascii="Arial" w:hAnsi="Arial" w:cs="Arial"/>
          <w:sz w:val="20"/>
          <w:szCs w:val="20"/>
          <w:shd w:val="clear" w:color="auto" w:fill="FFFFFF"/>
        </w:rPr>
        <w:t xml:space="preserve">przeniosą się na drugą stronę stacji. </w:t>
      </w:r>
    </w:p>
    <w:p w:rsidR="007E01A2" w:rsidRPr="007E01A2" w:rsidRDefault="007E01A2" w:rsidP="007E01A2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E01A2" w:rsidRPr="007E01A2" w:rsidRDefault="007E01A2" w:rsidP="007E01A2">
      <w:pPr>
        <w:pStyle w:val="p1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E01A2">
        <w:rPr>
          <w:rFonts w:ascii="Arial" w:hAnsi="Arial" w:cs="Arial"/>
          <w:b/>
          <w:sz w:val="20"/>
          <w:szCs w:val="20"/>
        </w:rPr>
        <w:t xml:space="preserve">Bezpieczne przejścia i przejazdy </w:t>
      </w:r>
    </w:p>
    <w:p w:rsidR="007E01A2" w:rsidRPr="007E01A2" w:rsidRDefault="007E01A2" w:rsidP="007E01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01A2">
        <w:rPr>
          <w:rFonts w:ascii="Arial" w:hAnsi="Arial" w:cs="Arial"/>
          <w:sz w:val="20"/>
          <w:szCs w:val="20"/>
        </w:rPr>
        <w:t>W Otwocku budowane są nowe bezkolizyjne skrzyżowania torów z drogami, wygodne przejścia dla pieszych oraz modernizowane są wiadukty kolejowe.</w:t>
      </w:r>
      <w:r>
        <w:rPr>
          <w:rFonts w:ascii="Arial" w:hAnsi="Arial" w:cs="Arial"/>
          <w:sz w:val="20"/>
          <w:szCs w:val="20"/>
        </w:rPr>
        <w:t xml:space="preserve"> </w:t>
      </w:r>
      <w:r w:rsidRPr="007E01A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Mieszkańcy na przełomie I </w:t>
      </w:r>
      <w:proofErr w:type="spellStart"/>
      <w:r w:rsidRPr="007E01A2">
        <w:rPr>
          <w:rFonts w:ascii="Arial" w:hAnsi="Arial" w:cs="Arial"/>
          <w:bCs/>
          <w:sz w:val="20"/>
          <w:szCs w:val="20"/>
          <w:shd w:val="clear" w:color="auto" w:fill="FFFFFF"/>
        </w:rPr>
        <w:t>i</w:t>
      </w:r>
      <w:proofErr w:type="spellEnd"/>
      <w:r w:rsidRPr="007E01A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II kwartału 2019 r. skorzystają z nowego tunelu drogowego na ul. Majowej. Zwiększy on poziom bezpieczeństwa pasażerów i usprawni komunikację w mieście. </w:t>
      </w:r>
      <w:r w:rsidRPr="007E01A2">
        <w:rPr>
          <w:rFonts w:ascii="Arial" w:hAnsi="Arial" w:cs="Arial"/>
          <w:sz w:val="20"/>
          <w:szCs w:val="20"/>
        </w:rPr>
        <w:t xml:space="preserve">Do wykonania pozostały drogi dojazdowe, bariery zabezpieczające i oznakowanie. </w:t>
      </w:r>
    </w:p>
    <w:p w:rsidR="007E01A2" w:rsidRPr="007E01A2" w:rsidRDefault="007E01A2" w:rsidP="007E01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01A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Zakończyły się prace na wiadukcie nad ul. Orlą. Jest na nim nowy tor. Od marca ruszą prace na drugim wiadukcie. Równocześnie kontynuowana będzie </w:t>
      </w:r>
      <w:r w:rsidRPr="007E01A2">
        <w:rPr>
          <w:rFonts w:ascii="Arial" w:hAnsi="Arial" w:cs="Arial"/>
          <w:sz w:val="20"/>
          <w:szCs w:val="20"/>
        </w:rPr>
        <w:t>budowa nowego tune</w:t>
      </w:r>
      <w:r>
        <w:rPr>
          <w:rFonts w:ascii="Arial" w:hAnsi="Arial" w:cs="Arial"/>
          <w:sz w:val="20"/>
          <w:szCs w:val="20"/>
        </w:rPr>
        <w:t>lu dla pieszych na ul. Leśnej w </w:t>
      </w:r>
      <w:r w:rsidRPr="007E01A2">
        <w:rPr>
          <w:rFonts w:ascii="Arial" w:hAnsi="Arial" w:cs="Arial"/>
          <w:sz w:val="20"/>
          <w:szCs w:val="20"/>
        </w:rPr>
        <w:t>Otwocku (niedaleko ratusza miejskiego).</w:t>
      </w:r>
    </w:p>
    <w:p w:rsidR="007E01A2" w:rsidRPr="007E01A2" w:rsidRDefault="007E01A2" w:rsidP="007E01A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01A2" w:rsidRPr="007E01A2" w:rsidRDefault="007E01A2" w:rsidP="007E01A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01A2" w:rsidRPr="007E01A2" w:rsidRDefault="007E01A2" w:rsidP="007E01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01A2">
        <w:rPr>
          <w:rFonts w:ascii="Arial" w:hAnsi="Arial" w:cs="Arial"/>
          <w:sz w:val="20"/>
          <w:szCs w:val="20"/>
        </w:rPr>
        <w:lastRenderedPageBreak/>
        <w:t xml:space="preserve">Wykonawca rozpoczął też przebudowę m.in. sieci wodociągowej i kanalizacji. To przygotowanie do budowy bezkolizyjnego skrzyżowania w okolicy przejazdu na ul. Żeromskiego/Filipowicza.  Zakończenie praz na stacji w Otwocku planowane jest w 2020 roku. </w:t>
      </w:r>
    </w:p>
    <w:p w:rsidR="007E01A2" w:rsidRPr="007E01A2" w:rsidRDefault="007E01A2" w:rsidP="007E01A2">
      <w:pPr>
        <w:spacing w:line="36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:rsidR="007E01A2" w:rsidRPr="007E01A2" w:rsidRDefault="007E01A2" w:rsidP="007E01A2">
      <w:pPr>
        <w:pStyle w:val="p1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E01A2">
        <w:rPr>
          <w:rFonts w:ascii="Arial" w:hAnsi="Arial" w:cs="Arial"/>
          <w:b/>
          <w:sz w:val="20"/>
          <w:szCs w:val="20"/>
        </w:rPr>
        <w:t>Szybko i komfortowo na stacji Otwock</w:t>
      </w:r>
    </w:p>
    <w:p w:rsidR="007E01A2" w:rsidRPr="007E01A2" w:rsidRDefault="007E01A2" w:rsidP="007E01A2">
      <w:pPr>
        <w:pStyle w:val="p1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</w:pPr>
      <w:r w:rsidRPr="007E01A2">
        <w:rPr>
          <w:rFonts w:ascii="Arial" w:hAnsi="Arial" w:cs="Arial"/>
          <w:sz w:val="20"/>
          <w:szCs w:val="20"/>
        </w:rPr>
        <w:t xml:space="preserve">Po zakończeniu inwestycji stacja w Otwocku będzie bardziej funkcjonalna. Komfortową obsługę podróżnych zapewnią dwa perony wyspowe o długości 200-400 m (400 m dla pociągów dalekobieżnych oraz 200 m dla pociągów aglomeracyjnych). PKP Polskie Linie Kolejowe S.A. </w:t>
      </w:r>
      <w:proofErr w:type="gramStart"/>
      <w:r w:rsidRPr="007E01A2">
        <w:rPr>
          <w:rFonts w:ascii="Arial" w:hAnsi="Arial" w:cs="Arial"/>
          <w:sz w:val="20"/>
          <w:szCs w:val="20"/>
        </w:rPr>
        <w:t>wybudują</w:t>
      </w:r>
      <w:proofErr w:type="gramEnd"/>
      <w:r w:rsidRPr="007E01A2">
        <w:rPr>
          <w:rFonts w:ascii="Arial" w:hAnsi="Arial" w:cs="Arial"/>
          <w:sz w:val="20"/>
          <w:szCs w:val="20"/>
        </w:rPr>
        <w:t xml:space="preserve"> też trzeci 200 m peron, po zachodniej stronie (od ulicy Orlej). Wszystkie obiekty będą dostosowane do potrzeb osób o ograniczonej mobilności. Zainstalowane zostaną nowe wiaty, ławki, oświetlenie i nagłośnienie. Dojście na perony zapewni nowe przejście podziemne wyposażone w dwie windy i pochylnie. W ramach modernizacji wybudowane zostanie drugie przejście podziemne na wysokości teatru i urzędu miasta.</w:t>
      </w:r>
      <w:r w:rsidRPr="007E01A2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 xml:space="preserve"> Dzięki inwestycji PKP Polskich Linii Kolejowych S.A. </w:t>
      </w:r>
      <w:proofErr w:type="gramStart"/>
      <w:r w:rsidRPr="007E01A2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>system</w:t>
      </w:r>
      <w:proofErr w:type="gramEnd"/>
      <w:r w:rsidRPr="007E01A2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 xml:space="preserve"> komunikacji kolejowej dla pociągów dalekobieżnych, regionalnych i aglomeracyjnych stanie się efektywniejszy. Pozytywnie zmieni się system drogowy. Przebudowane skrzyżowania dróg z torami zapewnią dogodny przejazd w obszarze miasta.</w:t>
      </w:r>
    </w:p>
    <w:p w:rsidR="007E01A2" w:rsidRPr="007E01A2" w:rsidRDefault="007E01A2" w:rsidP="007E01A2">
      <w:pPr>
        <w:pStyle w:val="p1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rStyle w:val="s1"/>
          <w:rFonts w:ascii="Arial" w:hAnsi="Arial" w:cs="Arial"/>
          <w:b/>
          <w:sz w:val="20"/>
          <w:szCs w:val="20"/>
          <w:bdr w:val="none" w:sz="0" w:space="0" w:color="auto" w:frame="1"/>
        </w:rPr>
      </w:pPr>
    </w:p>
    <w:p w:rsidR="007E01A2" w:rsidRPr="007E01A2" w:rsidRDefault="007E01A2" w:rsidP="007E01A2">
      <w:pPr>
        <w:pStyle w:val="p1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rStyle w:val="s1"/>
          <w:rFonts w:ascii="Arial" w:hAnsi="Arial" w:cs="Arial"/>
          <w:b/>
          <w:sz w:val="20"/>
          <w:szCs w:val="20"/>
        </w:rPr>
      </w:pPr>
      <w:r w:rsidRPr="007E01A2">
        <w:rPr>
          <w:rStyle w:val="s1"/>
          <w:rFonts w:ascii="Arial" w:hAnsi="Arial" w:cs="Arial"/>
          <w:b/>
          <w:sz w:val="20"/>
          <w:szCs w:val="20"/>
          <w:bdr w:val="none" w:sz="0" w:space="0" w:color="auto" w:frame="1"/>
        </w:rPr>
        <w:t>Więcej o inwestycji:</w:t>
      </w:r>
      <w:r w:rsidRPr="007E01A2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Pr="007E01A2">
          <w:rPr>
            <w:rStyle w:val="Hipercze"/>
            <w:rFonts w:ascii="Arial" w:hAnsi="Arial" w:cs="Arial"/>
            <w:b/>
            <w:sz w:val="20"/>
            <w:szCs w:val="20"/>
            <w:bdr w:val="none" w:sz="0" w:space="0" w:color="auto" w:frame="1"/>
          </w:rPr>
          <w:t>www.warszawa-lublin.pl</w:t>
        </w:r>
      </w:hyperlink>
      <w:r w:rsidRPr="007E01A2">
        <w:rPr>
          <w:rStyle w:val="s1"/>
          <w:rFonts w:ascii="Arial" w:hAnsi="Arial" w:cs="Arial"/>
          <w:b/>
          <w:sz w:val="20"/>
          <w:szCs w:val="20"/>
          <w:bdr w:val="none" w:sz="0" w:space="0" w:color="auto" w:frame="1"/>
        </w:rPr>
        <w:t xml:space="preserve"> </w:t>
      </w:r>
    </w:p>
    <w:p w:rsidR="007E01A2" w:rsidRPr="007E01A2" w:rsidRDefault="007E01A2" w:rsidP="007E01A2">
      <w:pPr>
        <w:pStyle w:val="p7"/>
        <w:shd w:val="clear" w:color="auto" w:fill="FFFFFF"/>
        <w:suppressAutoHyphens/>
        <w:spacing w:before="0" w:beforeAutospacing="0" w:after="0" w:afterAutospacing="0" w:line="360" w:lineRule="auto"/>
        <w:jc w:val="both"/>
        <w:textAlignment w:val="baseline"/>
        <w:rPr>
          <w:rFonts w:ascii="Arial" w:eastAsiaTheme="minorHAnsi" w:hAnsi="Arial" w:cs="Arial"/>
          <w:bCs/>
          <w:sz w:val="20"/>
          <w:szCs w:val="20"/>
          <w:shd w:val="clear" w:color="auto" w:fill="FFFFFF"/>
          <w:lang w:eastAsia="en-US"/>
        </w:rPr>
      </w:pPr>
      <w:r w:rsidRPr="007E01A2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 xml:space="preserve">Modernizacja linii kolejowej nr 7 jest największym projektem w Krajowym Programie Kolejowym. Wartość projektu wynosi ponad 3,4 mld zł, z czego kwota dofinansowania unijnego </w:t>
      </w:r>
      <w:proofErr w:type="spellStart"/>
      <w:r w:rsidRPr="007E01A2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>POIiŚ</w:t>
      </w:r>
      <w:proofErr w:type="spellEnd"/>
      <w:r w:rsidRPr="007E01A2">
        <w:rPr>
          <w:rStyle w:val="s1"/>
          <w:rFonts w:ascii="Arial" w:hAnsi="Arial" w:cs="Arial"/>
          <w:sz w:val="20"/>
          <w:szCs w:val="20"/>
          <w:bdr w:val="none" w:sz="0" w:space="0" w:color="auto" w:frame="1"/>
        </w:rPr>
        <w:t xml:space="preserve"> to ponad 2,9 mld zł.</w:t>
      </w:r>
      <w:r w:rsidRPr="007E01A2">
        <w:rPr>
          <w:rFonts w:ascii="Arial" w:eastAsiaTheme="minorHAnsi" w:hAnsi="Arial" w:cs="Arial"/>
          <w:bCs/>
          <w:sz w:val="20"/>
          <w:szCs w:val="20"/>
          <w:shd w:val="clear" w:color="auto" w:fill="FFFFFF"/>
          <w:lang w:eastAsia="en-US"/>
        </w:rPr>
        <w:t xml:space="preserve"> Prace zostaną zrealizowane do 2022 roku.</w:t>
      </w:r>
    </w:p>
    <w:p w:rsidR="007E01A2" w:rsidRDefault="007E01A2" w:rsidP="00995533">
      <w:pPr>
        <w:autoSpaceDN/>
        <w:spacing w:after="160"/>
        <w:jc w:val="right"/>
        <w:textAlignment w:val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995533" w:rsidRDefault="00161379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62601A7D" wp14:editId="1BE50813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6DB" w:rsidRDefault="00C606DB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0C619C" w:rsidRDefault="00161379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mediów:</w:t>
      </w:r>
    </w:p>
    <w:p w:rsidR="007E01A2" w:rsidRPr="00295003" w:rsidRDefault="007E01A2" w:rsidP="007E01A2">
      <w:pPr>
        <w:ind w:left="5664"/>
        <w:jc w:val="righ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95003">
        <w:rPr>
          <w:rFonts w:ascii="Arial" w:hAnsi="Arial" w:cs="Arial"/>
          <w:sz w:val="20"/>
          <w:szCs w:val="20"/>
          <w:shd w:val="clear" w:color="auto" w:fill="FFFFFF"/>
        </w:rPr>
        <w:t>Karol Jakubowski</w:t>
      </w:r>
    </w:p>
    <w:p w:rsidR="007E01A2" w:rsidRPr="00295003" w:rsidRDefault="007E01A2" w:rsidP="007E01A2">
      <w:pPr>
        <w:ind w:left="5664"/>
        <w:jc w:val="righ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95003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</w:p>
    <w:p w:rsidR="007E01A2" w:rsidRPr="00295003" w:rsidRDefault="007E01A2" w:rsidP="007E01A2">
      <w:pPr>
        <w:ind w:left="5664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295003">
        <w:rPr>
          <w:rFonts w:ascii="Arial" w:hAnsi="Arial" w:cs="Arial"/>
          <w:sz w:val="20"/>
          <w:szCs w:val="20"/>
          <w:shd w:val="clear" w:color="auto" w:fill="FFFFFF"/>
        </w:rPr>
        <w:t>PKP Polskie Linie Kolejowe S.A</w:t>
      </w:r>
    </w:p>
    <w:p w:rsidR="007E01A2" w:rsidRPr="00295003" w:rsidRDefault="00A443E8" w:rsidP="007E01A2">
      <w:pPr>
        <w:ind w:left="5664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hyperlink r:id="rId10" w:history="1">
        <w:r w:rsidR="007E01A2" w:rsidRPr="00295003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</w:p>
    <w:p w:rsidR="007E01A2" w:rsidRPr="00295003" w:rsidRDefault="007E01A2" w:rsidP="007E01A2">
      <w:pPr>
        <w:ind w:left="5664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tel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295003">
        <w:rPr>
          <w:rFonts w:ascii="Arial" w:hAnsi="Arial" w:cs="Arial"/>
          <w:sz w:val="20"/>
          <w:szCs w:val="20"/>
          <w:shd w:val="clear" w:color="auto" w:fill="FFFFFF"/>
        </w:rPr>
        <w:t>22 473 30 02</w:t>
      </w:r>
    </w:p>
    <w:p w:rsidR="00807FDF" w:rsidRPr="00995533" w:rsidRDefault="00807FDF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sectPr w:rsidR="00807FDF" w:rsidRPr="00995533" w:rsidSect="008A2B37">
      <w:headerReference w:type="first" r:id="rId11"/>
      <w:footerReference w:type="first" r:id="rId12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E8" w:rsidRDefault="00A443E8" w:rsidP="006B0DBA">
      <w:r>
        <w:separator/>
      </w:r>
    </w:p>
  </w:endnote>
  <w:endnote w:type="continuationSeparator" w:id="0">
    <w:p w:rsidR="00A443E8" w:rsidRDefault="00A443E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E8" w:rsidRDefault="00A443E8" w:rsidP="006B0DBA">
      <w:r w:rsidRPr="006B0DBA">
        <w:rPr>
          <w:color w:val="000000"/>
        </w:rPr>
        <w:separator/>
      </w:r>
    </w:p>
  </w:footnote>
  <w:footnote w:type="continuationSeparator" w:id="0">
    <w:p w:rsidR="00A443E8" w:rsidRDefault="00A443E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2DEF9236" wp14:editId="5AC8EA99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32A1"/>
    <w:multiLevelType w:val="hybridMultilevel"/>
    <w:tmpl w:val="DAFC7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D33F1"/>
    <w:multiLevelType w:val="hybridMultilevel"/>
    <w:tmpl w:val="4EC06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458065E"/>
    <w:multiLevelType w:val="hybridMultilevel"/>
    <w:tmpl w:val="DC0A0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4D7754"/>
    <w:multiLevelType w:val="hybridMultilevel"/>
    <w:tmpl w:val="C5C828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07C0"/>
    <w:rsid w:val="0001371E"/>
    <w:rsid w:val="000146F8"/>
    <w:rsid w:val="000218B9"/>
    <w:rsid w:val="00021F16"/>
    <w:rsid w:val="000274D7"/>
    <w:rsid w:val="00032214"/>
    <w:rsid w:val="00032523"/>
    <w:rsid w:val="00036AFC"/>
    <w:rsid w:val="00050746"/>
    <w:rsid w:val="00052C70"/>
    <w:rsid w:val="000764EE"/>
    <w:rsid w:val="00084754"/>
    <w:rsid w:val="000A03F1"/>
    <w:rsid w:val="000A0417"/>
    <w:rsid w:val="000A5F10"/>
    <w:rsid w:val="000B2CA3"/>
    <w:rsid w:val="000C5F28"/>
    <w:rsid w:val="000C619C"/>
    <w:rsid w:val="000D2804"/>
    <w:rsid w:val="000D3FBF"/>
    <w:rsid w:val="000E07D2"/>
    <w:rsid w:val="000E325E"/>
    <w:rsid w:val="000F6D73"/>
    <w:rsid w:val="00102449"/>
    <w:rsid w:val="001076D4"/>
    <w:rsid w:val="00114991"/>
    <w:rsid w:val="00130589"/>
    <w:rsid w:val="0013449D"/>
    <w:rsid w:val="00135FEA"/>
    <w:rsid w:val="00145DA7"/>
    <w:rsid w:val="001467F9"/>
    <w:rsid w:val="001534EB"/>
    <w:rsid w:val="00154C3D"/>
    <w:rsid w:val="00160B50"/>
    <w:rsid w:val="00161379"/>
    <w:rsid w:val="00170218"/>
    <w:rsid w:val="00196FAC"/>
    <w:rsid w:val="001972BF"/>
    <w:rsid w:val="00197D57"/>
    <w:rsid w:val="001B7E7D"/>
    <w:rsid w:val="001C2BDA"/>
    <w:rsid w:val="001C4FB0"/>
    <w:rsid w:val="001E67D0"/>
    <w:rsid w:val="00202FE4"/>
    <w:rsid w:val="00214E7D"/>
    <w:rsid w:val="002152D3"/>
    <w:rsid w:val="00215551"/>
    <w:rsid w:val="002239D9"/>
    <w:rsid w:val="00233619"/>
    <w:rsid w:val="0023613C"/>
    <w:rsid w:val="00237BC1"/>
    <w:rsid w:val="002439DE"/>
    <w:rsid w:val="002742AF"/>
    <w:rsid w:val="00285B77"/>
    <w:rsid w:val="002865B1"/>
    <w:rsid w:val="00292433"/>
    <w:rsid w:val="002A0907"/>
    <w:rsid w:val="002B402D"/>
    <w:rsid w:val="002D0686"/>
    <w:rsid w:val="002E0563"/>
    <w:rsid w:val="002F0081"/>
    <w:rsid w:val="002F365B"/>
    <w:rsid w:val="002F5D84"/>
    <w:rsid w:val="003052BE"/>
    <w:rsid w:val="0031106A"/>
    <w:rsid w:val="00312A83"/>
    <w:rsid w:val="00315847"/>
    <w:rsid w:val="00320319"/>
    <w:rsid w:val="00322159"/>
    <w:rsid w:val="003263B1"/>
    <w:rsid w:val="00341D31"/>
    <w:rsid w:val="00361BE0"/>
    <w:rsid w:val="0036685D"/>
    <w:rsid w:val="00382B3B"/>
    <w:rsid w:val="00393243"/>
    <w:rsid w:val="00395255"/>
    <w:rsid w:val="003F0D69"/>
    <w:rsid w:val="00401971"/>
    <w:rsid w:val="00401AD2"/>
    <w:rsid w:val="00403032"/>
    <w:rsid w:val="00403190"/>
    <w:rsid w:val="00404161"/>
    <w:rsid w:val="00406C32"/>
    <w:rsid w:val="00420B9F"/>
    <w:rsid w:val="004350A6"/>
    <w:rsid w:val="0043703D"/>
    <w:rsid w:val="00445591"/>
    <w:rsid w:val="0044750D"/>
    <w:rsid w:val="00452FF3"/>
    <w:rsid w:val="00456B02"/>
    <w:rsid w:val="00484AE4"/>
    <w:rsid w:val="00485EB2"/>
    <w:rsid w:val="00490D72"/>
    <w:rsid w:val="004A3022"/>
    <w:rsid w:val="004B544D"/>
    <w:rsid w:val="004C25AE"/>
    <w:rsid w:val="004D5A15"/>
    <w:rsid w:val="004F3DCE"/>
    <w:rsid w:val="004F7D11"/>
    <w:rsid w:val="00507340"/>
    <w:rsid w:val="00513169"/>
    <w:rsid w:val="00514FC7"/>
    <w:rsid w:val="00524C20"/>
    <w:rsid w:val="00525D7D"/>
    <w:rsid w:val="00526536"/>
    <w:rsid w:val="005637DF"/>
    <w:rsid w:val="00563E75"/>
    <w:rsid w:val="00573DBC"/>
    <w:rsid w:val="00575E25"/>
    <w:rsid w:val="00577191"/>
    <w:rsid w:val="0059096A"/>
    <w:rsid w:val="005931A6"/>
    <w:rsid w:val="00593A90"/>
    <w:rsid w:val="005A20F1"/>
    <w:rsid w:val="005A7E85"/>
    <w:rsid w:val="005B19B1"/>
    <w:rsid w:val="005B2B00"/>
    <w:rsid w:val="005B5C68"/>
    <w:rsid w:val="005C15D2"/>
    <w:rsid w:val="005C3C15"/>
    <w:rsid w:val="005C5856"/>
    <w:rsid w:val="005D0138"/>
    <w:rsid w:val="005E1A54"/>
    <w:rsid w:val="005E4F8E"/>
    <w:rsid w:val="006301BA"/>
    <w:rsid w:val="006304FF"/>
    <w:rsid w:val="00631C0D"/>
    <w:rsid w:val="00632F76"/>
    <w:rsid w:val="006364F2"/>
    <w:rsid w:val="0064510F"/>
    <w:rsid w:val="006626F3"/>
    <w:rsid w:val="00662937"/>
    <w:rsid w:val="00664164"/>
    <w:rsid w:val="006A02D0"/>
    <w:rsid w:val="006B0DBA"/>
    <w:rsid w:val="006C00F8"/>
    <w:rsid w:val="006C33AC"/>
    <w:rsid w:val="006C383C"/>
    <w:rsid w:val="006D025C"/>
    <w:rsid w:val="006D4926"/>
    <w:rsid w:val="006D5E47"/>
    <w:rsid w:val="006E35FC"/>
    <w:rsid w:val="00701F33"/>
    <w:rsid w:val="00702ABC"/>
    <w:rsid w:val="00705050"/>
    <w:rsid w:val="00710551"/>
    <w:rsid w:val="007113CE"/>
    <w:rsid w:val="00712CFD"/>
    <w:rsid w:val="00714D51"/>
    <w:rsid w:val="007250E5"/>
    <w:rsid w:val="00737AC7"/>
    <w:rsid w:val="0074684B"/>
    <w:rsid w:val="0075113A"/>
    <w:rsid w:val="007517DF"/>
    <w:rsid w:val="007541C9"/>
    <w:rsid w:val="0076207C"/>
    <w:rsid w:val="0076220B"/>
    <w:rsid w:val="00766C25"/>
    <w:rsid w:val="00774113"/>
    <w:rsid w:val="00776D54"/>
    <w:rsid w:val="00776FAF"/>
    <w:rsid w:val="0078486D"/>
    <w:rsid w:val="00790289"/>
    <w:rsid w:val="00791342"/>
    <w:rsid w:val="007A57C3"/>
    <w:rsid w:val="007B3C96"/>
    <w:rsid w:val="007B44F6"/>
    <w:rsid w:val="007C65DA"/>
    <w:rsid w:val="007D01BC"/>
    <w:rsid w:val="007D70D6"/>
    <w:rsid w:val="007E01A2"/>
    <w:rsid w:val="007E21AA"/>
    <w:rsid w:val="007E3233"/>
    <w:rsid w:val="008010A3"/>
    <w:rsid w:val="00807FDF"/>
    <w:rsid w:val="0081116A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A0C2C"/>
    <w:rsid w:val="008A2B37"/>
    <w:rsid w:val="008A2F6A"/>
    <w:rsid w:val="008C01A8"/>
    <w:rsid w:val="008C03E6"/>
    <w:rsid w:val="008C397D"/>
    <w:rsid w:val="008D1391"/>
    <w:rsid w:val="008E0232"/>
    <w:rsid w:val="008E121A"/>
    <w:rsid w:val="008E2510"/>
    <w:rsid w:val="008E2D8F"/>
    <w:rsid w:val="008E355F"/>
    <w:rsid w:val="008E7718"/>
    <w:rsid w:val="008E7A6F"/>
    <w:rsid w:val="008F555B"/>
    <w:rsid w:val="008F6B0C"/>
    <w:rsid w:val="008F7BAC"/>
    <w:rsid w:val="0090517B"/>
    <w:rsid w:val="00906C03"/>
    <w:rsid w:val="00916F1F"/>
    <w:rsid w:val="00940C92"/>
    <w:rsid w:val="0094158A"/>
    <w:rsid w:val="00954219"/>
    <w:rsid w:val="0096017C"/>
    <w:rsid w:val="00961491"/>
    <w:rsid w:val="00963FE3"/>
    <w:rsid w:val="00964B84"/>
    <w:rsid w:val="00970C3E"/>
    <w:rsid w:val="00972D15"/>
    <w:rsid w:val="00983014"/>
    <w:rsid w:val="00985A6B"/>
    <w:rsid w:val="00985FDE"/>
    <w:rsid w:val="009939C9"/>
    <w:rsid w:val="009943BA"/>
    <w:rsid w:val="00995533"/>
    <w:rsid w:val="00995D91"/>
    <w:rsid w:val="009A34D0"/>
    <w:rsid w:val="009A63C9"/>
    <w:rsid w:val="009B0AA4"/>
    <w:rsid w:val="009B2DB0"/>
    <w:rsid w:val="009B4931"/>
    <w:rsid w:val="009D7AC0"/>
    <w:rsid w:val="009E28C1"/>
    <w:rsid w:val="009F4925"/>
    <w:rsid w:val="009F4BDD"/>
    <w:rsid w:val="00A1269E"/>
    <w:rsid w:val="00A141E9"/>
    <w:rsid w:val="00A20C2F"/>
    <w:rsid w:val="00A232A5"/>
    <w:rsid w:val="00A443E8"/>
    <w:rsid w:val="00A50F66"/>
    <w:rsid w:val="00A52723"/>
    <w:rsid w:val="00A53D11"/>
    <w:rsid w:val="00A5470A"/>
    <w:rsid w:val="00A5472B"/>
    <w:rsid w:val="00A61DDF"/>
    <w:rsid w:val="00A628A9"/>
    <w:rsid w:val="00A71FCD"/>
    <w:rsid w:val="00A771B7"/>
    <w:rsid w:val="00A95B5F"/>
    <w:rsid w:val="00A97829"/>
    <w:rsid w:val="00AA1EE6"/>
    <w:rsid w:val="00AA69D1"/>
    <w:rsid w:val="00AB070F"/>
    <w:rsid w:val="00AC3DD2"/>
    <w:rsid w:val="00AD296B"/>
    <w:rsid w:val="00AD2F1D"/>
    <w:rsid w:val="00AE6912"/>
    <w:rsid w:val="00AF5BBB"/>
    <w:rsid w:val="00AF72EA"/>
    <w:rsid w:val="00AF7D69"/>
    <w:rsid w:val="00B02201"/>
    <w:rsid w:val="00B02EF2"/>
    <w:rsid w:val="00B03A59"/>
    <w:rsid w:val="00B06C6A"/>
    <w:rsid w:val="00B126E1"/>
    <w:rsid w:val="00B1604C"/>
    <w:rsid w:val="00B261AC"/>
    <w:rsid w:val="00B27D86"/>
    <w:rsid w:val="00B4401C"/>
    <w:rsid w:val="00B46D9F"/>
    <w:rsid w:val="00B638C7"/>
    <w:rsid w:val="00B67613"/>
    <w:rsid w:val="00B8665F"/>
    <w:rsid w:val="00B95594"/>
    <w:rsid w:val="00B97A62"/>
    <w:rsid w:val="00BA30AF"/>
    <w:rsid w:val="00BB0B6B"/>
    <w:rsid w:val="00BB34A1"/>
    <w:rsid w:val="00BB4474"/>
    <w:rsid w:val="00BB51B2"/>
    <w:rsid w:val="00BC47A7"/>
    <w:rsid w:val="00BD4F86"/>
    <w:rsid w:val="00BE45C1"/>
    <w:rsid w:val="00BE45E9"/>
    <w:rsid w:val="00BE6359"/>
    <w:rsid w:val="00BF0D24"/>
    <w:rsid w:val="00BF14FC"/>
    <w:rsid w:val="00BF501F"/>
    <w:rsid w:val="00BF6CCE"/>
    <w:rsid w:val="00C00911"/>
    <w:rsid w:val="00C207C6"/>
    <w:rsid w:val="00C21E71"/>
    <w:rsid w:val="00C23A66"/>
    <w:rsid w:val="00C33B56"/>
    <w:rsid w:val="00C366CE"/>
    <w:rsid w:val="00C36CE8"/>
    <w:rsid w:val="00C606DB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A20"/>
    <w:rsid w:val="00CA6FB2"/>
    <w:rsid w:val="00CC0559"/>
    <w:rsid w:val="00CC1ED0"/>
    <w:rsid w:val="00CC7E66"/>
    <w:rsid w:val="00CF3E10"/>
    <w:rsid w:val="00D05A1B"/>
    <w:rsid w:val="00D11851"/>
    <w:rsid w:val="00D1634F"/>
    <w:rsid w:val="00D2295D"/>
    <w:rsid w:val="00D3647C"/>
    <w:rsid w:val="00D37026"/>
    <w:rsid w:val="00D37DBB"/>
    <w:rsid w:val="00D43E9C"/>
    <w:rsid w:val="00D55680"/>
    <w:rsid w:val="00D570C8"/>
    <w:rsid w:val="00D711B6"/>
    <w:rsid w:val="00D77299"/>
    <w:rsid w:val="00D8117E"/>
    <w:rsid w:val="00D931B9"/>
    <w:rsid w:val="00D97D07"/>
    <w:rsid w:val="00DA6E8F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22560"/>
    <w:rsid w:val="00E2277C"/>
    <w:rsid w:val="00E25DDD"/>
    <w:rsid w:val="00E26F99"/>
    <w:rsid w:val="00E34671"/>
    <w:rsid w:val="00E34ED2"/>
    <w:rsid w:val="00E35118"/>
    <w:rsid w:val="00E437B3"/>
    <w:rsid w:val="00E45E26"/>
    <w:rsid w:val="00E46112"/>
    <w:rsid w:val="00E60E15"/>
    <w:rsid w:val="00E61CFA"/>
    <w:rsid w:val="00E76FFA"/>
    <w:rsid w:val="00E82200"/>
    <w:rsid w:val="00E8694F"/>
    <w:rsid w:val="00E94222"/>
    <w:rsid w:val="00EA3514"/>
    <w:rsid w:val="00EA724F"/>
    <w:rsid w:val="00EB0AAD"/>
    <w:rsid w:val="00EB365C"/>
    <w:rsid w:val="00EC58D2"/>
    <w:rsid w:val="00ED1DC7"/>
    <w:rsid w:val="00ED6713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47A"/>
    <w:rsid w:val="00F22CAC"/>
    <w:rsid w:val="00F3204B"/>
    <w:rsid w:val="00F6681F"/>
    <w:rsid w:val="00F67D65"/>
    <w:rsid w:val="00F75E56"/>
    <w:rsid w:val="00F77DBC"/>
    <w:rsid w:val="00F80B09"/>
    <w:rsid w:val="00F855B4"/>
    <w:rsid w:val="00F92DC4"/>
    <w:rsid w:val="00FA45A6"/>
    <w:rsid w:val="00FB0B7A"/>
    <w:rsid w:val="00FB77CA"/>
    <w:rsid w:val="00FC49D2"/>
    <w:rsid w:val="00FD14EB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  <w:style w:type="paragraph" w:customStyle="1" w:styleId="p1">
    <w:name w:val="p1"/>
    <w:basedOn w:val="Normalny"/>
    <w:rsid w:val="007E01A2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s1">
    <w:name w:val="s1"/>
    <w:basedOn w:val="Domylnaczcionkaakapitu"/>
    <w:rsid w:val="007E01A2"/>
  </w:style>
  <w:style w:type="paragraph" w:customStyle="1" w:styleId="p7">
    <w:name w:val="p7"/>
    <w:basedOn w:val="Normalny"/>
    <w:rsid w:val="007E01A2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yteHipercze">
    <w:name w:val="FollowedHyperlink"/>
    <w:basedOn w:val="Domylnaczcionkaakapitu"/>
    <w:uiPriority w:val="99"/>
    <w:semiHidden/>
    <w:unhideWhenUsed/>
    <w:rsid w:val="007E01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34236-0E82-4923-A6D3-B1952260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3985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2018-11-23T10:28:00Z</cp:lastPrinted>
  <dcterms:created xsi:type="dcterms:W3CDTF">2018-12-13T11:26:00Z</dcterms:created>
  <dcterms:modified xsi:type="dcterms:W3CDTF">2018-12-13T11:26:00Z</dcterms:modified>
</cp:coreProperties>
</file>