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EB" w:rsidRPr="00304E6A" w:rsidRDefault="009D1AEB" w:rsidP="000B37D7">
      <w:pPr>
        <w:spacing w:before="1440" w:after="120"/>
        <w:jc w:val="right"/>
        <w:rPr>
          <w:rFonts w:cs="Arial"/>
        </w:rPr>
      </w:pPr>
      <w:r>
        <w:rPr>
          <w:rFonts w:cs="Arial"/>
        </w:rPr>
        <w:t>Warszawa,</w:t>
      </w:r>
      <w:r w:rsidR="006C6C1C">
        <w:rPr>
          <w:rFonts w:cs="Arial"/>
        </w:rPr>
        <w:t xml:space="preserve"> </w:t>
      </w:r>
      <w:r w:rsidR="003732B6">
        <w:rPr>
          <w:rFonts w:cs="Arial"/>
        </w:rPr>
        <w:t>4</w:t>
      </w:r>
      <w:r w:rsidR="00DD0944">
        <w:rPr>
          <w:rFonts w:cs="Arial"/>
        </w:rPr>
        <w:t xml:space="preserve"> listopada</w:t>
      </w:r>
      <w:r w:rsidR="00304E6A">
        <w:rPr>
          <w:rFonts w:cs="Arial"/>
        </w:rPr>
        <w:t xml:space="preserve"> 202</w:t>
      </w:r>
      <w:r w:rsidR="000B37D7">
        <w:rPr>
          <w:rFonts w:cs="Arial"/>
        </w:rPr>
        <w:t>2</w:t>
      </w:r>
      <w:r w:rsidRPr="003D74BF">
        <w:rPr>
          <w:rFonts w:cs="Arial"/>
        </w:rPr>
        <w:t xml:space="preserve"> r.</w:t>
      </w:r>
    </w:p>
    <w:p w:rsidR="000B37D7" w:rsidRPr="00A1405B" w:rsidRDefault="0030583A" w:rsidP="00BE5203">
      <w:pPr>
        <w:pStyle w:val="Nagwek1"/>
        <w:spacing w:before="100" w:beforeAutospacing="1" w:after="100" w:afterAutospacing="1" w:line="360" w:lineRule="auto"/>
        <w:contextualSpacing/>
      </w:pPr>
      <w:bookmarkStart w:id="0" w:name="_GoBack"/>
      <w:r>
        <w:t xml:space="preserve">Od 6 listopada ostatnia tegoroczna </w:t>
      </w:r>
      <w:r w:rsidR="00DD0944">
        <w:t xml:space="preserve">korekta rozkładu jazdy pociągów </w:t>
      </w:r>
    </w:p>
    <w:bookmarkEnd w:id="0"/>
    <w:p w:rsidR="00C337BF" w:rsidRDefault="00DD0944" w:rsidP="00BE5203">
      <w:pPr>
        <w:spacing w:before="100" w:beforeAutospacing="1" w:after="100" w:afterAutospacing="1" w:line="360" w:lineRule="auto"/>
        <w:contextualSpacing/>
        <w:rPr>
          <w:rFonts w:cs="Arial"/>
          <w:b/>
          <w:bCs/>
        </w:rPr>
      </w:pPr>
      <w:r w:rsidRPr="00DD0944">
        <w:rPr>
          <w:rFonts w:cs="Arial"/>
          <w:b/>
          <w:bCs/>
        </w:rPr>
        <w:t xml:space="preserve">Od niedzieli, </w:t>
      </w:r>
      <w:r>
        <w:rPr>
          <w:rFonts w:cs="Arial"/>
          <w:b/>
          <w:bCs/>
        </w:rPr>
        <w:t>6 listopada</w:t>
      </w:r>
      <w:r w:rsidRPr="00DD0944">
        <w:rPr>
          <w:rFonts w:cs="Arial"/>
          <w:b/>
          <w:bCs/>
        </w:rPr>
        <w:t xml:space="preserve"> </w:t>
      </w:r>
      <w:r w:rsidR="0030583A">
        <w:rPr>
          <w:rFonts w:cs="Arial"/>
          <w:b/>
          <w:bCs/>
        </w:rPr>
        <w:t xml:space="preserve">będą niezbędne zmiany w </w:t>
      </w:r>
      <w:r w:rsidRPr="00DD0944">
        <w:rPr>
          <w:rFonts w:cs="Arial"/>
          <w:b/>
          <w:bCs/>
        </w:rPr>
        <w:t>rozkład</w:t>
      </w:r>
      <w:r w:rsidR="0030583A">
        <w:rPr>
          <w:rFonts w:cs="Arial"/>
          <w:b/>
          <w:bCs/>
        </w:rPr>
        <w:t>zie</w:t>
      </w:r>
      <w:r w:rsidRPr="00DD0944">
        <w:rPr>
          <w:rFonts w:cs="Arial"/>
          <w:b/>
          <w:bCs/>
        </w:rPr>
        <w:t xml:space="preserve"> jazdy </w:t>
      </w:r>
      <w:r w:rsidR="0030583A">
        <w:rPr>
          <w:rFonts w:cs="Arial"/>
          <w:b/>
          <w:bCs/>
        </w:rPr>
        <w:t>pociągów</w:t>
      </w:r>
      <w:r w:rsidRPr="00DD0944">
        <w:rPr>
          <w:rFonts w:cs="Arial"/>
          <w:b/>
          <w:bCs/>
        </w:rPr>
        <w:t xml:space="preserve">. </w:t>
      </w:r>
      <w:r w:rsidR="00335877">
        <w:rPr>
          <w:rFonts w:cs="Arial"/>
          <w:b/>
          <w:bCs/>
        </w:rPr>
        <w:t xml:space="preserve">Dzięki korektom możliwa </w:t>
      </w:r>
      <w:r w:rsidR="00C337BF">
        <w:rPr>
          <w:rFonts w:cs="Arial"/>
          <w:b/>
          <w:bCs/>
        </w:rPr>
        <w:t xml:space="preserve">jest budowa </w:t>
      </w:r>
      <w:r w:rsidR="00335877">
        <w:rPr>
          <w:rFonts w:cs="Arial"/>
          <w:b/>
          <w:bCs/>
        </w:rPr>
        <w:t>nowych przystanków</w:t>
      </w:r>
      <w:r w:rsidR="003732B6">
        <w:rPr>
          <w:rFonts w:cs="Arial"/>
          <w:b/>
          <w:bCs/>
        </w:rPr>
        <w:t xml:space="preserve"> i </w:t>
      </w:r>
      <w:r w:rsidR="00C337BF">
        <w:rPr>
          <w:rFonts w:cs="Arial"/>
          <w:b/>
          <w:bCs/>
        </w:rPr>
        <w:t>bezkolizyjnych skrzyżowań</w:t>
      </w:r>
      <w:r w:rsidR="00EF1026">
        <w:rPr>
          <w:rFonts w:cs="Arial"/>
          <w:b/>
          <w:bCs/>
        </w:rPr>
        <w:t xml:space="preserve">. </w:t>
      </w:r>
      <w:r w:rsidR="003732B6">
        <w:rPr>
          <w:rFonts w:cs="Arial"/>
          <w:b/>
          <w:bCs/>
        </w:rPr>
        <w:t>S</w:t>
      </w:r>
      <w:r w:rsidR="00C337BF">
        <w:rPr>
          <w:rFonts w:cs="Arial"/>
          <w:b/>
          <w:bCs/>
        </w:rPr>
        <w:t xml:space="preserve">ą nowe </w:t>
      </w:r>
      <w:r w:rsidR="003732B6">
        <w:rPr>
          <w:rFonts w:cs="Arial"/>
          <w:b/>
          <w:bCs/>
        </w:rPr>
        <w:t xml:space="preserve">możliwości podróży i </w:t>
      </w:r>
      <w:r w:rsidR="00EF1026">
        <w:rPr>
          <w:rFonts w:cs="Arial"/>
          <w:b/>
          <w:bCs/>
        </w:rPr>
        <w:t>uruchamiane</w:t>
      </w:r>
      <w:r w:rsidR="00C337BF">
        <w:rPr>
          <w:rFonts w:cs="Arial"/>
          <w:b/>
          <w:bCs/>
        </w:rPr>
        <w:t xml:space="preserve"> nowe urządzenia sterowa</w:t>
      </w:r>
      <w:r w:rsidR="003732B6">
        <w:rPr>
          <w:rFonts w:cs="Arial"/>
          <w:b/>
          <w:bCs/>
        </w:rPr>
        <w:t>nia, zwiększające bezpieczeństwo</w:t>
      </w:r>
      <w:r w:rsidR="00C337BF">
        <w:rPr>
          <w:rFonts w:cs="Arial"/>
          <w:b/>
          <w:bCs/>
        </w:rPr>
        <w:t>. Ostatnia tegoroczna korekta pozwala optymalnie zaplanować połączenia dalekobież</w:t>
      </w:r>
      <w:r w:rsidR="00EF1026">
        <w:rPr>
          <w:rFonts w:cs="Arial"/>
          <w:b/>
          <w:bCs/>
        </w:rPr>
        <w:t>ne, regionalne i aglomeracyjne oraz</w:t>
      </w:r>
      <w:r w:rsidR="00C337BF">
        <w:rPr>
          <w:rFonts w:cs="Arial"/>
          <w:b/>
          <w:bCs/>
        </w:rPr>
        <w:t xml:space="preserve"> kontynuować miliardowe inwestycje.</w:t>
      </w:r>
    </w:p>
    <w:p w:rsidR="00EF1026" w:rsidRDefault="00EF1026" w:rsidP="00BE5203">
      <w:pPr>
        <w:spacing w:before="100" w:beforeAutospacing="1" w:after="100" w:afterAutospacing="1" w:line="360" w:lineRule="auto"/>
        <w:contextualSpacing/>
        <w:rPr>
          <w:rFonts w:cs="Arial"/>
          <w:bCs/>
        </w:rPr>
      </w:pPr>
    </w:p>
    <w:p w:rsidR="00766C85" w:rsidRPr="00DD0944" w:rsidRDefault="00766C85" w:rsidP="00BE5203">
      <w:pPr>
        <w:spacing w:before="100" w:beforeAutospacing="1" w:after="100" w:afterAutospacing="1" w:line="360" w:lineRule="auto"/>
        <w:contextualSpacing/>
        <w:rPr>
          <w:rFonts w:cs="Arial"/>
          <w:bCs/>
        </w:rPr>
      </w:pPr>
      <w:r w:rsidRPr="00DD0944">
        <w:rPr>
          <w:rFonts w:cs="Arial"/>
          <w:bCs/>
        </w:rPr>
        <w:t xml:space="preserve">Korekta rozkładu jazdy będzie obowiązywała od niedzieli </w:t>
      </w:r>
      <w:r>
        <w:rPr>
          <w:rFonts w:cs="Arial"/>
          <w:bCs/>
        </w:rPr>
        <w:t>6 listopada</w:t>
      </w:r>
      <w:r w:rsidRPr="00DD0944">
        <w:rPr>
          <w:rFonts w:cs="Arial"/>
          <w:bCs/>
        </w:rPr>
        <w:t xml:space="preserve"> do </w:t>
      </w:r>
      <w:r>
        <w:rPr>
          <w:rFonts w:cs="Arial"/>
          <w:bCs/>
        </w:rPr>
        <w:t>10 grudnia</w:t>
      </w:r>
      <w:r w:rsidRPr="00DD0944">
        <w:rPr>
          <w:rFonts w:cs="Arial"/>
          <w:bCs/>
        </w:rPr>
        <w:t>. PKP Polskie Linie Kolejowe S.A. wraz z przewoźnikami opracowały połączenia w taki sposób, aby najlepiej wykorzystać możliwości linii kolejowych dla atrakcyjnych podróży, a wykonawcom zapewnić kontynuację prac. Inwestycje z Krajowego Programu Kolejowego zwiększają atrakcyjność, dostępność i konkurencyjność kolei w podróżach dalekobieżnych, regionalnych i aglomeracyjnych.</w:t>
      </w:r>
    </w:p>
    <w:p w:rsidR="00EF1026" w:rsidRDefault="00EF1026" w:rsidP="00BE5203">
      <w:pPr>
        <w:spacing w:before="100" w:beforeAutospacing="1" w:after="100" w:afterAutospacing="1" w:line="360" w:lineRule="auto"/>
        <w:contextualSpacing/>
        <w:rPr>
          <w:b/>
        </w:rPr>
      </w:pPr>
    </w:p>
    <w:p w:rsidR="00067101" w:rsidRPr="003732B6" w:rsidRDefault="00067101" w:rsidP="00BE5203">
      <w:pPr>
        <w:spacing w:before="100" w:beforeAutospacing="1" w:after="100" w:afterAutospacing="1" w:line="360" w:lineRule="auto"/>
        <w:contextualSpacing/>
      </w:pPr>
      <w:r w:rsidRPr="00793AEA">
        <w:rPr>
          <w:b/>
        </w:rPr>
        <w:t>Dzięki już przeprowadzonym korektom rozkład</w:t>
      </w:r>
      <w:r w:rsidR="00793AEA" w:rsidRPr="00793AEA">
        <w:rPr>
          <w:b/>
        </w:rPr>
        <w:t>u</w:t>
      </w:r>
      <w:r w:rsidRPr="00793AEA">
        <w:rPr>
          <w:b/>
        </w:rPr>
        <w:t xml:space="preserve"> jazdy</w:t>
      </w:r>
      <w:r>
        <w:t xml:space="preserve"> PLK </w:t>
      </w:r>
      <w:r w:rsidR="00793AEA">
        <w:t xml:space="preserve">wykonały i </w:t>
      </w:r>
      <w:r>
        <w:t xml:space="preserve">udostępniły </w:t>
      </w:r>
      <w:r w:rsidR="00793AEA">
        <w:t>nowe perony m.in. w województwie dolnośląskim, lubelskim, podkarpackim, małopolskim, podlaskim</w:t>
      </w:r>
      <w:r w:rsidR="003732B6">
        <w:t xml:space="preserve"> i łódzkim. Wykorzystywane są </w:t>
      </w:r>
      <w:r w:rsidR="00793AEA">
        <w:t xml:space="preserve"> </w:t>
      </w:r>
      <w:r w:rsidR="003732B6">
        <w:t>bezkolizyjne skrzyżowania</w:t>
      </w:r>
      <w:r>
        <w:t xml:space="preserve"> </w:t>
      </w:r>
      <w:r w:rsidR="00793AEA">
        <w:t xml:space="preserve">np. </w:t>
      </w:r>
      <w:r>
        <w:t>w</w:t>
      </w:r>
      <w:r w:rsidR="003732B6">
        <w:t>:</w:t>
      </w:r>
      <w:r>
        <w:t xml:space="preserve"> Warce</w:t>
      </w:r>
      <w:r w:rsidR="00793AEA">
        <w:t>, Łochowie</w:t>
      </w:r>
      <w:r w:rsidR="003732B6">
        <w:t>, Skierniewicach</w:t>
      </w:r>
      <w:r w:rsidR="00793AEA">
        <w:t xml:space="preserve">. </w:t>
      </w:r>
      <w:r>
        <w:t xml:space="preserve">W tym roku oddane do użytku będą kolejne </w:t>
      </w:r>
      <w:r w:rsidR="003732B6">
        <w:t xml:space="preserve">m.in.: w Tłuszczu, Mokrej Wsi i </w:t>
      </w:r>
      <w:r w:rsidR="00793AEA">
        <w:t xml:space="preserve">Łowiczu. </w:t>
      </w:r>
      <w:r>
        <w:t xml:space="preserve">Kontynuowane są prace przy nowych </w:t>
      </w:r>
      <w:r w:rsidR="003732B6">
        <w:t xml:space="preserve">wiaduktach w: Andrespolu, </w:t>
      </w:r>
      <w:r>
        <w:t>Gałkowie, Koby</w:t>
      </w:r>
      <w:r w:rsidR="003732B6">
        <w:t xml:space="preserve">lnicy, Legionowie, Pruszkowie, </w:t>
      </w:r>
      <w:r>
        <w:t>Sulejówku.</w:t>
      </w:r>
      <w:r w:rsidR="00793AEA" w:rsidRPr="00793AEA">
        <w:rPr>
          <w:rFonts w:cs="Arial"/>
          <w:bCs/>
        </w:rPr>
        <w:t xml:space="preserve"> </w:t>
      </w:r>
      <w:r w:rsidR="00793AEA">
        <w:rPr>
          <w:rFonts w:cs="Arial"/>
          <w:bCs/>
        </w:rPr>
        <w:t xml:space="preserve">Poziom bezpieczeństwa w ruchu kolejowym zwiększają </w:t>
      </w:r>
      <w:r w:rsidR="00793AEA" w:rsidRPr="00C337BF">
        <w:rPr>
          <w:rFonts w:cs="Arial"/>
          <w:bCs/>
        </w:rPr>
        <w:t xml:space="preserve">lokalne centra sterowania </w:t>
      </w:r>
      <w:r w:rsidR="003732B6">
        <w:rPr>
          <w:rFonts w:cs="Arial"/>
          <w:bCs/>
        </w:rPr>
        <w:t xml:space="preserve">uruchomione </w:t>
      </w:r>
      <w:r w:rsidR="00793AEA" w:rsidRPr="00C337BF">
        <w:rPr>
          <w:rFonts w:cs="Arial"/>
          <w:bCs/>
        </w:rPr>
        <w:t>w</w:t>
      </w:r>
      <w:r w:rsidR="003732B6">
        <w:rPr>
          <w:rFonts w:cs="Arial"/>
          <w:bCs/>
        </w:rPr>
        <w:t xml:space="preserve">: Lubartowie, </w:t>
      </w:r>
      <w:r w:rsidR="00793AEA">
        <w:rPr>
          <w:rFonts w:cs="Arial"/>
          <w:bCs/>
        </w:rPr>
        <w:t>Czechowicach Dziedzicach</w:t>
      </w:r>
      <w:r w:rsidR="003732B6">
        <w:rPr>
          <w:rFonts w:cs="Arial"/>
          <w:bCs/>
        </w:rPr>
        <w:t>, Krakowie, Porcie Gdańskim, Łowiczu.</w:t>
      </w:r>
    </w:p>
    <w:p w:rsidR="008858DE" w:rsidRDefault="00C337BF" w:rsidP="00BE5203">
      <w:pPr>
        <w:spacing w:before="100" w:beforeAutospacing="1" w:after="100" w:afterAutospacing="1" w:line="360" w:lineRule="auto"/>
        <w:contextualSpacing/>
        <w:rPr>
          <w:rFonts w:cs="Arial"/>
          <w:bCs/>
        </w:rPr>
      </w:pPr>
      <w:r w:rsidRPr="008858DE">
        <w:rPr>
          <w:rFonts w:cs="Arial"/>
          <w:bCs/>
        </w:rPr>
        <w:t>Od korekty listopadowej z</w:t>
      </w:r>
      <w:r w:rsidR="00335877" w:rsidRPr="008858DE">
        <w:rPr>
          <w:rFonts w:cs="Arial"/>
          <w:bCs/>
        </w:rPr>
        <w:t xml:space="preserve">większy się </w:t>
      </w:r>
      <w:r w:rsidRPr="008858DE">
        <w:rPr>
          <w:rFonts w:cs="Arial"/>
          <w:bCs/>
        </w:rPr>
        <w:t>liczba</w:t>
      </w:r>
      <w:r w:rsidR="00335877" w:rsidRPr="008858DE">
        <w:rPr>
          <w:rFonts w:cs="Arial"/>
          <w:bCs/>
        </w:rPr>
        <w:t xml:space="preserve"> </w:t>
      </w:r>
      <w:r w:rsidRPr="008858DE">
        <w:rPr>
          <w:rFonts w:cs="Arial"/>
          <w:bCs/>
        </w:rPr>
        <w:t>przystanków</w:t>
      </w:r>
      <w:r w:rsidR="00335877" w:rsidRPr="008858DE">
        <w:rPr>
          <w:rFonts w:cs="Arial"/>
          <w:bCs/>
        </w:rPr>
        <w:t xml:space="preserve"> na Podkarpaciu</w:t>
      </w:r>
      <w:r w:rsidRPr="008858DE">
        <w:rPr>
          <w:rFonts w:cs="Arial"/>
          <w:bCs/>
        </w:rPr>
        <w:t>.</w:t>
      </w:r>
      <w:r w:rsidRPr="00C337BF">
        <w:rPr>
          <w:rFonts w:cs="Arial"/>
          <w:bCs/>
        </w:rPr>
        <w:t xml:space="preserve"> Podróże będą możliwe </w:t>
      </w:r>
      <w:r w:rsidR="0030583A" w:rsidRPr="00C337BF">
        <w:rPr>
          <w:rFonts w:cs="Arial"/>
          <w:bCs/>
        </w:rPr>
        <w:t xml:space="preserve">z Dębicy przez Mielec do Padwi. </w:t>
      </w:r>
      <w:r w:rsidR="00DD0944" w:rsidRPr="00C337BF">
        <w:rPr>
          <w:rFonts w:cs="Arial"/>
          <w:bCs/>
        </w:rPr>
        <w:t xml:space="preserve">Pociągi </w:t>
      </w:r>
      <w:r w:rsidR="0030583A" w:rsidRPr="00C337BF">
        <w:rPr>
          <w:rFonts w:cs="Arial"/>
          <w:bCs/>
        </w:rPr>
        <w:t>pojadą nową trasą przez Łódź</w:t>
      </w:r>
      <w:r>
        <w:rPr>
          <w:rFonts w:cs="Arial"/>
          <w:bCs/>
        </w:rPr>
        <w:t xml:space="preserve"> – wiaduktem nad ul. </w:t>
      </w:r>
      <w:r w:rsidR="003732B6">
        <w:rPr>
          <w:rFonts w:cs="Arial"/>
          <w:bCs/>
        </w:rPr>
        <w:t xml:space="preserve">Aleją ks. bp Władysława </w:t>
      </w:r>
      <w:r>
        <w:rPr>
          <w:rFonts w:cs="Arial"/>
          <w:bCs/>
        </w:rPr>
        <w:t>Bandurskiego</w:t>
      </w:r>
      <w:r w:rsidR="00335877" w:rsidRPr="00C337BF">
        <w:rPr>
          <w:rFonts w:cs="Arial"/>
          <w:bCs/>
        </w:rPr>
        <w:t xml:space="preserve">. </w:t>
      </w:r>
      <w:r w:rsidR="00EF1026">
        <w:rPr>
          <w:rFonts w:cs="Arial"/>
          <w:bCs/>
        </w:rPr>
        <w:t xml:space="preserve">Pociągi dalekobieżne sprawniej </w:t>
      </w:r>
      <w:r w:rsidR="00766C85">
        <w:rPr>
          <w:rFonts w:cs="Arial"/>
          <w:bCs/>
        </w:rPr>
        <w:t xml:space="preserve">pojadą </w:t>
      </w:r>
      <w:r w:rsidR="003732B6">
        <w:rPr>
          <w:rFonts w:cs="Arial"/>
          <w:bCs/>
        </w:rPr>
        <w:t xml:space="preserve">przez CMK </w:t>
      </w:r>
      <w:r w:rsidR="00766C85">
        <w:rPr>
          <w:rFonts w:cs="Arial"/>
          <w:bCs/>
        </w:rPr>
        <w:t xml:space="preserve">w relacjach Warszawa – Kraków i Warszawa – Wrocław. Korekta pozwoli utrzymać ruch pociągów i kontynuować prace m.in. przy </w:t>
      </w:r>
      <w:r w:rsidR="00DD0944" w:rsidRPr="00C337BF">
        <w:rPr>
          <w:rFonts w:cs="Arial"/>
          <w:bCs/>
        </w:rPr>
        <w:t>przebudow</w:t>
      </w:r>
      <w:r w:rsidR="00766C85">
        <w:rPr>
          <w:rFonts w:cs="Arial"/>
          <w:bCs/>
        </w:rPr>
        <w:t>ie</w:t>
      </w:r>
      <w:r w:rsidR="00DD0944" w:rsidRPr="00C337BF">
        <w:rPr>
          <w:rFonts w:cs="Arial"/>
          <w:bCs/>
        </w:rPr>
        <w:t xml:space="preserve"> stacji Warszawa Zachodnia, Olsztyn Główny</w:t>
      </w:r>
      <w:r w:rsidR="00766C85">
        <w:rPr>
          <w:rFonts w:cs="Arial"/>
          <w:bCs/>
        </w:rPr>
        <w:t xml:space="preserve">, na trasie </w:t>
      </w:r>
      <w:proofErr w:type="spellStart"/>
      <w:r w:rsidR="00DD0944" w:rsidRPr="00C337BF">
        <w:rPr>
          <w:rFonts w:cs="Arial"/>
          <w:bCs/>
        </w:rPr>
        <w:t>Rail</w:t>
      </w:r>
      <w:proofErr w:type="spellEnd"/>
      <w:r w:rsidR="00DD0944" w:rsidRPr="00C337BF">
        <w:rPr>
          <w:rFonts w:cs="Arial"/>
          <w:bCs/>
        </w:rPr>
        <w:t xml:space="preserve"> </w:t>
      </w:r>
      <w:proofErr w:type="spellStart"/>
      <w:r w:rsidR="00DD0944" w:rsidRPr="00C337BF">
        <w:rPr>
          <w:rFonts w:cs="Arial"/>
          <w:bCs/>
        </w:rPr>
        <w:t>Balitca</w:t>
      </w:r>
      <w:proofErr w:type="spellEnd"/>
      <w:r w:rsidR="00766C85">
        <w:rPr>
          <w:rFonts w:cs="Arial"/>
          <w:bCs/>
        </w:rPr>
        <w:t xml:space="preserve"> Wa</w:t>
      </w:r>
      <w:r w:rsidR="003732B6">
        <w:rPr>
          <w:rFonts w:cs="Arial"/>
          <w:bCs/>
        </w:rPr>
        <w:t xml:space="preserve">rszawa – Białystok, </w:t>
      </w:r>
      <w:r w:rsidR="00FD129A">
        <w:rPr>
          <w:rFonts w:cs="Arial"/>
          <w:bCs/>
        </w:rPr>
        <w:t xml:space="preserve">Poznań – Szczecin, </w:t>
      </w:r>
      <w:r w:rsidR="003732B6">
        <w:rPr>
          <w:rFonts w:cs="Arial"/>
          <w:bCs/>
        </w:rPr>
        <w:t>Centralnej M</w:t>
      </w:r>
      <w:r w:rsidR="00766C85">
        <w:rPr>
          <w:rFonts w:cs="Arial"/>
          <w:bCs/>
        </w:rPr>
        <w:t>agistrali Kolejowej</w:t>
      </w:r>
      <w:r w:rsidR="00FD129A">
        <w:rPr>
          <w:rFonts w:cs="Arial"/>
          <w:bCs/>
        </w:rPr>
        <w:t>.</w:t>
      </w:r>
    </w:p>
    <w:p w:rsidR="00EF1026" w:rsidRDefault="00EF1026" w:rsidP="00BE5203">
      <w:pPr>
        <w:spacing w:before="100" w:beforeAutospacing="1" w:after="100" w:afterAutospacing="1" w:line="360" w:lineRule="auto"/>
        <w:contextualSpacing/>
        <w:rPr>
          <w:b/>
        </w:rPr>
      </w:pPr>
    </w:p>
    <w:p w:rsidR="00766C85" w:rsidRPr="008858DE" w:rsidRDefault="00766C85" w:rsidP="00BE5203">
      <w:pPr>
        <w:spacing w:before="100" w:beforeAutospacing="1" w:after="100" w:afterAutospacing="1" w:line="360" w:lineRule="auto"/>
        <w:contextualSpacing/>
        <w:rPr>
          <w:rFonts w:eastAsia="Calibri" w:cs="Arial"/>
          <w:shd w:val="clear" w:color="auto" w:fill="FFFFFF"/>
        </w:rPr>
      </w:pPr>
      <w:r w:rsidRPr="008858DE">
        <w:rPr>
          <w:b/>
        </w:rPr>
        <w:t>Większe możliwości kolei w łódzkim węźle kolejowym</w:t>
      </w:r>
      <w:r w:rsidRPr="008858DE">
        <w:t xml:space="preserve"> i w</w:t>
      </w:r>
      <w:r w:rsidRPr="008858DE">
        <w:rPr>
          <w:rFonts w:eastAsia="Calibri" w:cs="Arial"/>
          <w:shd w:val="clear" w:color="auto" w:fill="FFFFFF"/>
        </w:rPr>
        <w:t>zrost komfortu podróżowania koleją zapewnia odnowiona stacja Łódź Kaliska. Od niedzieli do dwóch nowy</w:t>
      </w:r>
      <w:r w:rsidR="003732B6">
        <w:rPr>
          <w:rFonts w:eastAsia="Calibri" w:cs="Arial"/>
          <w:shd w:val="clear" w:color="auto" w:fill="FFFFFF"/>
        </w:rPr>
        <w:t xml:space="preserve">ch peronów dołączą trzy </w:t>
      </w:r>
      <w:r w:rsidR="003732B6">
        <w:rPr>
          <w:rFonts w:eastAsia="Calibri" w:cs="Arial"/>
          <w:shd w:val="clear" w:color="auto" w:fill="FFFFFF"/>
        </w:rPr>
        <w:lastRenderedPageBreak/>
        <w:t>kolejne</w:t>
      </w:r>
      <w:r w:rsidRPr="008858DE">
        <w:rPr>
          <w:rFonts w:eastAsia="Calibri" w:cs="Arial"/>
          <w:shd w:val="clear" w:color="auto" w:fill="FFFFFF"/>
        </w:rPr>
        <w:t xml:space="preserve">. Przebudowa wiaduktu nad </w:t>
      </w:r>
      <w:r w:rsidR="003732B6">
        <w:rPr>
          <w:rFonts w:eastAsia="Calibri" w:cs="Arial"/>
          <w:shd w:val="clear" w:color="auto" w:fill="FFFFFF"/>
        </w:rPr>
        <w:t xml:space="preserve">Al. ks. bp Władysława </w:t>
      </w:r>
      <w:r w:rsidRPr="008858DE">
        <w:rPr>
          <w:rFonts w:eastAsia="Calibri" w:cs="Arial"/>
          <w:shd w:val="clear" w:color="auto" w:fill="FFFFFF"/>
        </w:rPr>
        <w:t>Bandurskiego w Łodzi zwiększa możliwości ruchu pociągów na łódzkim węźle kolejowym. Dzięki nowym torom znika „wąskie gardło” tj. jednotorowe połączenie z Łodzi Kaliskiej do stacji Łódź Chojny, w kierunku woj. świętokrzyskiego i podkarpackiego.</w:t>
      </w:r>
    </w:p>
    <w:p w:rsidR="00BE5203" w:rsidRPr="00BE5203" w:rsidRDefault="00766C85" w:rsidP="00BE5203">
      <w:pPr>
        <w:pStyle w:val="Nagwek2"/>
        <w:spacing w:before="100" w:beforeAutospacing="1" w:after="100" w:afterAutospacing="1" w:line="360" w:lineRule="auto"/>
        <w:contextualSpacing/>
        <w:rPr>
          <w:rFonts w:cs="Arial"/>
          <w:bCs/>
        </w:rPr>
      </w:pPr>
      <w:r w:rsidRPr="008858DE">
        <w:t>Dłuższa relacja z Dębicy przez Mielec</w:t>
      </w:r>
      <w:r w:rsidR="00067101" w:rsidRPr="008858DE">
        <w:t xml:space="preserve"> do Padwi</w:t>
      </w:r>
      <w:r w:rsidRPr="008858DE">
        <w:t xml:space="preserve"> </w:t>
      </w:r>
      <w:r>
        <w:rPr>
          <w:b w:val="0"/>
        </w:rPr>
        <w:t xml:space="preserve">to powrót </w:t>
      </w:r>
      <w:r w:rsidR="00DD0944" w:rsidRPr="00766C85">
        <w:rPr>
          <w:b w:val="0"/>
        </w:rPr>
        <w:t>po 13 latach</w:t>
      </w:r>
      <w:r>
        <w:rPr>
          <w:b w:val="0"/>
        </w:rPr>
        <w:t xml:space="preserve"> polaczenia na odcinku Mielec – Padew. </w:t>
      </w:r>
      <w:r w:rsidR="00067101">
        <w:rPr>
          <w:rFonts w:cs="Arial"/>
          <w:b w:val="0"/>
          <w:bCs/>
        </w:rPr>
        <w:t>Lepszy dostęp do kolei zapewni</w:t>
      </w:r>
      <w:r w:rsidR="00EA3881" w:rsidRPr="00067101">
        <w:rPr>
          <w:rFonts w:cs="Arial"/>
          <w:b w:val="0"/>
          <w:bCs/>
        </w:rPr>
        <w:t xml:space="preserve"> </w:t>
      </w:r>
      <w:r w:rsidR="00DD0944" w:rsidRPr="00067101">
        <w:rPr>
          <w:rFonts w:cs="Arial"/>
          <w:b w:val="0"/>
          <w:bCs/>
        </w:rPr>
        <w:t>z</w:t>
      </w:r>
      <w:r w:rsidR="00EA3881" w:rsidRPr="00067101">
        <w:rPr>
          <w:rFonts w:cs="Arial"/>
          <w:b w:val="0"/>
          <w:bCs/>
        </w:rPr>
        <w:t>modernizowana stacja Chorzelów oraz przystanki</w:t>
      </w:r>
      <w:r w:rsidR="00DD0944" w:rsidRPr="00067101">
        <w:rPr>
          <w:rFonts w:cs="Arial"/>
          <w:b w:val="0"/>
          <w:bCs/>
        </w:rPr>
        <w:t>: Jaślany oraz Tuszów Narodowy</w:t>
      </w:r>
      <w:r w:rsidR="00067101">
        <w:rPr>
          <w:rFonts w:cs="Arial"/>
          <w:b w:val="0"/>
          <w:bCs/>
        </w:rPr>
        <w:t>, które są</w:t>
      </w:r>
      <w:r w:rsidR="00EA3881" w:rsidRPr="00067101">
        <w:rPr>
          <w:rFonts w:cs="Arial"/>
          <w:b w:val="0"/>
          <w:bCs/>
        </w:rPr>
        <w:t xml:space="preserve"> dostosowane do potrzeb wszystkich podróżnych, w tym osób o ograniczonych możliwościach poruszania się</w:t>
      </w:r>
      <w:r w:rsidR="00EA3881" w:rsidRPr="00EA3881">
        <w:rPr>
          <w:rFonts w:cs="Arial"/>
          <w:bCs/>
        </w:rPr>
        <w:t>.</w:t>
      </w:r>
    </w:p>
    <w:p w:rsidR="00BE5203" w:rsidRPr="00BE5203" w:rsidRDefault="00067101" w:rsidP="00BE5203">
      <w:pPr>
        <w:pStyle w:val="Bezodstpw"/>
        <w:spacing w:before="100" w:beforeAutospacing="1" w:after="100" w:afterAutospacing="1" w:line="360" w:lineRule="auto"/>
        <w:rPr>
          <w:b/>
          <w:bCs/>
          <w:shd w:val="clear" w:color="auto" w:fill="FFFFFF"/>
        </w:rPr>
      </w:pPr>
      <w:r w:rsidRPr="00BE5203">
        <w:rPr>
          <w:b/>
        </w:rPr>
        <w:t>S</w:t>
      </w:r>
      <w:r w:rsidR="00001E53" w:rsidRPr="00BE5203">
        <w:rPr>
          <w:b/>
        </w:rPr>
        <w:t>zeroki zakres robót</w:t>
      </w:r>
      <w:r w:rsidRPr="00BE5203">
        <w:rPr>
          <w:b/>
        </w:rPr>
        <w:t xml:space="preserve"> wymaga zmian, na niektórych trasach</w:t>
      </w:r>
      <w:r w:rsidR="00001E53" w:rsidRPr="00BE5203">
        <w:rPr>
          <w:b/>
        </w:rPr>
        <w:t xml:space="preserve"> wprowadzona zostanie zastępcza komunikacja autobusowa.</w:t>
      </w:r>
      <w:r w:rsidR="00001E53" w:rsidRPr="00BE5203">
        <w:rPr>
          <w:b/>
          <w:bCs/>
          <w:shd w:val="clear" w:color="auto" w:fill="FFFFFF"/>
        </w:rPr>
        <w:t xml:space="preserve"> </w:t>
      </w:r>
    </w:p>
    <w:p w:rsidR="007975EB" w:rsidRPr="007975EB" w:rsidRDefault="00921BD2" w:rsidP="00BE5203">
      <w:pPr>
        <w:spacing w:before="100" w:beforeAutospacing="1" w:after="100" w:afterAutospacing="1" w:line="360" w:lineRule="auto"/>
        <w:contextualSpacing/>
        <w:rPr>
          <w:rFonts w:eastAsia="Calibri" w:cs="Arial"/>
          <w:bCs/>
        </w:rPr>
      </w:pPr>
      <w:r>
        <w:rPr>
          <w:rFonts w:eastAsia="Calibri" w:cs="Arial"/>
          <w:bCs/>
          <w:shd w:val="clear" w:color="auto" w:fill="FFFFFF"/>
        </w:rPr>
        <w:t xml:space="preserve">Od 6 listopada, </w:t>
      </w:r>
      <w:r>
        <w:rPr>
          <w:rFonts w:eastAsia="Calibri" w:cs="Arial"/>
          <w:bCs/>
        </w:rPr>
        <w:t>w</w:t>
      </w:r>
      <w:r w:rsidR="00001E53" w:rsidRPr="00001E53">
        <w:rPr>
          <w:rFonts w:eastAsia="Calibri" w:cs="Arial"/>
          <w:bCs/>
        </w:rPr>
        <w:t xml:space="preserve"> związku z kolejnym etapem </w:t>
      </w:r>
      <w:r>
        <w:rPr>
          <w:rFonts w:eastAsia="Calibri" w:cs="Arial"/>
          <w:bCs/>
        </w:rPr>
        <w:t>modernizacji</w:t>
      </w:r>
      <w:r w:rsidR="00001E53" w:rsidRPr="00001E53">
        <w:rPr>
          <w:rFonts w:eastAsia="Calibri" w:cs="Arial"/>
          <w:bCs/>
        </w:rPr>
        <w:t xml:space="preserve"> międzynarodowej linii kolejowej </w:t>
      </w:r>
      <w:proofErr w:type="spellStart"/>
      <w:r w:rsidR="00001E53" w:rsidRPr="00001E53">
        <w:rPr>
          <w:rFonts w:eastAsia="Calibri" w:cs="Arial"/>
          <w:bCs/>
        </w:rPr>
        <w:t>Rail</w:t>
      </w:r>
      <w:proofErr w:type="spellEnd"/>
      <w:r w:rsidR="00001E53" w:rsidRPr="00001E53">
        <w:rPr>
          <w:rFonts w:eastAsia="Calibri" w:cs="Arial"/>
          <w:bCs/>
        </w:rPr>
        <w:t xml:space="preserve"> </w:t>
      </w:r>
      <w:proofErr w:type="spellStart"/>
      <w:r w:rsidR="00001E53" w:rsidRPr="00001E53">
        <w:rPr>
          <w:rFonts w:eastAsia="Calibri" w:cs="Arial"/>
          <w:bCs/>
        </w:rPr>
        <w:t>Baltica</w:t>
      </w:r>
      <w:proofErr w:type="spellEnd"/>
      <w:r w:rsidR="00001E53" w:rsidRPr="00001E53">
        <w:rPr>
          <w:rFonts w:eastAsia="Calibri" w:cs="Arial"/>
          <w:bCs/>
        </w:rPr>
        <w:t xml:space="preserve"> w Ełku </w:t>
      </w:r>
      <w:r w:rsidR="00067101">
        <w:rPr>
          <w:rFonts w:eastAsia="Calibri" w:cs="Arial"/>
          <w:bCs/>
        </w:rPr>
        <w:t>z</w:t>
      </w:r>
      <w:r w:rsidR="00001E53" w:rsidRPr="00001E53">
        <w:rPr>
          <w:rFonts w:eastAsia="Calibri" w:cs="Arial"/>
          <w:bCs/>
        </w:rPr>
        <w:t xml:space="preserve">ostanie wprowadzona zastępcza komunikacja autobusowa za dwa pociągi dalekobieżne na odcinku Olsztyn - Grajewo oraz jeden pociąg na odcinku Ełk - Grajewo. </w:t>
      </w:r>
      <w:r w:rsidR="00001E53">
        <w:rPr>
          <w:rFonts w:eastAsia="Calibri" w:cs="Arial"/>
          <w:bCs/>
        </w:rPr>
        <w:t>K</w:t>
      </w:r>
      <w:r w:rsidR="00001E53" w:rsidRPr="00001E53">
        <w:rPr>
          <w:rFonts w:eastAsia="Calibri" w:cs="Arial"/>
          <w:bCs/>
        </w:rPr>
        <w:t>omunikacja autobusowa za pociągi regionalne będzie obowią</w:t>
      </w:r>
      <w:r w:rsidR="007975EB">
        <w:rPr>
          <w:rFonts w:eastAsia="Calibri" w:cs="Arial"/>
          <w:bCs/>
        </w:rPr>
        <w:t xml:space="preserve">zywać na odcinku Ełk – Prostki, </w:t>
      </w:r>
      <w:r w:rsidR="007975EB" w:rsidRPr="007975EB">
        <w:rPr>
          <w:rFonts w:eastAsia="Calibri" w:cs="Arial"/>
          <w:bCs/>
        </w:rPr>
        <w:t xml:space="preserve">a od 27 listopada także na odcinku Ełk – Drygały. </w:t>
      </w:r>
    </w:p>
    <w:p w:rsidR="00001E53" w:rsidRPr="00001E53" w:rsidRDefault="00001E53" w:rsidP="00BE5203">
      <w:pPr>
        <w:spacing w:before="100" w:beforeAutospacing="1" w:after="100" w:afterAutospacing="1" w:line="360" w:lineRule="auto"/>
        <w:contextualSpacing/>
        <w:rPr>
          <w:rFonts w:eastAsia="Calibri" w:cs="Arial"/>
        </w:rPr>
      </w:pPr>
      <w:r w:rsidRPr="00001E53">
        <w:rPr>
          <w:rFonts w:eastAsia="Calibri" w:cs="Arial"/>
        </w:rPr>
        <w:t>W Warszawie kontynuowane są prace przy przebudowie stacji Warszawa Zachodnia. W rozkładzie jazdy uwzględnione są roboty przy budowie trzech wiaduktów kolejowych na wjeździe na stację oraz rozbiórkę peronu nr 5. Część pociągów kursujących przez Warszawę Zachodnią jedzie przez stację Warszawa Gdańska. Pomimo znaczącego obszaru przebudowy stacji i ograniczenia czynnych torów utrzymane jest kursowanie pociągów.</w:t>
      </w:r>
    </w:p>
    <w:p w:rsidR="00EF1026" w:rsidRDefault="00EF1026" w:rsidP="00BE5203">
      <w:pPr>
        <w:spacing w:before="100" w:beforeAutospacing="1" w:after="100" w:afterAutospacing="1" w:line="360" w:lineRule="auto"/>
        <w:contextualSpacing/>
        <w:rPr>
          <w:rFonts w:eastAsia="Calibri" w:cs="Arial"/>
          <w:b/>
          <w:bCs/>
          <w:shd w:val="clear" w:color="auto" w:fill="FFFFFF"/>
        </w:rPr>
      </w:pPr>
    </w:p>
    <w:p w:rsidR="00F57059" w:rsidRPr="00F57059" w:rsidRDefault="00F57059" w:rsidP="00BE5203">
      <w:pPr>
        <w:pStyle w:val="Nagwek2"/>
        <w:spacing w:before="100" w:beforeAutospacing="1" w:after="100" w:afterAutospacing="1" w:line="360" w:lineRule="auto"/>
        <w:rPr>
          <w:rFonts w:eastAsia="Calibri"/>
          <w:shd w:val="clear" w:color="auto" w:fill="FFFFFF"/>
        </w:rPr>
      </w:pPr>
      <w:r w:rsidRPr="00F57059">
        <w:rPr>
          <w:rFonts w:eastAsia="Calibri"/>
          <w:shd w:val="clear" w:color="auto" w:fill="FFFFFF"/>
        </w:rPr>
        <w:t>Informacja dla podróżnych</w:t>
      </w:r>
    </w:p>
    <w:p w:rsidR="00F57059" w:rsidRPr="00EF1026" w:rsidRDefault="00F57059" w:rsidP="00BE5203">
      <w:pPr>
        <w:spacing w:before="100" w:beforeAutospacing="1" w:after="100" w:afterAutospacing="1" w:line="360" w:lineRule="auto"/>
        <w:contextualSpacing/>
        <w:rPr>
          <w:rFonts w:eastAsia="Calibri" w:cs="Arial"/>
          <w:color w:val="0000FF"/>
          <w:u w:val="single"/>
          <w:shd w:val="clear" w:color="auto" w:fill="FFFFFF"/>
        </w:rPr>
      </w:pPr>
      <w:r w:rsidRPr="00F57059">
        <w:rPr>
          <w:rFonts w:eastAsia="Calibri" w:cs="Arial"/>
          <w:shd w:val="clear" w:color="auto" w:fill="FFFFFF"/>
        </w:rPr>
        <w:t>Szczegółowe informacje na temat aktualnego rozkładu jazdy pociągów są dostępne na stacjach i przystankach, w Internecie na </w:t>
      </w:r>
      <w:hyperlink r:id="rId8" w:tgtFrame="_blank" w:tooltip="Link do Portalu Pasażera" w:history="1">
        <w:r w:rsidRPr="00F57059">
          <w:rPr>
            <w:rStyle w:val="Hipercze"/>
            <w:rFonts w:eastAsia="Calibri" w:cs="Arial"/>
            <w:shd w:val="clear" w:color="auto" w:fill="FFFFFF"/>
          </w:rPr>
          <w:t>portalpasazera.pl</w:t>
        </w:r>
      </w:hyperlink>
      <w:r w:rsidRPr="00F57059">
        <w:rPr>
          <w:rFonts w:eastAsia="Calibri" w:cs="Arial"/>
          <w:shd w:val="clear" w:color="auto" w:fill="FFFFFF"/>
        </w:rPr>
        <w:t>, </w:t>
      </w:r>
      <w:hyperlink r:id="rId9" w:tgtFrame="_blank" w:tooltip="Link do strony z rozkładem PKP" w:history="1">
        <w:r w:rsidRPr="00F57059">
          <w:rPr>
            <w:rStyle w:val="Hipercze"/>
            <w:rFonts w:eastAsia="Calibri" w:cs="Arial"/>
            <w:shd w:val="clear" w:color="auto" w:fill="FFFFFF"/>
          </w:rPr>
          <w:t>rozklad-pkp.pl</w:t>
        </w:r>
      </w:hyperlink>
      <w:r w:rsidR="00EF1026">
        <w:rPr>
          <w:rStyle w:val="Hipercze"/>
          <w:rFonts w:eastAsia="Calibri" w:cs="Arial"/>
          <w:shd w:val="clear" w:color="auto" w:fill="FFFFFF"/>
        </w:rPr>
        <w:t xml:space="preserve">, </w:t>
      </w:r>
      <w:hyperlink r:id="rId10" w:tooltip="link do strony PKP Intercity " w:history="1">
        <w:r w:rsidR="00EF1026">
          <w:rPr>
            <w:rStyle w:val="Hipercze"/>
            <w:rFonts w:eastAsia="Calibri" w:cs="Arial"/>
            <w:shd w:val="clear" w:color="auto" w:fill="FFFFFF"/>
          </w:rPr>
          <w:t xml:space="preserve">www.intercity.pl </w:t>
        </w:r>
      </w:hyperlink>
      <w:r w:rsidR="00EF1026">
        <w:rPr>
          <w:rStyle w:val="Hipercze"/>
          <w:rFonts w:eastAsia="Calibri" w:cs="Arial"/>
          <w:shd w:val="clear" w:color="auto" w:fill="FFFFFF"/>
        </w:rPr>
        <w:t xml:space="preserve"> </w:t>
      </w:r>
      <w:r w:rsidR="00EF1026" w:rsidRPr="00EF1026">
        <w:rPr>
          <w:rStyle w:val="Hipercze"/>
          <w:rFonts w:eastAsia="Calibri" w:cs="Arial"/>
          <w:color w:val="auto"/>
          <w:u w:val="none"/>
          <w:shd w:val="clear" w:color="auto" w:fill="FFFFFF"/>
        </w:rPr>
        <w:t>o</w:t>
      </w:r>
      <w:r w:rsidRPr="00EF1026">
        <w:rPr>
          <w:rFonts w:eastAsia="Calibri" w:cs="Arial"/>
          <w:shd w:val="clear" w:color="auto" w:fill="FFFFFF"/>
        </w:rPr>
        <w:t xml:space="preserve">raz w </w:t>
      </w:r>
      <w:r w:rsidRPr="00F57059">
        <w:rPr>
          <w:rFonts w:eastAsia="Calibri" w:cs="Arial"/>
          <w:shd w:val="clear" w:color="auto" w:fill="FFFFFF"/>
        </w:rPr>
        <w:t>aplikacjach mobilnych Portal Pasażera i Rozkład-PKP. Również przewoźnicy publikują rozkład jazdy na stronach internetowych. Odjazdy i przyjazdy pociągów są</w:t>
      </w:r>
      <w:r>
        <w:rPr>
          <w:rFonts w:eastAsia="Calibri" w:cs="Arial"/>
          <w:shd w:val="clear" w:color="auto" w:fill="FFFFFF"/>
        </w:rPr>
        <w:t xml:space="preserve"> wyświetlane także na wyświetlaczach na stacjach.  </w:t>
      </w:r>
    </w:p>
    <w:p w:rsidR="003732B6" w:rsidRDefault="003732B6" w:rsidP="00266E56">
      <w:pPr>
        <w:spacing w:after="0" w:line="360" w:lineRule="auto"/>
        <w:rPr>
          <w:rStyle w:val="Pogrubienie"/>
          <w:rFonts w:cs="Arial"/>
        </w:rPr>
      </w:pPr>
    </w:p>
    <w:p w:rsidR="007F3648" w:rsidRPr="00266E56" w:rsidRDefault="007F3648" w:rsidP="00266E56">
      <w:pPr>
        <w:spacing w:after="0" w:line="360" w:lineRule="auto"/>
        <w:rPr>
          <w:rStyle w:val="Pogrubienie"/>
          <w:rFonts w:cs="Arial"/>
        </w:rPr>
      </w:pPr>
      <w:r w:rsidRPr="00266E56">
        <w:rPr>
          <w:rStyle w:val="Pogrubienie"/>
          <w:rFonts w:cs="Arial"/>
        </w:rPr>
        <w:t>Kontakt dla mediów:</w:t>
      </w:r>
    </w:p>
    <w:p w:rsidR="00202F5C" w:rsidRPr="00266E56" w:rsidRDefault="00202F5C" w:rsidP="00266E56">
      <w:pPr>
        <w:spacing w:after="0" w:line="360" w:lineRule="auto"/>
        <w:rPr>
          <w:rStyle w:val="Pogrubienie"/>
          <w:rFonts w:cs="Arial"/>
          <w:b w:val="0"/>
        </w:rPr>
      </w:pPr>
      <w:r w:rsidRPr="00266E56">
        <w:rPr>
          <w:rStyle w:val="Pogrubienie"/>
          <w:rFonts w:cs="Arial"/>
          <w:b w:val="0"/>
        </w:rPr>
        <w:t>Mirosław Siemieniec</w:t>
      </w:r>
    </w:p>
    <w:p w:rsidR="00202F5C" w:rsidRPr="00266E56" w:rsidRDefault="001C6A81" w:rsidP="00266E56">
      <w:pPr>
        <w:spacing w:after="0" w:line="360" w:lineRule="auto"/>
        <w:rPr>
          <w:rStyle w:val="Pogrubienie"/>
          <w:rFonts w:cs="Arial"/>
          <w:b w:val="0"/>
        </w:rPr>
      </w:pPr>
      <w:r>
        <w:rPr>
          <w:rStyle w:val="Pogrubienie"/>
          <w:rFonts w:cs="Arial"/>
          <w:b w:val="0"/>
        </w:rPr>
        <w:t>r</w:t>
      </w:r>
      <w:r w:rsidR="00202F5C" w:rsidRPr="00266E56">
        <w:rPr>
          <w:rStyle w:val="Pogrubienie"/>
          <w:rFonts w:cs="Arial"/>
          <w:b w:val="0"/>
        </w:rPr>
        <w:t>zecznik prasowy</w:t>
      </w:r>
    </w:p>
    <w:p w:rsidR="00202F5C" w:rsidRPr="00266E56" w:rsidRDefault="00202F5C" w:rsidP="00266E56">
      <w:pPr>
        <w:spacing w:after="0" w:line="360" w:lineRule="auto"/>
        <w:rPr>
          <w:rStyle w:val="Pogrubienie"/>
          <w:rFonts w:cs="Arial"/>
          <w:b w:val="0"/>
        </w:rPr>
      </w:pPr>
      <w:r w:rsidRPr="00266E56">
        <w:rPr>
          <w:rStyle w:val="Pogrubienie"/>
          <w:rFonts w:cs="Arial"/>
          <w:b w:val="0"/>
        </w:rPr>
        <w:t>PKP Polskie Linie Kolejowe S.A.</w:t>
      </w:r>
    </w:p>
    <w:p w:rsidR="00202F5C" w:rsidRPr="00266E56" w:rsidRDefault="00202F5C" w:rsidP="00266E56">
      <w:pPr>
        <w:spacing w:after="0" w:line="360" w:lineRule="auto"/>
        <w:rPr>
          <w:rStyle w:val="Pogrubienie"/>
          <w:rFonts w:cs="Arial"/>
          <w:b w:val="0"/>
        </w:rPr>
      </w:pPr>
      <w:r w:rsidRPr="00266E56">
        <w:rPr>
          <w:rStyle w:val="Pogrubienie"/>
          <w:rFonts w:cs="Arial"/>
          <w:b w:val="0"/>
        </w:rPr>
        <w:t>rzecznik@plk-sa.pl</w:t>
      </w:r>
    </w:p>
    <w:p w:rsidR="00A15AED" w:rsidRPr="00266E56" w:rsidRDefault="00202F5C" w:rsidP="00266E56">
      <w:pPr>
        <w:spacing w:after="0" w:line="360" w:lineRule="auto"/>
        <w:rPr>
          <w:rFonts w:cs="Arial"/>
          <w:b/>
        </w:rPr>
      </w:pPr>
      <w:r w:rsidRPr="00266E56">
        <w:rPr>
          <w:rStyle w:val="Pogrubienie"/>
          <w:rFonts w:cs="Arial"/>
          <w:b w:val="0"/>
        </w:rPr>
        <w:t>T: +48 694 480 239</w:t>
      </w:r>
    </w:p>
    <w:sectPr w:rsidR="00A15AED" w:rsidRPr="00266E56" w:rsidSect="0063625B">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FBE" w:rsidRDefault="00A55FBE" w:rsidP="009D1AEB">
      <w:pPr>
        <w:spacing w:after="0" w:line="240" w:lineRule="auto"/>
      </w:pPr>
      <w:r>
        <w:separator/>
      </w:r>
    </w:p>
  </w:endnote>
  <w:endnote w:type="continuationSeparator" w:id="0">
    <w:p w:rsidR="00A55FBE" w:rsidRDefault="00A55FB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2A" w:rsidRDefault="00601D2A" w:rsidP="00601D2A">
    <w:pPr>
      <w:spacing w:after="0" w:line="240" w:lineRule="auto"/>
      <w:rPr>
        <w:rFonts w:cs="Arial"/>
        <w:color w:val="727271"/>
        <w:sz w:val="14"/>
        <w:szCs w:val="14"/>
      </w:rPr>
    </w:pPr>
  </w:p>
  <w:p w:rsidR="00601D2A" w:rsidRPr="0025604B" w:rsidRDefault="00601D2A" w:rsidP="00601D2A">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601D2A" w:rsidRPr="0025604B" w:rsidRDefault="00601D2A" w:rsidP="00601D2A">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860074" w:rsidRDefault="00601D2A" w:rsidP="00601D2A">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Pr>
        <w:rFonts w:cs="Arial"/>
        <w:color w:val="727271"/>
        <w:sz w:val="14"/>
        <w:szCs w:val="14"/>
      </w:rPr>
      <w:t>30 918 953</w:t>
    </w:r>
    <w:r w:rsidRPr="00077D0A">
      <w:rPr>
        <w:rFonts w:cs="Arial"/>
        <w:color w:val="727271"/>
        <w:sz w:val="14"/>
        <w:szCs w:val="14"/>
      </w:rPr>
      <w:t xml:space="preserve"> 000,00 zł</w:t>
    </w:r>
  </w:p>
  <w:p w:rsidR="00601D2A" w:rsidRPr="00601D2A" w:rsidRDefault="00601D2A" w:rsidP="00601D2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FBE" w:rsidRDefault="00A55FBE" w:rsidP="009D1AEB">
      <w:pPr>
        <w:spacing w:after="0" w:line="240" w:lineRule="auto"/>
      </w:pPr>
      <w:r>
        <w:separator/>
      </w:r>
    </w:p>
  </w:footnote>
  <w:footnote w:type="continuationSeparator" w:id="0">
    <w:p w:rsidR="00A55FBE" w:rsidRDefault="00A55FB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31EE460A"/>
    <w:multiLevelType w:val="hybridMultilevel"/>
    <w:tmpl w:val="18F282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B1A18CF"/>
    <w:multiLevelType w:val="hybridMultilevel"/>
    <w:tmpl w:val="D8B2C6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1E53"/>
    <w:rsid w:val="00067101"/>
    <w:rsid w:val="000B37D7"/>
    <w:rsid w:val="00143A97"/>
    <w:rsid w:val="001A56CC"/>
    <w:rsid w:val="001C6A81"/>
    <w:rsid w:val="00202F5C"/>
    <w:rsid w:val="00223711"/>
    <w:rsid w:val="00236985"/>
    <w:rsid w:val="00266E56"/>
    <w:rsid w:val="00277762"/>
    <w:rsid w:val="00291328"/>
    <w:rsid w:val="002F6767"/>
    <w:rsid w:val="00304E6A"/>
    <w:rsid w:val="0030583A"/>
    <w:rsid w:val="00335877"/>
    <w:rsid w:val="003732B6"/>
    <w:rsid w:val="0039409E"/>
    <w:rsid w:val="003F0C77"/>
    <w:rsid w:val="003F4C20"/>
    <w:rsid w:val="003F7736"/>
    <w:rsid w:val="00442367"/>
    <w:rsid w:val="004921E3"/>
    <w:rsid w:val="00556977"/>
    <w:rsid w:val="005F481B"/>
    <w:rsid w:val="00601D2A"/>
    <w:rsid w:val="006301FD"/>
    <w:rsid w:val="0063625B"/>
    <w:rsid w:val="00690A15"/>
    <w:rsid w:val="006C6C1C"/>
    <w:rsid w:val="007415FA"/>
    <w:rsid w:val="00766BB3"/>
    <w:rsid w:val="00766C85"/>
    <w:rsid w:val="00793AEA"/>
    <w:rsid w:val="007975EB"/>
    <w:rsid w:val="007B206A"/>
    <w:rsid w:val="007D3EFD"/>
    <w:rsid w:val="007F2E40"/>
    <w:rsid w:val="007F3648"/>
    <w:rsid w:val="0081217A"/>
    <w:rsid w:val="00860074"/>
    <w:rsid w:val="00872398"/>
    <w:rsid w:val="008858DE"/>
    <w:rsid w:val="008C3A80"/>
    <w:rsid w:val="008D5441"/>
    <w:rsid w:val="008D5DE4"/>
    <w:rsid w:val="008F0650"/>
    <w:rsid w:val="00917452"/>
    <w:rsid w:val="00921BD2"/>
    <w:rsid w:val="00940A0D"/>
    <w:rsid w:val="0094395E"/>
    <w:rsid w:val="00974642"/>
    <w:rsid w:val="009776A4"/>
    <w:rsid w:val="009D1AEB"/>
    <w:rsid w:val="00A15AED"/>
    <w:rsid w:val="00A413C4"/>
    <w:rsid w:val="00A55FBE"/>
    <w:rsid w:val="00A7621A"/>
    <w:rsid w:val="00AB6485"/>
    <w:rsid w:val="00BE5203"/>
    <w:rsid w:val="00C05142"/>
    <w:rsid w:val="00C2363F"/>
    <w:rsid w:val="00C337BF"/>
    <w:rsid w:val="00CB5630"/>
    <w:rsid w:val="00CC24D3"/>
    <w:rsid w:val="00D149FC"/>
    <w:rsid w:val="00D72893"/>
    <w:rsid w:val="00D858ED"/>
    <w:rsid w:val="00D92C06"/>
    <w:rsid w:val="00DD0944"/>
    <w:rsid w:val="00E77F52"/>
    <w:rsid w:val="00EA3881"/>
    <w:rsid w:val="00EF1026"/>
    <w:rsid w:val="00F05BC8"/>
    <w:rsid w:val="00F57059"/>
    <w:rsid w:val="00FA448D"/>
    <w:rsid w:val="00FB1335"/>
    <w:rsid w:val="00FC179E"/>
    <w:rsid w:val="00FD1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7958"/>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Preambuła,Tytuły,Podsis rysunku,BulletC,Wyliczanie,Obiekt,normalny tekst,1 Akapit z listą,Akapit z listą1,Wypunktowanie 1,Akapit z listą2,Nag 1"/>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304E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p1 Znak,Preambuła Znak,Tytuły Znak,Podsis rysunku Znak,BulletC Znak,Wyliczanie Znak,Obiekt Znak,normalny tekst Znak,1 Akapit z listą Znak,Akapit z listą1 Znak,Wypunktowanie 1 Znak,Akapit z listą2 Znak,Nag 1 Znak"/>
    <w:link w:val="Akapitzlist"/>
    <w:uiPriority w:val="34"/>
    <w:locked/>
    <w:rsid w:val="00304E6A"/>
    <w:rPr>
      <w:rFonts w:ascii="Arial" w:hAnsi="Arial"/>
    </w:rPr>
  </w:style>
  <w:style w:type="character" w:styleId="Uwydatnienie">
    <w:name w:val="Emphasis"/>
    <w:basedOn w:val="Domylnaczcionkaakapitu"/>
    <w:uiPriority w:val="20"/>
    <w:qFormat/>
    <w:rsid w:val="00304E6A"/>
    <w:rPr>
      <w:i/>
      <w:iCs/>
    </w:rPr>
  </w:style>
  <w:style w:type="character" w:styleId="UyteHipercze">
    <w:name w:val="FollowedHyperlink"/>
    <w:basedOn w:val="Domylnaczcionkaakapitu"/>
    <w:uiPriority w:val="99"/>
    <w:semiHidden/>
    <w:unhideWhenUsed/>
    <w:rsid w:val="00EF1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08">
      <w:bodyDiv w:val="1"/>
      <w:marLeft w:val="0"/>
      <w:marRight w:val="0"/>
      <w:marTop w:val="0"/>
      <w:marBottom w:val="0"/>
      <w:divBdr>
        <w:top w:val="none" w:sz="0" w:space="0" w:color="auto"/>
        <w:left w:val="none" w:sz="0" w:space="0" w:color="auto"/>
        <w:bottom w:val="none" w:sz="0" w:space="0" w:color="auto"/>
        <w:right w:val="none" w:sz="0" w:space="0" w:color="auto"/>
      </w:divBdr>
    </w:div>
    <w:div w:id="41567310">
      <w:bodyDiv w:val="1"/>
      <w:marLeft w:val="0"/>
      <w:marRight w:val="0"/>
      <w:marTop w:val="0"/>
      <w:marBottom w:val="0"/>
      <w:divBdr>
        <w:top w:val="none" w:sz="0" w:space="0" w:color="auto"/>
        <w:left w:val="none" w:sz="0" w:space="0" w:color="auto"/>
        <w:bottom w:val="none" w:sz="0" w:space="0" w:color="auto"/>
        <w:right w:val="none" w:sz="0" w:space="0" w:color="auto"/>
      </w:divBdr>
    </w:div>
    <w:div w:id="559291377">
      <w:bodyDiv w:val="1"/>
      <w:marLeft w:val="0"/>
      <w:marRight w:val="0"/>
      <w:marTop w:val="0"/>
      <w:marBottom w:val="0"/>
      <w:divBdr>
        <w:top w:val="none" w:sz="0" w:space="0" w:color="auto"/>
        <w:left w:val="none" w:sz="0" w:space="0" w:color="auto"/>
        <w:bottom w:val="none" w:sz="0" w:space="0" w:color="auto"/>
        <w:right w:val="none" w:sz="0" w:space="0" w:color="auto"/>
      </w:divBdr>
      <w:divsChild>
        <w:div w:id="1870215193">
          <w:marLeft w:val="0"/>
          <w:marRight w:val="0"/>
          <w:marTop w:val="0"/>
          <w:marBottom w:val="525"/>
          <w:divBdr>
            <w:top w:val="none" w:sz="0" w:space="0" w:color="auto"/>
            <w:left w:val="none" w:sz="0" w:space="0" w:color="auto"/>
            <w:bottom w:val="none" w:sz="0" w:space="0" w:color="auto"/>
            <w:right w:val="none" w:sz="0" w:space="0" w:color="auto"/>
          </w:divBdr>
        </w:div>
        <w:div w:id="1010834371">
          <w:marLeft w:val="0"/>
          <w:marRight w:val="0"/>
          <w:marTop w:val="0"/>
          <w:marBottom w:val="0"/>
          <w:divBdr>
            <w:top w:val="none" w:sz="0" w:space="0" w:color="auto"/>
            <w:left w:val="none" w:sz="0" w:space="0" w:color="auto"/>
            <w:bottom w:val="none" w:sz="0" w:space="0" w:color="auto"/>
            <w:right w:val="none" w:sz="0" w:space="0" w:color="auto"/>
          </w:divBdr>
        </w:div>
      </w:divsChild>
    </w:div>
    <w:div w:id="130701295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581208906">
      <w:bodyDiv w:val="1"/>
      <w:marLeft w:val="0"/>
      <w:marRight w:val="0"/>
      <w:marTop w:val="0"/>
      <w:marBottom w:val="0"/>
      <w:divBdr>
        <w:top w:val="none" w:sz="0" w:space="0" w:color="auto"/>
        <w:left w:val="none" w:sz="0" w:space="0" w:color="auto"/>
        <w:bottom w:val="none" w:sz="0" w:space="0" w:color="auto"/>
        <w:right w:val="none" w:sz="0" w:space="0" w:color="auto"/>
      </w:divBdr>
    </w:div>
    <w:div w:id="2065176652">
      <w:bodyDiv w:val="1"/>
      <w:marLeft w:val="0"/>
      <w:marRight w:val="0"/>
      <w:marTop w:val="0"/>
      <w:marBottom w:val="0"/>
      <w:divBdr>
        <w:top w:val="none" w:sz="0" w:space="0" w:color="auto"/>
        <w:left w:val="none" w:sz="0" w:space="0" w:color="auto"/>
        <w:bottom w:val="none" w:sz="0" w:space="0" w:color="auto"/>
        <w:right w:val="none" w:sz="0" w:space="0" w:color="auto"/>
      </w:divBdr>
    </w:div>
    <w:div w:id="21408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pasazer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tercity.pl/pl/site/o-nas/dzial-prasowy/aktualnosci/6-listopada-zmieni-sie-rozklad-jazdy-czesci-pociagow-pkp-intercity.html" TargetMode="External"/><Relationship Id="rId4" Type="http://schemas.openxmlformats.org/officeDocument/2006/relationships/settings" Target="settings.xml"/><Relationship Id="rId9" Type="http://schemas.openxmlformats.org/officeDocument/2006/relationships/hyperlink" Target="http://rozklad-pkp.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F8D6-54B0-4A69-956F-DE85692C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4098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Listopadowa korekta rozkładu jazdy pociągów</vt:lpstr>
    </vt:vector>
  </TitlesOfParts>
  <Company>PKP PLK S.A.</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Listopadowa korekta rozkładu jazdy pociągów</dc:title>
  <dc:subject/>
  <dc:creator>PKP Polskie Linie Kolejowe S.A.</dc:creator>
  <cp:keywords/>
  <dc:description/>
  <cp:lastModifiedBy>Dudzińska Maria</cp:lastModifiedBy>
  <cp:revision>2</cp:revision>
  <dcterms:created xsi:type="dcterms:W3CDTF">2022-11-04T11:57:00Z</dcterms:created>
  <dcterms:modified xsi:type="dcterms:W3CDTF">2022-11-04T11:57:00Z</dcterms:modified>
</cp:coreProperties>
</file>