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D71484" w:rsidRDefault="004E11B7" w:rsidP="003511BA">
      <w:pPr>
        <w:spacing w:after="0"/>
        <w:jc w:val="right"/>
        <w:rPr>
          <w:rFonts w:ascii="Arial" w:hAnsi="Arial" w:cs="Arial"/>
        </w:rPr>
      </w:pPr>
      <w:r w:rsidRPr="00D71484">
        <w:rPr>
          <w:rFonts w:ascii="Arial" w:hAnsi="Arial" w:cs="Arial"/>
        </w:rPr>
        <w:tab/>
      </w:r>
      <w:r w:rsidR="000F1647">
        <w:rPr>
          <w:rFonts w:ascii="Arial" w:hAnsi="Arial" w:cs="Arial"/>
        </w:rPr>
        <w:t>Warszawa</w:t>
      </w:r>
      <w:r w:rsidR="00DF659C" w:rsidRPr="00D71484">
        <w:rPr>
          <w:rFonts w:ascii="Arial" w:hAnsi="Arial" w:cs="Arial"/>
        </w:rPr>
        <w:t xml:space="preserve">, </w:t>
      </w:r>
      <w:r w:rsidR="000F1647">
        <w:rPr>
          <w:rFonts w:ascii="Arial" w:hAnsi="Arial" w:cs="Arial"/>
        </w:rPr>
        <w:t>22</w:t>
      </w:r>
      <w:r w:rsidR="00931DBC" w:rsidRPr="00D71484">
        <w:rPr>
          <w:rFonts w:ascii="Arial" w:hAnsi="Arial" w:cs="Arial"/>
        </w:rPr>
        <w:t xml:space="preserve"> stycznia 2019</w:t>
      </w:r>
      <w:r w:rsidR="003511BA" w:rsidRPr="00D71484">
        <w:rPr>
          <w:rFonts w:ascii="Arial" w:hAnsi="Arial" w:cs="Arial"/>
        </w:rPr>
        <w:t xml:space="preserve"> r.</w:t>
      </w:r>
    </w:p>
    <w:p w:rsidR="003511BA" w:rsidRDefault="003511BA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D71484">
        <w:rPr>
          <w:rFonts w:ascii="Arial" w:hAnsi="Arial" w:cs="Arial"/>
          <w:b/>
        </w:rPr>
        <w:t xml:space="preserve">Informacja prasowa </w:t>
      </w:r>
    </w:p>
    <w:p w:rsidR="000F1647" w:rsidRPr="00537B1C" w:rsidRDefault="000F1647" w:rsidP="000F1647">
      <w:pPr>
        <w:spacing w:line="360" w:lineRule="auto"/>
        <w:jc w:val="both"/>
        <w:rPr>
          <w:rFonts w:ascii="Arial" w:hAnsi="Arial" w:cs="Arial"/>
          <w:b/>
        </w:rPr>
      </w:pPr>
      <w:r w:rsidRPr="00537B1C">
        <w:rPr>
          <w:rFonts w:ascii="Arial" w:hAnsi="Arial" w:cs="Arial"/>
          <w:b/>
        </w:rPr>
        <w:t>SOK</w:t>
      </w:r>
      <w:r w:rsidRPr="001376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b</w:t>
      </w:r>
      <w:r w:rsidRPr="00537B1C">
        <w:rPr>
          <w:rFonts w:ascii="Arial" w:hAnsi="Arial" w:cs="Arial"/>
          <w:b/>
        </w:rPr>
        <w:t>ezpieczniej</w:t>
      </w:r>
      <w:r>
        <w:rPr>
          <w:rFonts w:ascii="Arial" w:hAnsi="Arial" w:cs="Arial"/>
          <w:b/>
        </w:rPr>
        <w:t>szy 2018 rok na kolei</w:t>
      </w:r>
    </w:p>
    <w:p w:rsidR="000F1647" w:rsidRPr="00537B1C" w:rsidRDefault="000F1647" w:rsidP="000F1647">
      <w:pPr>
        <w:spacing w:line="360" w:lineRule="auto"/>
        <w:jc w:val="both"/>
        <w:rPr>
          <w:rFonts w:ascii="Arial" w:hAnsi="Arial" w:cs="Arial"/>
          <w:b/>
        </w:rPr>
      </w:pPr>
      <w:r w:rsidRPr="00537B1C">
        <w:rPr>
          <w:rFonts w:ascii="Arial" w:hAnsi="Arial" w:cs="Arial"/>
          <w:b/>
        </w:rPr>
        <w:t>Mniej zdarzeń na obszarach kolejowych, blisko 3000 ujętych spr</w:t>
      </w:r>
      <w:r>
        <w:rPr>
          <w:rFonts w:ascii="Arial" w:hAnsi="Arial" w:cs="Arial"/>
          <w:b/>
        </w:rPr>
        <w:t xml:space="preserve">awców przestępstw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i wykroczeń, 18 000</w:t>
      </w:r>
      <w:r w:rsidRPr="00537B1C">
        <w:rPr>
          <w:rFonts w:ascii="Arial" w:hAnsi="Arial" w:cs="Arial"/>
          <w:b/>
        </w:rPr>
        <w:t xml:space="preserve"> kontroli skupów złomów, </w:t>
      </w:r>
      <w:r>
        <w:rPr>
          <w:rFonts w:ascii="Arial" w:hAnsi="Arial" w:cs="Arial"/>
          <w:b/>
        </w:rPr>
        <w:t xml:space="preserve">17 000 patroli </w:t>
      </w:r>
      <w:r w:rsidRPr="00537B1C">
        <w:rPr>
          <w:rFonts w:ascii="Arial" w:hAnsi="Arial" w:cs="Arial"/>
          <w:b/>
        </w:rPr>
        <w:t xml:space="preserve">na przejazdach </w:t>
      </w:r>
      <w:r>
        <w:rPr>
          <w:rFonts w:ascii="Arial" w:hAnsi="Arial" w:cs="Arial"/>
          <w:b/>
        </w:rPr>
        <w:br/>
      </w:r>
      <w:r w:rsidRPr="00537B1C">
        <w:rPr>
          <w:rFonts w:ascii="Arial" w:hAnsi="Arial" w:cs="Arial"/>
          <w:b/>
        </w:rPr>
        <w:t>kolejowo-drogowych</w:t>
      </w:r>
      <w:r>
        <w:rPr>
          <w:rFonts w:ascii="Arial" w:hAnsi="Arial" w:cs="Arial"/>
          <w:b/>
        </w:rPr>
        <w:t xml:space="preserve"> i 55 000 patroli na „dzikich przejściach”</w:t>
      </w:r>
      <w:r w:rsidRPr="00537B1C">
        <w:rPr>
          <w:rFonts w:ascii="Arial" w:hAnsi="Arial" w:cs="Arial"/>
          <w:b/>
        </w:rPr>
        <w:t xml:space="preserve">. Aktywne działania </w:t>
      </w:r>
      <w:r>
        <w:rPr>
          <w:rFonts w:ascii="Arial" w:hAnsi="Arial" w:cs="Arial"/>
          <w:b/>
        </w:rPr>
        <w:br/>
      </w:r>
      <w:r w:rsidRPr="00537B1C">
        <w:rPr>
          <w:rFonts w:ascii="Arial" w:hAnsi="Arial" w:cs="Arial"/>
          <w:b/>
        </w:rPr>
        <w:t>Straży Ochrony Kolei w 2018 roku to coraz większe bezpieczeństwo pasażerów.</w:t>
      </w:r>
    </w:p>
    <w:p w:rsidR="000F1647" w:rsidRPr="00537B1C" w:rsidRDefault="000F1647" w:rsidP="000F1647">
      <w:pPr>
        <w:spacing w:line="360" w:lineRule="auto"/>
        <w:jc w:val="both"/>
        <w:rPr>
          <w:rFonts w:ascii="Arial" w:hAnsi="Arial" w:cs="Arial"/>
          <w:color w:val="1F497D"/>
        </w:rPr>
      </w:pPr>
      <w:r w:rsidRPr="00537B1C">
        <w:rPr>
          <w:rFonts w:ascii="Arial" w:hAnsi="Arial" w:cs="Arial"/>
        </w:rPr>
        <w:t xml:space="preserve">W 2018 roku Straż Ochrony Kolei zarejestrowała 8075 zdarzeń na obszarze kolejowym. </w:t>
      </w:r>
      <w:r>
        <w:rPr>
          <w:rFonts w:ascii="Arial" w:hAnsi="Arial" w:cs="Arial"/>
        </w:rPr>
        <w:br/>
      </w:r>
      <w:r w:rsidRPr="00537B1C">
        <w:rPr>
          <w:rFonts w:ascii="Arial" w:hAnsi="Arial" w:cs="Arial"/>
        </w:rPr>
        <w:t xml:space="preserve">To o 9% mniej w porównaniu do roku poprzedniego. Spadający wskaźnik przestępczości </w:t>
      </w:r>
      <w:r>
        <w:rPr>
          <w:rFonts w:ascii="Arial" w:hAnsi="Arial" w:cs="Arial"/>
        </w:rPr>
        <w:br/>
      </w:r>
      <w:r w:rsidRPr="00537B1C">
        <w:rPr>
          <w:rFonts w:ascii="Arial" w:hAnsi="Arial" w:cs="Arial"/>
        </w:rPr>
        <w:t>na obszarze kolejowym obserwowany jest stale od 2011 roku. Od tamtego czasu ilość zdarzeń zagrażających bezpieczeństwu zmalała o blisko 50%. W 2018 r</w:t>
      </w:r>
      <w:r>
        <w:rPr>
          <w:rFonts w:ascii="Arial" w:hAnsi="Arial" w:cs="Arial"/>
        </w:rPr>
        <w:t>oku funkcjonariusze SOK ujęli 1700</w:t>
      </w:r>
      <w:r w:rsidRPr="00537B1C">
        <w:rPr>
          <w:rFonts w:ascii="Arial" w:hAnsi="Arial" w:cs="Arial"/>
        </w:rPr>
        <w:t xml:space="preserve"> sprawców</w:t>
      </w:r>
      <w:r>
        <w:rPr>
          <w:rFonts w:ascii="Arial" w:hAnsi="Arial" w:cs="Arial"/>
        </w:rPr>
        <w:t xml:space="preserve"> kradzieży, dewastacji i wybryków chuligańskich</w:t>
      </w:r>
      <w:r w:rsidRPr="00537B1C">
        <w:rPr>
          <w:rFonts w:ascii="Arial" w:hAnsi="Arial" w:cs="Arial"/>
        </w:rPr>
        <w:t xml:space="preserve"> oraz odzyskali mienie</w:t>
      </w:r>
      <w:r>
        <w:rPr>
          <w:rFonts w:ascii="Arial" w:hAnsi="Arial" w:cs="Arial"/>
        </w:rPr>
        <w:t xml:space="preserve"> kolejowe</w:t>
      </w:r>
      <w:r w:rsidRPr="00537B1C">
        <w:rPr>
          <w:rFonts w:ascii="Arial" w:hAnsi="Arial" w:cs="Arial"/>
        </w:rPr>
        <w:t xml:space="preserve"> o łącznej wartości 123 600 zł. </w:t>
      </w:r>
      <w:r>
        <w:rPr>
          <w:rFonts w:ascii="Arial" w:hAnsi="Arial" w:cs="Arial"/>
        </w:rPr>
        <w:t xml:space="preserve">W sumie ujętych zostało blisko 3 000 sprawców przestępstw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i wykroczeń na kolei. </w:t>
      </w:r>
      <w:r w:rsidRPr="00537B1C">
        <w:rPr>
          <w:rFonts w:ascii="Arial" w:hAnsi="Arial" w:cs="Arial"/>
        </w:rPr>
        <w:t xml:space="preserve">Ważnym narzędziem w przeciwdziałaniu kradzieżom infrastruktury </w:t>
      </w:r>
      <w:r>
        <w:rPr>
          <w:rFonts w:ascii="Arial" w:hAnsi="Arial" w:cs="Arial"/>
        </w:rPr>
        <w:br/>
      </w:r>
      <w:r w:rsidRPr="00537B1C">
        <w:rPr>
          <w:rFonts w:ascii="Arial" w:hAnsi="Arial" w:cs="Arial"/>
        </w:rPr>
        <w:t>są kontrole punktów skupu złomu. W 2018 roku funkcjonariusze SOK przeprowadzili ponad 18 000 takich kontroli.</w:t>
      </w:r>
    </w:p>
    <w:p w:rsidR="000F1647" w:rsidRPr="00616540" w:rsidRDefault="000F1647" w:rsidP="000F1647">
      <w:pPr>
        <w:jc w:val="both"/>
        <w:rPr>
          <w:rFonts w:ascii="Arial" w:hAnsi="Arial" w:cs="Arial"/>
          <w:sz w:val="24"/>
          <w:szCs w:val="24"/>
        </w:rPr>
      </w:pPr>
      <w:r w:rsidRPr="0061654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3C28985" wp14:editId="3922A0B6">
            <wp:extent cx="5810250" cy="264795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0F1647" w:rsidRPr="00616540" w:rsidRDefault="000F1647" w:rsidP="000F16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Nowoczesny sprzęt SOK w codziennej służbie</w:t>
      </w:r>
    </w:p>
    <w:p w:rsidR="000F1647" w:rsidRPr="00616540" w:rsidRDefault="000F1647" w:rsidP="000F16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trakcie działań w terenie</w:t>
      </w:r>
      <w:r w:rsidRPr="00616540">
        <w:rPr>
          <w:rFonts w:ascii="Arial" w:hAnsi="Arial" w:cs="Arial"/>
          <w:sz w:val="24"/>
          <w:szCs w:val="24"/>
        </w:rPr>
        <w:t xml:space="preserve"> funkcjonariusze Straży Ochrony Kolei korzystają z </w:t>
      </w:r>
      <w:proofErr w:type="gramStart"/>
      <w:r w:rsidRPr="00616540">
        <w:rPr>
          <w:rFonts w:ascii="Arial" w:hAnsi="Arial" w:cs="Arial"/>
          <w:sz w:val="24"/>
          <w:szCs w:val="24"/>
        </w:rPr>
        <w:t>gogli  noktowizyjnych</w:t>
      </w:r>
      <w:proofErr w:type="gramEnd"/>
      <w:r w:rsidRPr="00616540">
        <w:rPr>
          <w:rFonts w:ascii="Arial" w:hAnsi="Arial" w:cs="Arial"/>
          <w:sz w:val="24"/>
          <w:szCs w:val="24"/>
        </w:rPr>
        <w:t xml:space="preserve"> i termowizyjnych, a odpowiednią mobilność zapewniają służbowe samochody terenowe.</w:t>
      </w:r>
      <w:r>
        <w:rPr>
          <w:rFonts w:ascii="Arial" w:hAnsi="Arial" w:cs="Arial"/>
          <w:sz w:val="24"/>
          <w:szCs w:val="24"/>
        </w:rPr>
        <w:t xml:space="preserve"> Mobilne Centra Monitoringu,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Pr="00616540">
        <w:rPr>
          <w:rFonts w:ascii="Arial" w:hAnsi="Arial" w:cs="Arial"/>
          <w:sz w:val="24"/>
          <w:szCs w:val="24"/>
        </w:rPr>
        <w:t>otopułapki</w:t>
      </w:r>
      <w:proofErr w:type="spellEnd"/>
      <w:r w:rsidRPr="00616540">
        <w:rPr>
          <w:rFonts w:ascii="Arial" w:hAnsi="Arial" w:cs="Arial"/>
          <w:sz w:val="24"/>
          <w:szCs w:val="24"/>
        </w:rPr>
        <w:t xml:space="preserve">, aplikacje służby dyżurnej oraz </w:t>
      </w:r>
      <w:proofErr w:type="spellStart"/>
      <w:r w:rsidRPr="00616540">
        <w:rPr>
          <w:rFonts w:ascii="Arial" w:hAnsi="Arial" w:cs="Arial"/>
          <w:sz w:val="24"/>
          <w:szCs w:val="24"/>
        </w:rPr>
        <w:t>geo</w:t>
      </w:r>
      <w:proofErr w:type="spellEnd"/>
      <w:r w:rsidRPr="00616540">
        <w:rPr>
          <w:rFonts w:ascii="Arial" w:hAnsi="Arial" w:cs="Arial"/>
          <w:sz w:val="24"/>
          <w:szCs w:val="24"/>
        </w:rPr>
        <w:t xml:space="preserve">-lokalizacja patroli umożliwia szybki przepływ informacji i błyskawiczną reakcję </w:t>
      </w:r>
      <w:r w:rsidRPr="000F1647">
        <w:rPr>
          <w:rFonts w:ascii="Arial" w:hAnsi="Arial" w:cs="Arial"/>
        </w:rPr>
        <w:lastRenderedPageBreak/>
        <w:t xml:space="preserve">w na zaistniałe zdarzenia. W 2018 roku Straż Ochrony Kolei wydała na zakup sprzętu ponad 7 000 000 zł, między innymi; 30 nowych samochodów służbowych, 270 </w:t>
      </w:r>
      <w:proofErr w:type="spellStart"/>
      <w:r w:rsidRPr="000F1647">
        <w:rPr>
          <w:rFonts w:ascii="Arial" w:hAnsi="Arial" w:cs="Arial"/>
        </w:rPr>
        <w:t>fotopułapek</w:t>
      </w:r>
      <w:proofErr w:type="spellEnd"/>
      <w:r w:rsidRPr="000F1647">
        <w:rPr>
          <w:rFonts w:ascii="Arial" w:hAnsi="Arial" w:cs="Arial"/>
        </w:rPr>
        <w:t xml:space="preserve"> </w:t>
      </w:r>
      <w:r w:rsidRPr="000F1647">
        <w:rPr>
          <w:rFonts w:ascii="Arial" w:hAnsi="Arial" w:cs="Arial"/>
        </w:rPr>
        <w:br/>
      </w:r>
      <w:r w:rsidRPr="000F1647">
        <w:rPr>
          <w:rFonts w:ascii="Arial" w:hAnsi="Arial" w:cs="Arial"/>
        </w:rPr>
        <w:t>i ponad 800 sztuk nowej broni służbowej.</w:t>
      </w:r>
    </w:p>
    <w:p w:rsidR="000F1647" w:rsidRPr="00616540" w:rsidRDefault="000F1647" w:rsidP="000F16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Ciągłe s</w:t>
      </w:r>
      <w:r w:rsidRPr="00616540">
        <w:rPr>
          <w:rFonts w:ascii="Arial" w:hAnsi="Arial" w:cs="Arial"/>
          <w:b/>
          <w:sz w:val="24"/>
          <w:szCs w:val="24"/>
        </w:rPr>
        <w:t>zkolenia</w:t>
      </w:r>
      <w:r>
        <w:rPr>
          <w:rFonts w:ascii="Arial" w:hAnsi="Arial" w:cs="Arial"/>
          <w:b/>
          <w:sz w:val="24"/>
          <w:szCs w:val="24"/>
        </w:rPr>
        <w:t xml:space="preserve"> i doskonalenie umiejętności</w:t>
      </w:r>
    </w:p>
    <w:p w:rsidR="000F1647" w:rsidRPr="00616540" w:rsidRDefault="000F1647" w:rsidP="000F16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540">
        <w:rPr>
          <w:rFonts w:ascii="Arial" w:hAnsi="Arial" w:cs="Arial"/>
          <w:sz w:val="24"/>
          <w:szCs w:val="24"/>
        </w:rPr>
        <w:t>Rozwój służby odbywa się poprzez ciągłe szkolenia i doskonalenie zawodowe</w:t>
      </w:r>
      <w:r>
        <w:rPr>
          <w:rFonts w:ascii="Arial" w:hAnsi="Arial" w:cs="Arial"/>
          <w:sz w:val="24"/>
          <w:szCs w:val="24"/>
        </w:rPr>
        <w:t>.</w:t>
      </w:r>
      <w:r w:rsidRPr="00616540">
        <w:rPr>
          <w:rFonts w:ascii="Arial" w:hAnsi="Arial" w:cs="Arial"/>
          <w:sz w:val="24"/>
          <w:szCs w:val="24"/>
        </w:rPr>
        <w:t xml:space="preserve"> Szczególną rolę w tym zakresie odgrywa Ośrodek Szkolenia Zawodowego SOK </w:t>
      </w:r>
      <w:r>
        <w:rPr>
          <w:rFonts w:ascii="Arial" w:hAnsi="Arial" w:cs="Arial"/>
          <w:sz w:val="24"/>
          <w:szCs w:val="24"/>
        </w:rPr>
        <w:br/>
      </w:r>
      <w:r w:rsidRPr="00616540">
        <w:rPr>
          <w:rFonts w:ascii="Arial" w:hAnsi="Arial" w:cs="Arial"/>
          <w:sz w:val="24"/>
          <w:szCs w:val="24"/>
        </w:rPr>
        <w:t>w Zbąszyniu z filią w Przemyślu.</w:t>
      </w:r>
    </w:p>
    <w:p w:rsidR="000F1647" w:rsidRPr="00616540" w:rsidRDefault="000F1647" w:rsidP="000F16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540">
        <w:rPr>
          <w:rFonts w:ascii="Arial" w:hAnsi="Arial" w:cs="Arial"/>
          <w:sz w:val="24"/>
          <w:szCs w:val="24"/>
        </w:rPr>
        <w:t>W 2018 Komenda Główna SOK zorganizowała 200 kursów i szkoleń</w:t>
      </w:r>
      <w:r>
        <w:rPr>
          <w:rFonts w:ascii="Arial" w:hAnsi="Arial" w:cs="Arial"/>
          <w:sz w:val="24"/>
          <w:szCs w:val="24"/>
        </w:rPr>
        <w:t xml:space="preserve">. </w:t>
      </w:r>
      <w:r w:rsidRPr="00616540">
        <w:rPr>
          <w:rFonts w:ascii="Arial" w:hAnsi="Arial" w:cs="Arial"/>
          <w:sz w:val="24"/>
          <w:szCs w:val="24"/>
        </w:rPr>
        <w:t xml:space="preserve">3 </w:t>
      </w:r>
      <w:proofErr w:type="gramStart"/>
      <w:r w:rsidRPr="00616540">
        <w:rPr>
          <w:rFonts w:ascii="Arial" w:hAnsi="Arial" w:cs="Arial"/>
          <w:sz w:val="24"/>
          <w:szCs w:val="24"/>
        </w:rPr>
        <w:t>miesięczne</w:t>
      </w:r>
      <w:proofErr w:type="gramEnd"/>
      <w:r w:rsidRPr="00616540">
        <w:rPr>
          <w:rFonts w:ascii="Arial" w:hAnsi="Arial" w:cs="Arial"/>
          <w:sz w:val="24"/>
          <w:szCs w:val="24"/>
        </w:rPr>
        <w:t xml:space="preserve"> szkolenie przygotowawcze odbyło</w:t>
      </w:r>
      <w:r>
        <w:rPr>
          <w:rFonts w:ascii="Arial" w:hAnsi="Arial" w:cs="Arial"/>
          <w:sz w:val="24"/>
          <w:szCs w:val="24"/>
        </w:rPr>
        <w:t xml:space="preserve"> ponad</w:t>
      </w:r>
      <w:r w:rsidRPr="00616540">
        <w:rPr>
          <w:rFonts w:ascii="Arial" w:hAnsi="Arial" w:cs="Arial"/>
          <w:sz w:val="24"/>
          <w:szCs w:val="24"/>
        </w:rPr>
        <w:t xml:space="preserve"> 200 adeptów, którzy w 2018 </w:t>
      </w:r>
      <w:r>
        <w:rPr>
          <w:rFonts w:ascii="Arial" w:hAnsi="Arial" w:cs="Arial"/>
          <w:sz w:val="24"/>
          <w:szCs w:val="24"/>
        </w:rPr>
        <w:t>roku rozpoczęli służbę</w:t>
      </w:r>
      <w:r w:rsidRPr="00616540">
        <w:rPr>
          <w:rFonts w:ascii="Arial" w:hAnsi="Arial" w:cs="Arial"/>
          <w:sz w:val="24"/>
          <w:szCs w:val="24"/>
        </w:rPr>
        <w:t xml:space="preserve"> w Straży Ochrony Kolei. Każdy z ponad 3</w:t>
      </w:r>
      <w:r>
        <w:rPr>
          <w:rFonts w:ascii="Arial" w:hAnsi="Arial" w:cs="Arial"/>
          <w:sz w:val="24"/>
          <w:szCs w:val="24"/>
        </w:rPr>
        <w:t xml:space="preserve"> </w:t>
      </w:r>
      <w:r w:rsidRPr="00616540">
        <w:rPr>
          <w:rFonts w:ascii="Arial" w:hAnsi="Arial" w:cs="Arial"/>
          <w:sz w:val="24"/>
          <w:szCs w:val="24"/>
        </w:rPr>
        <w:t>000 funkcjonariuszy SOK stale podnosi swoje kwalifikacje zawodowe biorąc udział w szkoleniach średnio 2-3 razy w ciągu roku.</w:t>
      </w:r>
    </w:p>
    <w:p w:rsidR="000F1647" w:rsidRDefault="000F1647" w:rsidP="000F16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540">
        <w:rPr>
          <w:rFonts w:ascii="Arial" w:hAnsi="Arial" w:cs="Arial"/>
          <w:sz w:val="24"/>
          <w:szCs w:val="24"/>
        </w:rPr>
        <w:t xml:space="preserve">Ponadto Straż Ochrony Kolei w ramach współpracy z innymi służbami mundurowymi m.in. z Wojskiem, Policją i Strażą Graniczną </w:t>
      </w:r>
      <w:r>
        <w:rPr>
          <w:rFonts w:ascii="Arial" w:hAnsi="Arial" w:cs="Arial"/>
          <w:sz w:val="24"/>
          <w:szCs w:val="24"/>
        </w:rPr>
        <w:t>aktywnie uczestniczyła w 2018 roku</w:t>
      </w:r>
      <w:r w:rsidRPr="006165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616540">
        <w:rPr>
          <w:rFonts w:ascii="Arial" w:hAnsi="Arial" w:cs="Arial"/>
          <w:sz w:val="24"/>
          <w:szCs w:val="24"/>
        </w:rPr>
        <w:t xml:space="preserve">w ćwiczeniach </w:t>
      </w:r>
      <w:r>
        <w:rPr>
          <w:rFonts w:ascii="Arial" w:hAnsi="Arial" w:cs="Arial"/>
          <w:sz w:val="24"/>
          <w:szCs w:val="24"/>
        </w:rPr>
        <w:t>z doskonalenia</w:t>
      </w:r>
      <w:r w:rsidRPr="00616540">
        <w:rPr>
          <w:rFonts w:ascii="Arial" w:hAnsi="Arial" w:cs="Arial"/>
          <w:sz w:val="24"/>
          <w:szCs w:val="24"/>
        </w:rPr>
        <w:t xml:space="preserve"> pro</w:t>
      </w:r>
      <w:r>
        <w:rPr>
          <w:rFonts w:ascii="Arial" w:hAnsi="Arial" w:cs="Arial"/>
          <w:sz w:val="24"/>
          <w:szCs w:val="24"/>
        </w:rPr>
        <w:t xml:space="preserve">cedur w sytuacjach kryzysowych. Podczas ćwiczeń takich jak np. KOLEJ 18 czy ANAKONDA 18 funkcjonariusze SOK doskonalili swoje umiejętności z zakresu przeprowadzenia ewakuacji podróżnych z dworca lub pociągu, udzielania pomocy przedmedycznej poszkodowanym, czy przeprowadzania akcji poszukiwawczej w koordynacji z różnymi podmiotami odpowiadającymi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za bezpieczeństwo na obszarze kolejowym.</w:t>
      </w:r>
    </w:p>
    <w:p w:rsidR="000F1647" w:rsidRDefault="000F1647" w:rsidP="000F16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65783">
        <w:rPr>
          <w:rFonts w:ascii="Arial" w:hAnsi="Arial" w:cs="Arial"/>
          <w:b/>
          <w:sz w:val="24"/>
          <w:szCs w:val="24"/>
        </w:rPr>
        <w:t>Straż Ochrony Kolei ma 100 lat</w:t>
      </w:r>
    </w:p>
    <w:p w:rsidR="000F1647" w:rsidRPr="00B65783" w:rsidRDefault="000F1647" w:rsidP="000F16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SOK to uzbrojona i umundurowana formacja specjalizująca się w ochronie życia, zdrowia i mienia na obszarze kolejowym, która w 2018 roku obchodziła jubileusz 100 lat. Służbę powołał do życia ówczesny Naczelnik Państwa Józef Piłsudski 18 listopada 1918 roku,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tydzień po odzyskaniu przez Polskę niepodległości. Obecna Straż Ochrony Kolei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to formacja dynamicznie się rozwijająca - w służbie nastąpiła wymiana pokoleniowa, wzrósł poziom wyszkolenia oraz zainwestowano w nowoczesne środki techniczne. Maleje przestępczość na kolei a podróżni wiedzą, że mogą liczyć na profesjonalizm funkcjonariuszy SOK.</w:t>
      </w:r>
    </w:p>
    <w:p w:rsidR="000F1647" w:rsidRPr="00D71484" w:rsidRDefault="000F1647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0F1647" w:rsidRDefault="00DF659C" w:rsidP="000F164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F1647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0F1647">
        <w:rPr>
          <w:rFonts w:ascii="Arial" w:hAnsi="Arial" w:cs="Arial"/>
          <w:sz w:val="20"/>
          <w:szCs w:val="20"/>
        </w:rPr>
        <w:br/>
      </w:r>
      <w:r w:rsidR="000F1647" w:rsidRPr="000F1647">
        <w:rPr>
          <w:rFonts w:ascii="Arial" w:hAnsi="Arial" w:cs="Arial"/>
          <w:sz w:val="20"/>
          <w:szCs w:val="20"/>
          <w:shd w:val="clear" w:color="auto" w:fill="FFFFFF"/>
        </w:rPr>
        <w:t>Marcin Żywiołek</w:t>
      </w:r>
      <w:r w:rsidR="00931DBC" w:rsidRPr="000F1647">
        <w:rPr>
          <w:rFonts w:ascii="Arial" w:hAnsi="Arial" w:cs="Arial"/>
          <w:sz w:val="20"/>
          <w:szCs w:val="20"/>
        </w:rPr>
        <w:br/>
      </w:r>
      <w:r w:rsidR="000F1647" w:rsidRPr="000F1647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="000F164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56FE5">
        <w:rPr>
          <w:rFonts w:ascii="Arial" w:hAnsi="Arial" w:cs="Arial"/>
          <w:sz w:val="20"/>
          <w:szCs w:val="20"/>
          <w:shd w:val="clear" w:color="auto" w:fill="FFFFFF"/>
        </w:rPr>
        <w:br/>
      </w:r>
      <w:bookmarkStart w:id="0" w:name="_GoBack"/>
      <w:bookmarkEnd w:id="0"/>
      <w:r w:rsidR="000F1647">
        <w:rPr>
          <w:rFonts w:ascii="Arial" w:hAnsi="Arial" w:cs="Arial"/>
          <w:sz w:val="20"/>
          <w:szCs w:val="20"/>
          <w:shd w:val="clear" w:color="auto" w:fill="FFFFFF"/>
        </w:rPr>
        <w:t>Komendanta Głównego SOK</w:t>
      </w:r>
      <w:r w:rsidR="00931DBC" w:rsidRPr="000F1647">
        <w:rPr>
          <w:rFonts w:ascii="Arial" w:hAnsi="Arial" w:cs="Arial"/>
          <w:sz w:val="20"/>
          <w:szCs w:val="20"/>
        </w:rPr>
        <w:br/>
      </w:r>
      <w:r w:rsidR="000F1647" w:rsidRPr="000F1647">
        <w:rPr>
          <w:rFonts w:ascii="Arial" w:hAnsi="Arial" w:cs="Arial"/>
          <w:sz w:val="20"/>
          <w:szCs w:val="20"/>
        </w:rPr>
        <w:t>marcin.zywiolek@plk-sa.pl</w:t>
      </w:r>
    </w:p>
    <w:p w:rsidR="00F40B8E" w:rsidRPr="000F1647" w:rsidRDefault="000F1647" w:rsidP="000F164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600 083 966</w:t>
      </w:r>
      <w:r w:rsidR="00931DBC" w:rsidRPr="000F1647">
        <w:rPr>
          <w:rFonts w:ascii="Arial" w:hAnsi="Arial" w:cs="Arial"/>
          <w:sz w:val="20"/>
          <w:szCs w:val="20"/>
        </w:rPr>
        <w:br/>
      </w:r>
    </w:p>
    <w:p w:rsidR="00167EEC" w:rsidRPr="00D71484" w:rsidRDefault="00167EEC" w:rsidP="00167EEC">
      <w:pPr>
        <w:spacing w:line="240" w:lineRule="auto"/>
        <w:rPr>
          <w:rFonts w:ascii="Arial" w:hAnsi="Arial" w:cs="Arial"/>
          <w:shd w:val="clear" w:color="auto" w:fill="FFFFFF"/>
        </w:rPr>
      </w:pPr>
    </w:p>
    <w:sectPr w:rsidR="00167EEC" w:rsidRPr="00D71484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DF" w:rsidRDefault="00294CDF" w:rsidP="00D5409C">
      <w:pPr>
        <w:spacing w:after="0" w:line="240" w:lineRule="auto"/>
      </w:pPr>
      <w:r>
        <w:separator/>
      </w:r>
    </w:p>
  </w:endnote>
  <w:endnote w:type="continuationSeparator" w:id="0">
    <w:p w:rsidR="00294CDF" w:rsidRDefault="00294CD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C5B9D" w:rsidRPr="007E435D" w:rsidRDefault="001C5B9D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150560" w:rsidRDefault="001C5B9D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FECB4" wp14:editId="02985E15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C5B9D" w:rsidRPr="0025604B" w:rsidRDefault="001C5B9D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C5B9D" w:rsidRPr="0025604B" w:rsidRDefault="001C5B9D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F0F2" wp14:editId="70F138E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0360EA" w:rsidRDefault="001C5B9D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F0F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1C5B9D" w:rsidRPr="000360EA" w:rsidRDefault="001C5B9D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DF" w:rsidRDefault="00294CDF" w:rsidP="00D5409C">
      <w:pPr>
        <w:spacing w:after="0" w:line="240" w:lineRule="auto"/>
      </w:pPr>
      <w:r>
        <w:separator/>
      </w:r>
    </w:p>
  </w:footnote>
  <w:footnote w:type="continuationSeparator" w:id="0">
    <w:p w:rsidR="00294CDF" w:rsidRDefault="00294CD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Default="001C5B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9C0201" wp14:editId="35059BE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4D6EC9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C5B9D" w:rsidRDefault="00294CD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C5B9D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C5B9D" w:rsidRPr="00DA3248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C5B9D" w:rsidRPr="00DA3248" w:rsidRDefault="001C5B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02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1C5B9D" w:rsidRPr="004D6EC9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C5B9D" w:rsidRDefault="003E360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C5B9D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C5B9D" w:rsidRPr="00DA3248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C5B9D" w:rsidRPr="00DA3248" w:rsidRDefault="001C5B9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3BE2D0" wp14:editId="1B7907E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Default="001C5B9D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1AF5FD" wp14:editId="285BD03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3BE2D0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1C5B9D" w:rsidRDefault="001C5B9D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1AF5FD" wp14:editId="285BD03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674AD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33D2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7626"/>
    <w:rsid w:val="000E206F"/>
    <w:rsid w:val="000E23DD"/>
    <w:rsid w:val="000E2447"/>
    <w:rsid w:val="000E277D"/>
    <w:rsid w:val="000E51FF"/>
    <w:rsid w:val="000E5F92"/>
    <w:rsid w:val="000F1647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62EAB"/>
    <w:rsid w:val="00164A21"/>
    <w:rsid w:val="00167EEC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C4B3A"/>
    <w:rsid w:val="001C5B9D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94CDF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F0D36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3603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55D92"/>
    <w:rsid w:val="00662C53"/>
    <w:rsid w:val="0066738F"/>
    <w:rsid w:val="006720D4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875AB"/>
    <w:rsid w:val="0069112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4307"/>
    <w:rsid w:val="00756FE5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464D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3F8B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2E63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1FCD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51F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7EB4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C027AE"/>
    <w:rsid w:val="00C05F96"/>
    <w:rsid w:val="00C0668E"/>
    <w:rsid w:val="00C1105C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740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1484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31C1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27A5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95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Dynamika zdarzeń na obszarze kolejowym w latach 2011 - 2018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Arkusz1!$B$2:$B$9</c:f>
              <c:numCache>
                <c:formatCode>General</c:formatCode>
                <c:ptCount val="8"/>
                <c:pt idx="0">
                  <c:v>15335</c:v>
                </c:pt>
                <c:pt idx="1">
                  <c:v>14345</c:v>
                </c:pt>
                <c:pt idx="2">
                  <c:v>13363</c:v>
                </c:pt>
                <c:pt idx="3">
                  <c:v>12605</c:v>
                </c:pt>
                <c:pt idx="4">
                  <c:v>10717</c:v>
                </c:pt>
                <c:pt idx="5">
                  <c:v>9568</c:v>
                </c:pt>
                <c:pt idx="6">
                  <c:v>8885</c:v>
                </c:pt>
                <c:pt idx="7">
                  <c:v>8075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Arkusz1!$C$2:$C$9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Arkusz1!$D$2:$D$9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7068728"/>
        <c:axId val="487070688"/>
      </c:barChart>
      <c:catAx>
        <c:axId val="487068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87070688"/>
        <c:crosses val="autoZero"/>
        <c:auto val="1"/>
        <c:lblAlgn val="ctr"/>
        <c:lblOffset val="100"/>
        <c:noMultiLvlLbl val="0"/>
      </c:catAx>
      <c:valAx>
        <c:axId val="48707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87068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6C7D-A964-4B26-B455-4D54133F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3602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3</cp:revision>
  <cp:lastPrinted>2019-01-22T11:37:00Z</cp:lastPrinted>
  <dcterms:created xsi:type="dcterms:W3CDTF">2019-01-22T11:37:00Z</dcterms:created>
  <dcterms:modified xsi:type="dcterms:W3CDTF">2019-01-22T11:37:00Z</dcterms:modified>
</cp:coreProperties>
</file>