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25B" w:rsidRPr="00B01955" w:rsidRDefault="0063625B" w:rsidP="009D1AEB">
      <w:pPr>
        <w:jc w:val="right"/>
        <w:rPr>
          <w:rFonts w:cs="Arial"/>
        </w:rPr>
      </w:pPr>
    </w:p>
    <w:p w:rsidR="0063625B" w:rsidRPr="00B01955" w:rsidRDefault="0063625B" w:rsidP="009D1AEB">
      <w:pPr>
        <w:jc w:val="right"/>
        <w:rPr>
          <w:rFonts w:cs="Arial"/>
        </w:rPr>
      </w:pPr>
    </w:p>
    <w:p w:rsidR="0063625B" w:rsidRPr="00B01955" w:rsidRDefault="0063625B" w:rsidP="009D1AEB">
      <w:pPr>
        <w:jc w:val="right"/>
        <w:rPr>
          <w:rFonts w:cs="Arial"/>
        </w:rPr>
      </w:pPr>
    </w:p>
    <w:p w:rsidR="00C22107" w:rsidRPr="00B01955" w:rsidRDefault="00C22107" w:rsidP="009D1AEB">
      <w:pPr>
        <w:jc w:val="right"/>
        <w:rPr>
          <w:rFonts w:cs="Arial"/>
        </w:rPr>
      </w:pPr>
    </w:p>
    <w:p w:rsidR="00277762" w:rsidRPr="00B01955" w:rsidRDefault="00736440" w:rsidP="00736440">
      <w:pPr>
        <w:jc w:val="right"/>
        <w:rPr>
          <w:rFonts w:cs="Arial"/>
        </w:rPr>
      </w:pPr>
      <w:r>
        <w:rPr>
          <w:rFonts w:cs="Arial"/>
        </w:rPr>
        <w:t>Białystok</w:t>
      </w:r>
      <w:r w:rsidR="009D1AEB" w:rsidRPr="00B01955">
        <w:rPr>
          <w:rFonts w:cs="Arial"/>
        </w:rPr>
        <w:t>,</w:t>
      </w:r>
      <w:r w:rsidR="006C6C1C" w:rsidRPr="00B01955">
        <w:rPr>
          <w:rFonts w:cs="Arial"/>
        </w:rPr>
        <w:t xml:space="preserve"> </w:t>
      </w:r>
      <w:r w:rsidR="00E30D39" w:rsidRPr="00B01955">
        <w:rPr>
          <w:rFonts w:cs="Arial"/>
        </w:rPr>
        <w:t>11 maja</w:t>
      </w:r>
      <w:r w:rsidR="009D1AEB" w:rsidRPr="00B01955">
        <w:rPr>
          <w:rFonts w:cs="Arial"/>
        </w:rPr>
        <w:t xml:space="preserve"> 20</w:t>
      </w:r>
      <w:r w:rsidR="00E30D39" w:rsidRPr="00B01955">
        <w:rPr>
          <w:rFonts w:cs="Arial"/>
        </w:rPr>
        <w:t>20</w:t>
      </w:r>
      <w:r w:rsidR="009D1AEB" w:rsidRPr="00B01955">
        <w:rPr>
          <w:rFonts w:cs="Arial"/>
        </w:rPr>
        <w:t xml:space="preserve"> r.</w:t>
      </w:r>
    </w:p>
    <w:p w:rsidR="008F2F5F" w:rsidRDefault="008F2F5F" w:rsidP="008F2F5F">
      <w:pPr>
        <w:keepNext/>
        <w:spacing w:before="240" w:after="240" w:line="252" w:lineRule="auto"/>
        <w:rPr>
          <w:rFonts w:cs="Arial"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W Uhowie pojedziemy nad torami </w:t>
      </w:r>
      <w:proofErr w:type="spellStart"/>
      <w:r>
        <w:rPr>
          <w:b/>
          <w:bCs/>
          <w:sz w:val="24"/>
          <w:szCs w:val="24"/>
        </w:rPr>
        <w:t>Rail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Baltica</w:t>
      </w:r>
      <w:proofErr w:type="spellEnd"/>
      <w:r>
        <w:rPr>
          <w:b/>
          <w:bCs/>
          <w:sz w:val="24"/>
          <w:szCs w:val="24"/>
        </w:rPr>
        <w:t xml:space="preserve"> – jest umowa na wiadukt </w:t>
      </w:r>
    </w:p>
    <w:p w:rsidR="008F2F5F" w:rsidRPr="00736440" w:rsidRDefault="008F2F5F" w:rsidP="008F2F5F">
      <w:pPr>
        <w:spacing w:line="276" w:lineRule="auto"/>
        <w:rPr>
          <w:rFonts w:ascii="Calibri" w:hAnsi="Calibri" w:cs="Times New Roman"/>
          <w:b/>
          <w:bCs/>
        </w:rPr>
      </w:pPr>
      <w:r w:rsidRPr="00736440">
        <w:rPr>
          <w:b/>
          <w:bCs/>
        </w:rPr>
        <w:t xml:space="preserve">W Uhowie w woj. podlaskim wiadukt zwiększy bezpieczeństwo w ruchu kolejowym i drogowym oraz usprawni system komunikacji w regionie. Bezkolizyjny przejazd nad torami, </w:t>
      </w:r>
      <w:r w:rsidR="00736440" w:rsidRPr="00736440">
        <w:rPr>
          <w:b/>
          <w:bCs/>
        </w:rPr>
        <w:t xml:space="preserve">na odcinku Czyżew – Białystok na trasie </w:t>
      </w:r>
      <w:proofErr w:type="spellStart"/>
      <w:r w:rsidR="00736440" w:rsidRPr="00736440">
        <w:rPr>
          <w:b/>
          <w:bCs/>
        </w:rPr>
        <w:t>Rail</w:t>
      </w:r>
      <w:proofErr w:type="spellEnd"/>
      <w:r w:rsidR="00736440" w:rsidRPr="00736440">
        <w:rPr>
          <w:b/>
          <w:bCs/>
        </w:rPr>
        <w:t xml:space="preserve"> </w:t>
      </w:r>
      <w:proofErr w:type="spellStart"/>
      <w:r w:rsidR="00736440" w:rsidRPr="00736440">
        <w:rPr>
          <w:b/>
          <w:bCs/>
        </w:rPr>
        <w:t>Baltica</w:t>
      </w:r>
      <w:proofErr w:type="spellEnd"/>
      <w:r w:rsidR="00736440">
        <w:rPr>
          <w:b/>
          <w:bCs/>
        </w:rPr>
        <w:t>,</w:t>
      </w:r>
      <w:r w:rsidR="00736440" w:rsidRPr="00736440">
        <w:rPr>
          <w:b/>
          <w:bCs/>
        </w:rPr>
        <w:t xml:space="preserve"> </w:t>
      </w:r>
      <w:r w:rsidRPr="00736440">
        <w:rPr>
          <w:b/>
          <w:bCs/>
        </w:rPr>
        <w:t xml:space="preserve">to inwestycja PKP Polskich Linii Kolejowych S.A. </w:t>
      </w:r>
      <w:r w:rsidR="00736440" w:rsidRPr="00736440">
        <w:rPr>
          <w:b/>
          <w:bCs/>
        </w:rPr>
        <w:t xml:space="preserve">realizowana wspólnie z </w:t>
      </w:r>
      <w:r w:rsidR="00736440" w:rsidRPr="00736440">
        <w:rPr>
          <w:b/>
        </w:rPr>
        <w:t>Podlaskim Zarządem Dróg Wojewódzkich w Białymstoku</w:t>
      </w:r>
      <w:r w:rsidRPr="00736440">
        <w:rPr>
          <w:b/>
          <w:bCs/>
        </w:rPr>
        <w:t xml:space="preserve">. Umowę </w:t>
      </w:r>
      <w:r w:rsidR="00570E2F">
        <w:rPr>
          <w:b/>
          <w:bCs/>
        </w:rPr>
        <w:t xml:space="preserve">za 10,4 mln zł netto </w:t>
      </w:r>
      <w:r w:rsidRPr="00736440">
        <w:rPr>
          <w:b/>
          <w:bCs/>
        </w:rPr>
        <w:t xml:space="preserve">podpisano </w:t>
      </w:r>
      <w:r w:rsidR="00570E2F">
        <w:rPr>
          <w:b/>
          <w:bCs/>
        </w:rPr>
        <w:t xml:space="preserve">z wykonawcą </w:t>
      </w:r>
      <w:r w:rsidRPr="00736440">
        <w:rPr>
          <w:b/>
          <w:bCs/>
        </w:rPr>
        <w:t xml:space="preserve">dzisiaj w Białymstoku. </w:t>
      </w:r>
    </w:p>
    <w:p w:rsidR="008F2F5F" w:rsidRPr="00CD27FE" w:rsidRDefault="008F2F5F" w:rsidP="008F2F5F">
      <w:pPr>
        <w:spacing w:after="200" w:line="276" w:lineRule="auto"/>
      </w:pPr>
      <w:r w:rsidRPr="00CD27FE">
        <w:t xml:space="preserve">Nowy wiadukt </w:t>
      </w:r>
      <w:r w:rsidR="00736440" w:rsidRPr="00CD27FE">
        <w:t xml:space="preserve">nad torami </w:t>
      </w:r>
      <w:proofErr w:type="spellStart"/>
      <w:r w:rsidR="00736440" w:rsidRPr="00CD27FE">
        <w:t>Rail</w:t>
      </w:r>
      <w:proofErr w:type="spellEnd"/>
      <w:r w:rsidR="00736440" w:rsidRPr="00CD27FE">
        <w:t xml:space="preserve"> </w:t>
      </w:r>
      <w:proofErr w:type="spellStart"/>
      <w:r w:rsidR="00736440" w:rsidRPr="00CD27FE">
        <w:t>Baltica</w:t>
      </w:r>
      <w:proofErr w:type="spellEnd"/>
      <w:r w:rsidR="00736440" w:rsidRPr="00CD27FE">
        <w:t xml:space="preserve"> </w:t>
      </w:r>
      <w:r w:rsidR="00CD27FE" w:rsidRPr="00CD27FE">
        <w:rPr>
          <w:bCs/>
        </w:rPr>
        <w:t xml:space="preserve">ma być gotowy w listopadzie - </w:t>
      </w:r>
      <w:r w:rsidR="00736440" w:rsidRPr="00CD27FE">
        <w:t xml:space="preserve">jest </w:t>
      </w:r>
      <w:r w:rsidRPr="00CD27FE">
        <w:t>elementem obwodnicy Uhowa</w:t>
      </w:r>
      <w:r w:rsidR="00736440" w:rsidRPr="00CD27FE">
        <w:rPr>
          <w:bCs/>
        </w:rPr>
        <w:t>.</w:t>
      </w:r>
      <w:r w:rsidR="00CD27FE" w:rsidRPr="00CD27FE">
        <w:rPr>
          <w:bCs/>
        </w:rPr>
        <w:t xml:space="preserve"> Z</w:t>
      </w:r>
      <w:r w:rsidR="00CD27FE" w:rsidRPr="00CD27FE">
        <w:t xml:space="preserve">astąpi przejazd kolejowo-drogowy </w:t>
      </w:r>
      <w:r w:rsidR="00CD27FE">
        <w:t>i p</w:t>
      </w:r>
      <w:r w:rsidR="00CD27FE" w:rsidRPr="00CD27FE">
        <w:t xml:space="preserve">ołączy zmodernizowaną ul. Kolejową z drogą wojewódzką nr 682. W ramach modernizacji linii Warszawa – Białystok, PKP Polskie Linie Kolejowe S.A. wybudują </w:t>
      </w:r>
      <w:r w:rsidR="00CD27FE">
        <w:t xml:space="preserve">także </w:t>
      </w:r>
      <w:r w:rsidR="00CD27FE" w:rsidRPr="00CD27FE">
        <w:t>przejście podziemne dla pieszych, które zapewni dogodnie połączenie z przystankiem kolejowym</w:t>
      </w:r>
      <w:r w:rsidR="00B10E77">
        <w:t>. Przejście będzie wykonane podczas realizacji odcinka Czyżew – Białystok</w:t>
      </w:r>
      <w:r w:rsidR="00CD27FE" w:rsidRPr="00CD27FE">
        <w:t>. Dzięki takiemu rozwiązaniu mieszkańcy zyskają bezpieczn</w:t>
      </w:r>
      <w:r w:rsidR="00CD27FE">
        <w:t xml:space="preserve">y </w:t>
      </w:r>
      <w:r w:rsidR="00B10E77">
        <w:t xml:space="preserve">bezkolizyjny </w:t>
      </w:r>
      <w:r w:rsidR="00CD27FE">
        <w:t xml:space="preserve">przejazd i przejście </w:t>
      </w:r>
      <w:r w:rsidR="00CD27FE" w:rsidRPr="00CD27FE">
        <w:t>przez tory.</w:t>
      </w:r>
      <w:r w:rsidR="00FC47A5">
        <w:t xml:space="preserve"> </w:t>
      </w:r>
    </w:p>
    <w:p w:rsidR="008F2F5F" w:rsidRPr="00FC47A5" w:rsidRDefault="008F2F5F" w:rsidP="008F2F5F">
      <w:pPr>
        <w:rPr>
          <w:b/>
          <w:i/>
          <w:iCs/>
          <w:shd w:val="clear" w:color="auto" w:fill="FFFFFF"/>
        </w:rPr>
      </w:pPr>
      <w:r w:rsidRPr="00FC47A5">
        <w:rPr>
          <w:b/>
          <w:i/>
          <w:iCs/>
        </w:rPr>
        <w:t xml:space="preserve">- </w:t>
      </w:r>
      <w:r w:rsidRPr="00FC47A5">
        <w:rPr>
          <w:b/>
          <w:i/>
          <w:iCs/>
          <w:shd w:val="clear" w:color="auto" w:fill="FFFFFF"/>
        </w:rPr>
        <w:t>Budowa wiaduktu drogowego stanowi brakujący element obwodnicy Uhowa. Podpisana dziś umowa to kolejny etap dopełnienia tej bardzo ważnej dla mieszkańców regionu inwestycji. Przypomnę, że w grudniu ubiegłego roku oddaliśmy do użytku obwodnice Markowszczyzny i Turośni Dolnej, które tak jak powstająca obwodnica Uhowa</w:t>
      </w:r>
      <w:r w:rsidR="00FC47A5">
        <w:rPr>
          <w:b/>
          <w:i/>
          <w:iCs/>
          <w:shd w:val="clear" w:color="auto" w:fill="FFFFFF"/>
        </w:rPr>
        <w:t>,</w:t>
      </w:r>
      <w:r w:rsidRPr="00FC47A5">
        <w:rPr>
          <w:b/>
          <w:i/>
          <w:iCs/>
          <w:shd w:val="clear" w:color="auto" w:fill="FFFFFF"/>
        </w:rPr>
        <w:t xml:space="preserve"> są częścią modernizowanych </w:t>
      </w:r>
      <w:r w:rsidR="00200A03">
        <w:rPr>
          <w:b/>
          <w:i/>
          <w:iCs/>
          <w:shd w:val="clear" w:color="auto" w:fill="FFFFFF"/>
        </w:rPr>
        <w:t>dróg wojewódzkich nr 681 i 682 -</w:t>
      </w:r>
      <w:bookmarkStart w:id="0" w:name="_GoBack"/>
      <w:bookmarkEnd w:id="0"/>
      <w:r w:rsidR="00FD22FA">
        <w:rPr>
          <w:b/>
          <w:i/>
          <w:iCs/>
          <w:shd w:val="clear" w:color="auto" w:fill="FFFFFF"/>
        </w:rPr>
        <w:t xml:space="preserve"> </w:t>
      </w:r>
      <w:r w:rsidR="00FD22FA" w:rsidRPr="00FD22FA">
        <w:rPr>
          <w:b/>
          <w:iCs/>
          <w:shd w:val="clear" w:color="auto" w:fill="FFFFFF"/>
        </w:rPr>
        <w:t>powiedzia</w:t>
      </w:r>
      <w:r w:rsidR="00FD22FA">
        <w:rPr>
          <w:b/>
          <w:i/>
          <w:iCs/>
          <w:shd w:val="clear" w:color="auto" w:fill="FFFFFF"/>
        </w:rPr>
        <w:t xml:space="preserve">ł </w:t>
      </w:r>
      <w:r w:rsidRPr="00FC47A5">
        <w:rPr>
          <w:b/>
          <w:bCs/>
        </w:rPr>
        <w:t>Artur Kosicki, marszałek województwa podlaskiego.</w:t>
      </w:r>
    </w:p>
    <w:p w:rsidR="00FD22FA" w:rsidRPr="00FD22FA" w:rsidRDefault="00FD22FA" w:rsidP="00FD22FA">
      <w:pPr>
        <w:spacing w:after="200" w:line="276" w:lineRule="auto"/>
        <w:rPr>
          <w:rFonts w:cs="Arial"/>
          <w:b/>
          <w:i/>
        </w:rPr>
      </w:pPr>
      <w:r w:rsidRPr="00FD22FA">
        <w:rPr>
          <w:rFonts w:cs="Arial"/>
          <w:b/>
          <w:i/>
        </w:rPr>
        <w:t xml:space="preserve">- Konsekwentnie realizujemy kolejne etapy prac między Warszawą a Białymstokiem, na międzynarodowej trasie </w:t>
      </w:r>
      <w:proofErr w:type="spellStart"/>
      <w:r w:rsidRPr="00FD22FA">
        <w:rPr>
          <w:rFonts w:cs="Arial"/>
          <w:b/>
          <w:i/>
        </w:rPr>
        <w:t>Rail</w:t>
      </w:r>
      <w:proofErr w:type="spellEnd"/>
      <w:r w:rsidRPr="00FD22FA">
        <w:rPr>
          <w:rFonts w:cs="Arial"/>
          <w:b/>
          <w:i/>
        </w:rPr>
        <w:t xml:space="preserve"> </w:t>
      </w:r>
      <w:proofErr w:type="spellStart"/>
      <w:r w:rsidRPr="00FD22FA">
        <w:rPr>
          <w:rFonts w:cs="Arial"/>
          <w:b/>
          <w:i/>
        </w:rPr>
        <w:t>Baltica</w:t>
      </w:r>
      <w:proofErr w:type="spellEnd"/>
      <w:r>
        <w:rPr>
          <w:rFonts w:cs="Arial"/>
          <w:b/>
          <w:i/>
        </w:rPr>
        <w:t xml:space="preserve"> i wykorzystujemy współfinansowanie ze środków instrumentu CEF „Łącząc Europę”</w:t>
      </w:r>
      <w:r w:rsidRPr="00FD22FA">
        <w:rPr>
          <w:rFonts w:cs="Arial"/>
          <w:b/>
          <w:i/>
        </w:rPr>
        <w:t>. Wiadukt w Uhowie będzie kolejnym bezkoli</w:t>
      </w:r>
      <w:r w:rsidR="00D22904">
        <w:rPr>
          <w:rFonts w:cs="Arial"/>
          <w:b/>
          <w:i/>
        </w:rPr>
        <w:t>zyjnym skrzyżowaniem, które zwięk</w:t>
      </w:r>
      <w:r w:rsidRPr="00FD22FA">
        <w:rPr>
          <w:rFonts w:cs="Arial"/>
          <w:b/>
          <w:i/>
        </w:rPr>
        <w:t xml:space="preserve">sza bezpieczeństwo podróży koleją, ale także istotnie poprawi i usprawni system komunikacji drogowej - </w:t>
      </w:r>
      <w:r w:rsidRPr="00FD22FA">
        <w:rPr>
          <w:rFonts w:cs="Arial"/>
          <w:b/>
        </w:rPr>
        <w:t xml:space="preserve">powiedział Ireneusz Merchel, prezes Zarządu PKP Polskich Linii Kolejowych S.A.  </w:t>
      </w:r>
    </w:p>
    <w:p w:rsidR="008A6490" w:rsidRDefault="008F2F5F" w:rsidP="008F2F5F">
      <w:pPr>
        <w:spacing w:after="200" w:line="276" w:lineRule="auto"/>
      </w:pPr>
      <w:r>
        <w:t xml:space="preserve">Inwestycja prowadzona jest wspólnie przez PKP Polskie Linie Kolejowe S.A. i Województwo Podlaskie, reprezentowane przez Podlaski Zarząd Dróg Wojewódzkich w Białymstoku. Zakres prac obejmuje budowę wiaduktu wraz z infrastrukturą towarzyszącą. </w:t>
      </w:r>
      <w:r w:rsidR="00FC47A5">
        <w:t xml:space="preserve">Obiekt będzie miał </w:t>
      </w:r>
      <w:r w:rsidR="00FC47A5" w:rsidRPr="00CD27FE">
        <w:t>130 m długości i ponad 25 m</w:t>
      </w:r>
      <w:r w:rsidR="00FC47A5" w:rsidRPr="00FC47A5">
        <w:t xml:space="preserve"> </w:t>
      </w:r>
      <w:r w:rsidR="00FC47A5" w:rsidRPr="00CD27FE">
        <w:t xml:space="preserve">szerokość. </w:t>
      </w:r>
    </w:p>
    <w:p w:rsidR="008F2F5F" w:rsidRDefault="008F2F5F" w:rsidP="008F2F5F">
      <w:pPr>
        <w:spacing w:after="200" w:line="276" w:lineRule="auto"/>
      </w:pPr>
      <w:r>
        <w:t xml:space="preserve">Finansowanie to </w:t>
      </w:r>
      <w:r w:rsidR="00570E2F" w:rsidRPr="00570E2F">
        <w:rPr>
          <w:rFonts w:cs="Arial"/>
        </w:rPr>
        <w:t>10,4</w:t>
      </w:r>
      <w:r>
        <w:t xml:space="preserve"> mln zł. </w:t>
      </w:r>
      <w:r w:rsidR="00570E2F">
        <w:t xml:space="preserve">netto </w:t>
      </w:r>
      <w:r w:rsidR="00FD22FA">
        <w:t xml:space="preserve">w ramach </w:t>
      </w:r>
      <w:r w:rsidR="008A6490">
        <w:t xml:space="preserve">Krajowego Programu Kolejowego - </w:t>
      </w:r>
      <w:r w:rsidR="00FD22FA">
        <w:t>projektu „Prace na linii E75 na odcinku Czyżew - Białystok” współfinansowan</w:t>
      </w:r>
      <w:r w:rsidR="008A6490">
        <w:t>y</w:t>
      </w:r>
      <w:r w:rsidR="00FD22FA">
        <w:t xml:space="preserve"> przez Unię Europejską w ramach Instrumentu finansowego CEF „Łącząc Europę”. </w:t>
      </w:r>
      <w:r>
        <w:t xml:space="preserve">Podlaski Zarząd Dróg Wojewódzkich </w:t>
      </w:r>
      <w:r w:rsidR="00FD22FA">
        <w:t xml:space="preserve">jest </w:t>
      </w:r>
      <w:r>
        <w:t xml:space="preserve">odpowiedzialny za </w:t>
      </w:r>
      <w:r>
        <w:rPr>
          <w:rStyle w:val="Pogrubienie"/>
          <w:b w:val="0"/>
          <w:bCs w:val="0"/>
        </w:rPr>
        <w:t xml:space="preserve">sfinansowanie nadzoru autorskiego oraz obsługi laboratoryjnej. </w:t>
      </w:r>
      <w:r w:rsidR="00FC47A5">
        <w:t xml:space="preserve">Umowa z wykonawcą, firmą </w:t>
      </w:r>
      <w:proofErr w:type="spellStart"/>
      <w:r w:rsidR="00FC47A5">
        <w:t>Budrex</w:t>
      </w:r>
      <w:proofErr w:type="spellEnd"/>
      <w:r w:rsidR="00FC47A5">
        <w:t xml:space="preserve"> sp. z o.o. została podpisana dzisiaj </w:t>
      </w:r>
      <w:r w:rsidR="00FD22FA">
        <w:t xml:space="preserve">(11 maja 2020 r.) </w:t>
      </w:r>
      <w:r w:rsidR="00FC47A5">
        <w:t>w Białymstoku.</w:t>
      </w:r>
      <w:r w:rsidR="00FD22FA">
        <w:t xml:space="preserve"> </w:t>
      </w:r>
      <w:r>
        <w:t xml:space="preserve">Wykonawca ma zakończyć </w:t>
      </w:r>
      <w:r w:rsidR="00FD22FA">
        <w:t xml:space="preserve">prace </w:t>
      </w:r>
      <w:r>
        <w:t>w listopadzie.</w:t>
      </w:r>
    </w:p>
    <w:p w:rsidR="008F2F5F" w:rsidRDefault="008F2F5F" w:rsidP="008F2F5F">
      <w:pPr>
        <w:spacing w:after="200" w:line="276" w:lineRule="auto"/>
      </w:pPr>
      <w:r>
        <w:lastRenderedPageBreak/>
        <w:t xml:space="preserve">Nowy wiadukt w Uhowie to pierwszy z 33 obiektów, które zostaną wybudowane </w:t>
      </w:r>
      <w:r w:rsidR="008A6490">
        <w:t>pomiędzy Białymstokiem i Czyżewem na</w:t>
      </w:r>
      <w:r>
        <w:t xml:space="preserve"> międzynarodowej tras</w:t>
      </w:r>
      <w:r w:rsidR="008A6490">
        <w:t>ie</w:t>
      </w:r>
      <w:r>
        <w:t xml:space="preserve"> kolejowej </w:t>
      </w:r>
      <w:proofErr w:type="spellStart"/>
      <w:r>
        <w:t>Rail</w:t>
      </w:r>
      <w:proofErr w:type="spellEnd"/>
      <w:r>
        <w:t xml:space="preserve"> </w:t>
      </w:r>
      <w:proofErr w:type="spellStart"/>
      <w:r>
        <w:t>Baltica</w:t>
      </w:r>
      <w:proofErr w:type="spellEnd"/>
      <w:r>
        <w:t xml:space="preserve">. Jedenaście bezkolizyjnych skrzyżowań </w:t>
      </w:r>
      <w:r w:rsidR="008A6490">
        <w:t xml:space="preserve">zwiększających </w:t>
      </w:r>
      <w:r>
        <w:t xml:space="preserve">bezpieczeństwo ruchu powstanie też na odcinku z Warszawy do Małkini w ramach projektu „Prace na linii E75 na odcinku Sadowne - Czyżew wraz z robotami pozostałymi na odcinku Warszawa Rembertów - Sadowne”. </w:t>
      </w:r>
    </w:p>
    <w:p w:rsidR="008F2F5F" w:rsidRDefault="008F2F5F" w:rsidP="008F2F5F">
      <w:r>
        <w:t xml:space="preserve">Więcej informacji o inwestycji na </w:t>
      </w:r>
      <w:hyperlink r:id="rId8" w:history="1">
        <w:r>
          <w:rPr>
            <w:rStyle w:val="Hipercze"/>
          </w:rPr>
          <w:t>www.rail-baltica.pl</w:t>
        </w:r>
      </w:hyperlink>
    </w:p>
    <w:p w:rsidR="008F2F5F" w:rsidRPr="00B01955" w:rsidRDefault="008F2F5F" w:rsidP="009D1AEB"/>
    <w:p w:rsidR="007F3648" w:rsidRPr="00B01955" w:rsidRDefault="002F6767" w:rsidP="009F5A51">
      <w:r w:rsidRPr="00B01955">
        <w:rPr>
          <w:rFonts w:cs="Arial"/>
          <w:noProof/>
          <w:lang w:eastAsia="pl-PL"/>
        </w:rPr>
        <w:drawing>
          <wp:inline distT="0" distB="0" distL="0" distR="0" wp14:anchorId="20041CC4" wp14:editId="58D05C6D">
            <wp:extent cx="5760720" cy="1154430"/>
            <wp:effectExtent l="0" t="0" r="0" b="7620"/>
            <wp:docPr id="1" name="Obraz 1" descr="Krajowy Program Kolejowy to znacząca poprawa ruchu kolejowego w aglomeracjach, podniesienie standardu podróży na trasach regionalnych oraz polepszenie warunków dla przewozu towarów. Atrakcyjność kolei wzmocni spójna sieć kolejowa o wyższych prędkościach, zapewniających krótsze podróże we wszystkich regionach, w ruchu międzyregionalnym oraz konkurencyjne przewozy towarowe m.in. łączące Śląsk z portami Trójmiasta, Szczecina i Świnoujścia." title="Krajowy Program Kolejow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OBRAZ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154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6767" w:rsidRPr="00B01955" w:rsidRDefault="002F6767" w:rsidP="007F3648"/>
    <w:p w:rsidR="007F3648" w:rsidRPr="00B01955" w:rsidRDefault="007F3648" w:rsidP="00965AD5">
      <w:pPr>
        <w:spacing w:after="0" w:line="240" w:lineRule="auto"/>
        <w:rPr>
          <w:rStyle w:val="Pogrubienie"/>
          <w:rFonts w:cs="Arial"/>
        </w:rPr>
      </w:pPr>
      <w:r w:rsidRPr="00B01955">
        <w:rPr>
          <w:rStyle w:val="Pogrubienie"/>
          <w:rFonts w:cs="Arial"/>
        </w:rPr>
        <w:t>Kontakt dla mediów:</w:t>
      </w:r>
    </w:p>
    <w:p w:rsidR="008A6490" w:rsidRDefault="00A15AED" w:rsidP="00965AD5">
      <w:pPr>
        <w:spacing w:after="0" w:line="240" w:lineRule="auto"/>
      </w:pPr>
      <w:r w:rsidRPr="00B01955">
        <w:rPr>
          <w:rStyle w:val="Pogrubienie"/>
          <w:rFonts w:cs="Arial"/>
        </w:rPr>
        <w:t>PKP Polskie Linie Kolejowe S.A.</w:t>
      </w:r>
      <w:r w:rsidR="008A6490" w:rsidRPr="008A6490">
        <w:rPr>
          <w:rStyle w:val="Pogrubienie"/>
          <w:rFonts w:cs="Arial"/>
        </w:rPr>
        <w:t xml:space="preserve"> </w:t>
      </w:r>
      <w:r w:rsidR="008A6490">
        <w:rPr>
          <w:rStyle w:val="Pogrubienie"/>
          <w:rFonts w:cs="Arial"/>
        </w:rPr>
        <w:tab/>
      </w:r>
      <w:r w:rsidR="008A6490">
        <w:rPr>
          <w:rStyle w:val="Pogrubienie"/>
          <w:rFonts w:cs="Arial"/>
        </w:rPr>
        <w:tab/>
      </w:r>
      <w:r w:rsidR="008A6490">
        <w:rPr>
          <w:rStyle w:val="Pogrubienie"/>
          <w:rFonts w:cs="Arial"/>
        </w:rPr>
        <w:tab/>
      </w:r>
      <w:r w:rsidR="008A6490" w:rsidRPr="00B01955">
        <w:br/>
      </w:r>
      <w:r w:rsidR="00B10E77">
        <w:t>Mirosław Siemieniec</w:t>
      </w:r>
    </w:p>
    <w:p w:rsidR="00965AD5" w:rsidRDefault="00965AD5" w:rsidP="00965AD5">
      <w:pPr>
        <w:spacing w:after="0" w:line="240" w:lineRule="auto"/>
      </w:pPr>
      <w:r>
        <w:t>Rzecznik prasowy</w:t>
      </w:r>
    </w:p>
    <w:p w:rsidR="00965AD5" w:rsidRDefault="00965AD5" w:rsidP="00965AD5">
      <w:pPr>
        <w:spacing w:after="0" w:line="240" w:lineRule="auto"/>
      </w:pPr>
      <w:r>
        <w:t>PKP Polskie Linie Kolejowe S.A.</w:t>
      </w:r>
    </w:p>
    <w:p w:rsidR="00965AD5" w:rsidRDefault="008045F6" w:rsidP="00965AD5">
      <w:pPr>
        <w:spacing w:after="0" w:line="240" w:lineRule="auto"/>
      </w:pPr>
      <w:hyperlink r:id="rId10" w:history="1">
        <w:r w:rsidR="00965AD5" w:rsidRPr="006E488A">
          <w:rPr>
            <w:rStyle w:val="Hipercze"/>
          </w:rPr>
          <w:t>rzecznik@plk-sa.pl</w:t>
        </w:r>
      </w:hyperlink>
    </w:p>
    <w:p w:rsidR="00965AD5" w:rsidRDefault="00965AD5" w:rsidP="00965AD5">
      <w:pPr>
        <w:spacing w:after="0" w:line="240" w:lineRule="auto"/>
      </w:pPr>
      <w:r>
        <w:t>694 480 239</w:t>
      </w:r>
    </w:p>
    <w:p w:rsidR="00965AD5" w:rsidRDefault="00965AD5" w:rsidP="00965AD5">
      <w:pPr>
        <w:spacing w:after="0" w:line="240" w:lineRule="auto"/>
        <w:rPr>
          <w:rStyle w:val="Pogrubienie"/>
          <w:rFonts w:cs="Arial"/>
        </w:rPr>
      </w:pPr>
    </w:p>
    <w:p w:rsidR="00965AD5" w:rsidRDefault="00965AD5" w:rsidP="00965AD5">
      <w:pPr>
        <w:spacing w:after="0" w:line="240" w:lineRule="auto"/>
        <w:rPr>
          <w:rStyle w:val="Pogrubienie"/>
          <w:rFonts w:cs="Arial"/>
        </w:rPr>
      </w:pPr>
      <w:r>
        <w:rPr>
          <w:rStyle w:val="Pogrubienie"/>
          <w:rFonts w:cs="Arial"/>
        </w:rPr>
        <w:t xml:space="preserve">Podlaski Urząd Marszałkowski </w:t>
      </w:r>
    </w:p>
    <w:p w:rsidR="00965AD5" w:rsidRPr="00B10E77" w:rsidRDefault="00965AD5" w:rsidP="00965AD5">
      <w:pPr>
        <w:spacing w:after="0" w:line="240" w:lineRule="auto"/>
        <w:contextualSpacing/>
        <w:rPr>
          <w:rFonts w:ascii="Calibri" w:hAnsi="Calibri"/>
        </w:rPr>
      </w:pPr>
      <w:r w:rsidRPr="00B10E77">
        <w:t xml:space="preserve">Izabela </w:t>
      </w:r>
      <w:proofErr w:type="spellStart"/>
      <w:r w:rsidRPr="00B10E77">
        <w:t>Smaczna-Jórczykowska</w:t>
      </w:r>
      <w:proofErr w:type="spellEnd"/>
    </w:p>
    <w:p w:rsidR="00965AD5" w:rsidRDefault="00965AD5" w:rsidP="00965AD5">
      <w:pPr>
        <w:spacing w:after="0" w:line="240" w:lineRule="auto"/>
        <w:contextualSpacing/>
      </w:pPr>
      <w:r w:rsidRPr="00B10E77">
        <w:t xml:space="preserve">Rzecznik Prasowy </w:t>
      </w:r>
    </w:p>
    <w:p w:rsidR="00965AD5" w:rsidRPr="00B10E77" w:rsidRDefault="00965AD5" w:rsidP="00965AD5">
      <w:pPr>
        <w:spacing w:after="0" w:line="240" w:lineRule="auto"/>
        <w:contextualSpacing/>
      </w:pPr>
      <w:r w:rsidRPr="00B10E77">
        <w:t>Marszałka Województwa Podlaskiego</w:t>
      </w:r>
    </w:p>
    <w:p w:rsidR="00965AD5" w:rsidRPr="00B10E77" w:rsidRDefault="00965AD5" w:rsidP="00965AD5">
      <w:pPr>
        <w:spacing w:after="0" w:line="240" w:lineRule="auto"/>
        <w:contextualSpacing/>
      </w:pPr>
      <w:r w:rsidRPr="00B10E77">
        <w:t>tel. 85 66 54</w:t>
      </w:r>
      <w:r>
        <w:t> </w:t>
      </w:r>
      <w:r w:rsidRPr="00B10E77">
        <w:t>589</w:t>
      </w:r>
    </w:p>
    <w:p w:rsidR="00965AD5" w:rsidRPr="00B01955" w:rsidRDefault="00965AD5" w:rsidP="008A6490">
      <w:r w:rsidRPr="00B01955">
        <w:br/>
      </w:r>
    </w:p>
    <w:p w:rsidR="009822FB" w:rsidRDefault="009822FB" w:rsidP="00A15AED">
      <w:pPr>
        <w:rPr>
          <w:rStyle w:val="Pogrubienie"/>
          <w:rFonts w:cs="Arial"/>
        </w:rPr>
      </w:pPr>
    </w:p>
    <w:p w:rsidR="00B10E77" w:rsidRDefault="00B10E77" w:rsidP="00A15AED">
      <w:pPr>
        <w:rPr>
          <w:rStyle w:val="Pogrubienie"/>
          <w:rFonts w:cs="Arial"/>
        </w:rPr>
      </w:pPr>
    </w:p>
    <w:p w:rsidR="00B10E77" w:rsidRDefault="00B10E77" w:rsidP="00A15AED">
      <w:pPr>
        <w:rPr>
          <w:rStyle w:val="Pogrubienie"/>
          <w:rFonts w:cs="Arial"/>
        </w:rPr>
      </w:pPr>
    </w:p>
    <w:p w:rsidR="00CD29DF" w:rsidRPr="00B01955" w:rsidRDefault="00C22107" w:rsidP="00A15AED">
      <w:pPr>
        <w:rPr>
          <w:rFonts w:cs="Arial"/>
        </w:rPr>
      </w:pPr>
      <w:r w:rsidRPr="00B01955">
        <w:rPr>
          <w:rFonts w:cs="Arial"/>
        </w:rPr>
        <w:t>Projekt jest współfinansowany przez Unię Europejską z Instrumentu „Łącząc Europę”.</w:t>
      </w:r>
      <w:r w:rsidR="00CD29DF" w:rsidRPr="00B01955">
        <w:rPr>
          <w:rFonts w:cs="Arial"/>
        </w:rPr>
        <w:t xml:space="preserve"> </w:t>
      </w:r>
    </w:p>
    <w:p w:rsidR="00C22107" w:rsidRPr="00B01955" w:rsidRDefault="00CD29DF" w:rsidP="00A15AED">
      <w:r w:rsidRPr="00B01955">
        <w:rPr>
          <w:rFonts w:cs="Arial"/>
        </w:rPr>
        <w:t>Wyłączną odpowiedzialność za treść publikacji ponosi jej autor. Unia Europejska nie odpowiada za ewentualne wykorzystanie informacji zawartych w takiej publikacji.</w:t>
      </w:r>
    </w:p>
    <w:sectPr w:rsidR="00C22107" w:rsidRPr="00B01955" w:rsidSect="0063625B">
      <w:headerReference w:type="first" r:id="rId11"/>
      <w:footerReference w:type="first" r:id="rId12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45F6" w:rsidRDefault="008045F6" w:rsidP="009D1AEB">
      <w:pPr>
        <w:spacing w:after="0" w:line="240" w:lineRule="auto"/>
      </w:pPr>
      <w:r>
        <w:separator/>
      </w:r>
    </w:p>
  </w:endnote>
  <w:endnote w:type="continuationSeparator" w:id="0">
    <w:p w:rsidR="008045F6" w:rsidRDefault="008045F6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</w:p>
  <w:p w:rsidR="00860074" w:rsidRPr="0025604B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860074" w:rsidRPr="0025604B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XIII Wydział Gospodarczy Krajowego Rejestru Sądowego pod numerem KRS 0000037568, NIP 113-23-16-427, </w:t>
    </w:r>
  </w:p>
  <w:p w:rsidR="00860074" w:rsidRP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REGON 017319027. Wysokość kapitału zakładowego w całości wpłaconego</w:t>
    </w:r>
    <w:r w:rsidRPr="006C6C1C">
      <w:rPr>
        <w:rFonts w:cs="Arial"/>
        <w:color w:val="727271"/>
        <w:sz w:val="14"/>
        <w:szCs w:val="14"/>
      </w:rPr>
      <w:t>:</w:t>
    </w:r>
    <w:r w:rsidRPr="006C6C1C">
      <w:t xml:space="preserve"> </w:t>
    </w:r>
    <w:r w:rsidRPr="006C6C1C">
      <w:rPr>
        <w:rFonts w:cs="Arial"/>
        <w:color w:val="727271"/>
        <w:sz w:val="14"/>
        <w:szCs w:val="14"/>
      </w:rPr>
      <w:t>20.424.936.000,00 zł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45F6" w:rsidRDefault="008045F6" w:rsidP="009D1AEB">
      <w:pPr>
        <w:spacing w:after="0" w:line="240" w:lineRule="auto"/>
      </w:pPr>
      <w:r>
        <w:separator/>
      </w:r>
    </w:p>
  </w:footnote>
  <w:footnote w:type="continuationSeparator" w:id="0">
    <w:p w:rsidR="008045F6" w:rsidRDefault="008045F6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1AEB" w:rsidRDefault="009D1AEB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52375BC" wp14:editId="525254C4">
              <wp:simplePos x="0" y="0"/>
              <wp:positionH relativeFrom="margin">
                <wp:align>left</wp:align>
              </wp:positionH>
              <wp:positionV relativeFrom="paragraph">
                <wp:posOffset>610235</wp:posOffset>
              </wp:positionV>
              <wp:extent cx="2560320" cy="908050"/>
              <wp:effectExtent l="0" t="0" r="11430" b="635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08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:rsidR="009D1AEB" w:rsidRPr="00DA3248" w:rsidRDefault="009D1AEB" w:rsidP="009D1AEB">
                          <w:pPr>
                            <w:spacing w:after="0"/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2375BC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0;margin-top:48.05pt;width:201.6pt;height:71.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" filled="f" stroked="f">
              <v:textbox inset="0,0,0,0">
                <w:txbxContent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:rsidR="009D1AEB" w:rsidRPr="00DA3248" w:rsidRDefault="009D1AEB" w:rsidP="009D1AEB">
                    <w:pPr>
                      <w:spacing w:after="0"/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8045F6">
      <w:rPr>
        <w:noProof/>
        <w:lang w:eastAsia="pl-PL"/>
      </w:rPr>
      <w:pict w14:anchorId="115F000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Logo PKP Polskie Linie Kolejowe S.A., flaga Rzeczpospolita Polska, logo Instrumentu Unii Europejskiej &quot;Łącząc Europę&quot;" style="width:480pt;height:38.25pt">
          <v:imagedata r:id="rId1" o:title="CEF_trzy w rzedzie_NOWE" cropleft="2182f" cropright="2380f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EB"/>
    <w:rsid w:val="00003323"/>
    <w:rsid w:val="0005435D"/>
    <w:rsid w:val="0009655B"/>
    <w:rsid w:val="000A3002"/>
    <w:rsid w:val="00106BC2"/>
    <w:rsid w:val="001D5EC5"/>
    <w:rsid w:val="00200A03"/>
    <w:rsid w:val="00236985"/>
    <w:rsid w:val="00243DF1"/>
    <w:rsid w:val="002768E1"/>
    <w:rsid w:val="00277762"/>
    <w:rsid w:val="00291328"/>
    <w:rsid w:val="002F51E2"/>
    <w:rsid w:val="002F6767"/>
    <w:rsid w:val="00393C5E"/>
    <w:rsid w:val="003A12D3"/>
    <w:rsid w:val="003A46CA"/>
    <w:rsid w:val="004D34A3"/>
    <w:rsid w:val="00570E2F"/>
    <w:rsid w:val="00621AD9"/>
    <w:rsid w:val="0063625B"/>
    <w:rsid w:val="006C6C1C"/>
    <w:rsid w:val="00736440"/>
    <w:rsid w:val="007F3648"/>
    <w:rsid w:val="008045F6"/>
    <w:rsid w:val="008103D2"/>
    <w:rsid w:val="00860074"/>
    <w:rsid w:val="008A6490"/>
    <w:rsid w:val="008F2F5F"/>
    <w:rsid w:val="00965AD5"/>
    <w:rsid w:val="009822FB"/>
    <w:rsid w:val="009D1AEB"/>
    <w:rsid w:val="009E5214"/>
    <w:rsid w:val="009F5A51"/>
    <w:rsid w:val="00A019F5"/>
    <w:rsid w:val="00A15AED"/>
    <w:rsid w:val="00A16D88"/>
    <w:rsid w:val="00A87785"/>
    <w:rsid w:val="00B01955"/>
    <w:rsid w:val="00B10E77"/>
    <w:rsid w:val="00B65C39"/>
    <w:rsid w:val="00BD3AC6"/>
    <w:rsid w:val="00C22107"/>
    <w:rsid w:val="00C45E0E"/>
    <w:rsid w:val="00CC256E"/>
    <w:rsid w:val="00CD27FE"/>
    <w:rsid w:val="00CD29DF"/>
    <w:rsid w:val="00D149FC"/>
    <w:rsid w:val="00D22904"/>
    <w:rsid w:val="00D660F2"/>
    <w:rsid w:val="00E30D39"/>
    <w:rsid w:val="00E51A29"/>
    <w:rsid w:val="00E5784B"/>
    <w:rsid w:val="00F47E40"/>
    <w:rsid w:val="00FC47A5"/>
    <w:rsid w:val="00FD2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0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ail-baltica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rzecznik@plk-sa.p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67E2AB-E967-4DF6-84D2-270398285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552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Tytuł informacji prasowej</vt:lpstr>
    </vt:vector>
  </TitlesOfParts>
  <Company>PKP PLK S.A.</Company>
  <LinksUpToDate>false</LinksUpToDate>
  <CharactersWithSpaces>3863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Uhowie pojedziemy nad torami Rail Baltica – jest umowa na wiadukt</dc:title>
  <dc:subject/>
  <dc:creator>Kundzicz Adam</dc:creator>
  <cp:keywords/>
  <dc:description/>
  <cp:lastModifiedBy>Dudzińska Maria</cp:lastModifiedBy>
  <cp:revision>5</cp:revision>
  <dcterms:created xsi:type="dcterms:W3CDTF">2020-05-11T07:17:00Z</dcterms:created>
  <dcterms:modified xsi:type="dcterms:W3CDTF">2020-05-11T08:41:00Z</dcterms:modified>
</cp:coreProperties>
</file>