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806EA9">
      <w:pPr>
        <w:rPr>
          <w:rFonts w:cs="Arial"/>
        </w:rPr>
      </w:pPr>
    </w:p>
    <w:p w:rsidR="00E44AC5" w:rsidRPr="0054027F" w:rsidRDefault="009D1AEB" w:rsidP="0054027F">
      <w:pPr>
        <w:spacing w:before="100" w:beforeAutospacing="1" w:after="100" w:afterAutospacing="1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433C89">
        <w:rPr>
          <w:rFonts w:cs="Arial"/>
        </w:rPr>
        <w:t>12</w:t>
      </w:r>
      <w:r w:rsidR="00CE54BC">
        <w:rPr>
          <w:rFonts w:cs="Arial"/>
        </w:rPr>
        <w:t xml:space="preserve"> </w:t>
      </w:r>
      <w:r w:rsidR="00AD2706">
        <w:rPr>
          <w:rFonts w:cs="Arial"/>
        </w:rPr>
        <w:t>lutego</w:t>
      </w:r>
      <w:r w:rsidR="006A447B">
        <w:rPr>
          <w:rFonts w:cs="Arial"/>
        </w:rPr>
        <w:t xml:space="preserve"> 2021</w:t>
      </w:r>
      <w:r w:rsidRPr="003D74BF">
        <w:rPr>
          <w:rFonts w:cs="Arial"/>
        </w:rPr>
        <w:t xml:space="preserve"> r.</w:t>
      </w:r>
    </w:p>
    <w:p w:rsidR="00362D51" w:rsidRPr="00CB1E6B" w:rsidRDefault="00433C89" w:rsidP="00365F6D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Polsko-Litewska Grupa Infrastrukturalna dla lepszych podróży w Europie</w:t>
      </w:r>
      <w:r w:rsidR="009B1FE3">
        <w:rPr>
          <w:rFonts w:cs="Arial"/>
          <w:sz w:val="22"/>
          <w:szCs w:val="22"/>
        </w:rPr>
        <w:t xml:space="preserve"> </w:t>
      </w:r>
    </w:p>
    <w:p w:rsidR="00433C89" w:rsidRPr="00433C89" w:rsidRDefault="00433C89" w:rsidP="00365F6D">
      <w:pPr>
        <w:pStyle w:val="NormalnyWeb"/>
        <w:shd w:val="clear" w:color="auto" w:fill="FFFFFF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33C89">
        <w:rPr>
          <w:rFonts w:ascii="Arial" w:hAnsi="Arial" w:cs="Arial"/>
          <w:b/>
          <w:bCs/>
          <w:sz w:val="22"/>
          <w:szCs w:val="22"/>
        </w:rPr>
        <w:t xml:space="preserve">PKP Polskie Linie Kolejowe S.A. oraz </w:t>
      </w:r>
      <w:r w:rsidR="00BE3556">
        <w:rPr>
          <w:rFonts w:ascii="Arial" w:hAnsi="Arial" w:cs="Arial"/>
          <w:b/>
          <w:bCs/>
          <w:sz w:val="22"/>
          <w:szCs w:val="22"/>
        </w:rPr>
        <w:t xml:space="preserve">LTG Infra, </w:t>
      </w:r>
      <w:r w:rsidRPr="00433C89">
        <w:rPr>
          <w:rFonts w:ascii="Arial" w:hAnsi="Arial" w:cs="Arial"/>
          <w:b/>
          <w:bCs/>
          <w:sz w:val="22"/>
          <w:szCs w:val="22"/>
        </w:rPr>
        <w:t xml:space="preserve">litewski zarządca infrastruktury kolejowej podpisali list </w:t>
      </w:r>
      <w:r>
        <w:rPr>
          <w:rFonts w:ascii="Arial" w:hAnsi="Arial" w:cs="Arial"/>
          <w:b/>
          <w:bCs/>
          <w:sz w:val="22"/>
          <w:szCs w:val="22"/>
        </w:rPr>
        <w:t>intencyjny dotyczący powołania Polsko-L</w:t>
      </w:r>
      <w:r w:rsidRPr="00433C89">
        <w:rPr>
          <w:rFonts w:ascii="Arial" w:hAnsi="Arial" w:cs="Arial"/>
          <w:b/>
          <w:bCs/>
          <w:sz w:val="22"/>
          <w:szCs w:val="22"/>
        </w:rPr>
        <w:t xml:space="preserve">itewskiej Grupy Infrastrukturalnej. Obie spółki będą współpracować przy poprawie jakości połączeń kolejowych oraz realizacji projektów transgranicznych, w tym modernizacji trasy Rail Baltica. </w:t>
      </w:r>
    </w:p>
    <w:p w:rsidR="00BE3556" w:rsidRDefault="00433C89" w:rsidP="00365F6D">
      <w:pPr>
        <w:pStyle w:val="NormalnyWeb"/>
        <w:shd w:val="clear" w:color="auto" w:fill="FFFFFF"/>
        <w:spacing w:line="360" w:lineRule="auto"/>
        <w:rPr>
          <w:rFonts w:ascii="Arial" w:hAnsi="Arial" w:cs="Arial"/>
          <w:bCs/>
          <w:sz w:val="22"/>
          <w:szCs w:val="22"/>
        </w:rPr>
      </w:pPr>
      <w:r w:rsidRPr="00433C89">
        <w:rPr>
          <w:rFonts w:ascii="Arial" w:hAnsi="Arial" w:cs="Arial"/>
          <w:bCs/>
          <w:sz w:val="22"/>
          <w:szCs w:val="22"/>
        </w:rPr>
        <w:t>Na zorganizowanej 10 lutego wideokonferencji przedstawiciele zarządów obu spółek podpisali list intencyjny do</w:t>
      </w:r>
      <w:r>
        <w:rPr>
          <w:rFonts w:ascii="Arial" w:hAnsi="Arial" w:cs="Arial"/>
          <w:bCs/>
          <w:sz w:val="22"/>
          <w:szCs w:val="22"/>
        </w:rPr>
        <w:t>tyczący współpracy i powołania Polsko-L</w:t>
      </w:r>
      <w:r w:rsidRPr="00433C89">
        <w:rPr>
          <w:rFonts w:ascii="Arial" w:hAnsi="Arial" w:cs="Arial"/>
          <w:bCs/>
          <w:sz w:val="22"/>
          <w:szCs w:val="22"/>
        </w:rPr>
        <w:t xml:space="preserve">itewskiej Grupy Infrastrukturalnej. </w:t>
      </w:r>
      <w:r>
        <w:rPr>
          <w:rFonts w:ascii="Arial" w:hAnsi="Arial" w:cs="Arial"/>
          <w:bCs/>
          <w:sz w:val="22"/>
          <w:szCs w:val="22"/>
        </w:rPr>
        <w:br/>
      </w:r>
      <w:r w:rsidRPr="00433C89">
        <w:rPr>
          <w:rFonts w:ascii="Arial" w:hAnsi="Arial" w:cs="Arial"/>
          <w:bCs/>
          <w:sz w:val="22"/>
          <w:szCs w:val="22"/>
        </w:rPr>
        <w:t xml:space="preserve">W spotkaniu uczestniczyli: prezes Zarządu PLK Ireneusz Merchel, dyrektor generalny LTG Infra Karolis Sankovski </w:t>
      </w:r>
      <w:r>
        <w:rPr>
          <w:rFonts w:ascii="Arial" w:hAnsi="Arial" w:cs="Arial"/>
          <w:bCs/>
          <w:sz w:val="22"/>
          <w:szCs w:val="22"/>
        </w:rPr>
        <w:t>oraz członek Zarządu i</w:t>
      </w:r>
      <w:r w:rsidRPr="00433C89">
        <w:rPr>
          <w:rFonts w:ascii="Arial" w:hAnsi="Arial" w:cs="Arial"/>
          <w:bCs/>
          <w:sz w:val="22"/>
          <w:szCs w:val="22"/>
        </w:rPr>
        <w:t xml:space="preserve"> dyrektor ds. ope</w:t>
      </w:r>
      <w:r>
        <w:rPr>
          <w:rFonts w:ascii="Arial" w:hAnsi="Arial" w:cs="Arial"/>
          <w:bCs/>
          <w:sz w:val="22"/>
          <w:szCs w:val="22"/>
        </w:rPr>
        <w:t>racyjnych PLK Witold Słowik.</w:t>
      </w:r>
      <w:r w:rsidRPr="00433C89">
        <w:rPr>
          <w:rFonts w:ascii="Arial" w:hAnsi="Arial" w:cs="Arial"/>
          <w:bCs/>
          <w:sz w:val="22"/>
          <w:szCs w:val="22"/>
        </w:rPr>
        <w:t xml:space="preserve"> </w:t>
      </w:r>
    </w:p>
    <w:p w:rsidR="00433C89" w:rsidRPr="00365F6D" w:rsidRDefault="00365F6D" w:rsidP="00365F6D">
      <w:pPr>
        <w:pStyle w:val="NormalnyWeb"/>
        <w:shd w:val="clear" w:color="auto" w:fill="FFFFFF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33C89">
        <w:rPr>
          <w:rFonts w:ascii="Arial" w:hAnsi="Arial" w:cs="Arial"/>
          <w:b/>
          <w:bCs/>
          <w:i/>
          <w:sz w:val="22"/>
          <w:szCs w:val="22"/>
        </w:rPr>
        <w:t>–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433C89" w:rsidRPr="00433C89">
        <w:rPr>
          <w:rFonts w:ascii="Arial" w:hAnsi="Arial" w:cs="Arial"/>
          <w:b/>
          <w:bCs/>
          <w:i/>
          <w:sz w:val="22"/>
          <w:szCs w:val="22"/>
        </w:rPr>
        <w:t>Współpraca między PKP Polskimi Liniami Kolejowymi S.A. a LTG Infra układa się bardzo dobrze. Planujemy rozwijać i</w:t>
      </w:r>
      <w:r w:rsidR="00433C89">
        <w:rPr>
          <w:rFonts w:ascii="Arial" w:hAnsi="Arial" w:cs="Arial"/>
          <w:b/>
          <w:bCs/>
          <w:i/>
          <w:sz w:val="22"/>
          <w:szCs w:val="22"/>
        </w:rPr>
        <w:t xml:space="preserve"> wzmacniać te relacje w ramach Polsko-L</w:t>
      </w:r>
      <w:r w:rsidR="00433C89" w:rsidRPr="00433C89">
        <w:rPr>
          <w:rFonts w:ascii="Arial" w:hAnsi="Arial" w:cs="Arial"/>
          <w:b/>
          <w:bCs/>
          <w:i/>
          <w:sz w:val="22"/>
          <w:szCs w:val="22"/>
        </w:rPr>
        <w:t xml:space="preserve">itewskiej Grupy Infrastrukturalnej. Nasze działania przełożą się na poprawę jakości komunikacji kolejowej pomiędzy Polską a Litwą. Kolej, najbardziej ekologiczny środek transportu, będzie coraz lepiej pełniła kluczową rolę w komunikacji międzynarodowej – </w:t>
      </w:r>
      <w:r w:rsidR="00433C89" w:rsidRPr="00365F6D">
        <w:rPr>
          <w:rFonts w:ascii="Arial" w:hAnsi="Arial" w:cs="Arial"/>
          <w:b/>
          <w:bCs/>
          <w:sz w:val="22"/>
          <w:szCs w:val="22"/>
        </w:rPr>
        <w:t>mówi Ireneusz Merchel, prezes Zarządu PKP Polskich Linii Kolejowych S.A.</w:t>
      </w:r>
    </w:p>
    <w:p w:rsidR="00433C89" w:rsidRDefault="00365F6D" w:rsidP="00365F6D">
      <w:pPr>
        <w:pStyle w:val="NormalnyWeb"/>
        <w:shd w:val="clear" w:color="auto" w:fill="FFFFFF"/>
        <w:spacing w:line="360" w:lineRule="auto"/>
        <w:rPr>
          <w:rFonts w:ascii="Arial" w:hAnsi="Arial" w:cs="Arial"/>
          <w:b/>
          <w:bCs/>
          <w:i/>
          <w:sz w:val="22"/>
          <w:szCs w:val="22"/>
        </w:rPr>
      </w:pPr>
      <w:r w:rsidRPr="00433C89">
        <w:rPr>
          <w:rFonts w:ascii="Arial" w:hAnsi="Arial" w:cs="Arial"/>
          <w:b/>
          <w:bCs/>
          <w:i/>
          <w:sz w:val="22"/>
          <w:szCs w:val="22"/>
        </w:rPr>
        <w:t>–</w:t>
      </w:r>
      <w:r w:rsidR="00433C89" w:rsidRPr="00433C89">
        <w:rPr>
          <w:rFonts w:ascii="Arial" w:hAnsi="Arial" w:cs="Arial"/>
          <w:b/>
          <w:bCs/>
          <w:i/>
          <w:sz w:val="22"/>
          <w:szCs w:val="22"/>
        </w:rPr>
        <w:t xml:space="preserve"> Serdecznie dziękuję Prezesowi Ireneuszowi Merchel, który zawsze wspiera nasze wspólne działania i prezentuje profesjonalizm najwyższego szczebla. Dobra współpraca naszych spółek jest istotna dla rozwoju infrastruktury kolejowej nie tylko Polski czy Litwy, ale i całego regionu, zwłaszcza pod kątem Europejskiego Zielonego Ładu, którego kluczowym elementem jest kolej – </w:t>
      </w:r>
      <w:bookmarkStart w:id="0" w:name="_GoBack"/>
      <w:r w:rsidR="00433C89" w:rsidRPr="008F15B6">
        <w:rPr>
          <w:rFonts w:ascii="Arial" w:hAnsi="Arial" w:cs="Arial"/>
          <w:b/>
          <w:bCs/>
          <w:sz w:val="22"/>
          <w:szCs w:val="22"/>
        </w:rPr>
        <w:t>mówi Karolis Sankovski, dyrektor generalny LTG Infra.</w:t>
      </w:r>
      <w:bookmarkEnd w:id="0"/>
    </w:p>
    <w:p w:rsidR="00BE3556" w:rsidRPr="00433C89" w:rsidRDefault="00BE3556" w:rsidP="00365F6D">
      <w:pPr>
        <w:pStyle w:val="NormalnyWeb"/>
        <w:shd w:val="clear" w:color="auto" w:fill="FFFFFF"/>
        <w:spacing w:line="360" w:lineRule="auto"/>
        <w:rPr>
          <w:rFonts w:ascii="Arial" w:hAnsi="Arial" w:cs="Arial"/>
          <w:bCs/>
          <w:sz w:val="22"/>
          <w:szCs w:val="22"/>
        </w:rPr>
      </w:pPr>
      <w:r w:rsidRPr="00433C89">
        <w:rPr>
          <w:rFonts w:ascii="Arial" w:hAnsi="Arial" w:cs="Arial"/>
          <w:bCs/>
          <w:sz w:val="22"/>
          <w:szCs w:val="22"/>
        </w:rPr>
        <w:t xml:space="preserve">Powołana Grupa będzie współpracować na rzecz poprawy komunikacji kolejowej pomiędzy Polską a Litwą. Działania dotyczą m.in. wymiany doświadczeń i informacji przy modernizacji Rail Baltica, współdziałania w kwestii rozwoju połączeń transgranicznych, w tym wdrażania rozwiązań technicznych i eksploatacyjnych oraz wprowadzania systemu ERTMS. Ponadto obaj zarządcy infrastruktury będą dalej wzmacniać współpracę w zakresie udostępnienia i utrzymana linii kolejowych. </w:t>
      </w:r>
    </w:p>
    <w:p w:rsidR="00BE3556" w:rsidRDefault="00BE3556" w:rsidP="00365F6D">
      <w:pPr>
        <w:pStyle w:val="NormalnyWeb"/>
        <w:shd w:val="clear" w:color="auto" w:fill="FFFFFF"/>
        <w:spacing w:line="360" w:lineRule="auto"/>
        <w:rPr>
          <w:rFonts w:ascii="Arial" w:hAnsi="Arial" w:cs="Arial"/>
          <w:b/>
          <w:bCs/>
          <w:i/>
          <w:sz w:val="22"/>
          <w:szCs w:val="22"/>
        </w:rPr>
      </w:pPr>
    </w:p>
    <w:p w:rsidR="00BE3556" w:rsidRDefault="00BE3556" w:rsidP="00365F6D">
      <w:pPr>
        <w:pStyle w:val="NormalnyWeb"/>
        <w:shd w:val="clear" w:color="auto" w:fill="FFFFFF"/>
        <w:spacing w:line="360" w:lineRule="auto"/>
        <w:rPr>
          <w:rFonts w:ascii="Arial" w:hAnsi="Arial" w:cs="Arial"/>
          <w:b/>
          <w:bCs/>
          <w:i/>
          <w:sz w:val="22"/>
          <w:szCs w:val="22"/>
        </w:rPr>
      </w:pPr>
    </w:p>
    <w:p w:rsidR="00433C89" w:rsidRPr="00433C89" w:rsidRDefault="00433C89" w:rsidP="00365F6D">
      <w:pPr>
        <w:pStyle w:val="Nagwek2"/>
        <w:spacing w:before="100" w:beforeAutospacing="1" w:after="100" w:afterAutospacing="1" w:line="360" w:lineRule="auto"/>
      </w:pPr>
      <w:r w:rsidRPr="00433C89">
        <w:lastRenderedPageBreak/>
        <w:t>Działania dla sprawnych podróży na Rail Baltica</w:t>
      </w:r>
    </w:p>
    <w:p w:rsidR="00433C89" w:rsidRDefault="00433C89" w:rsidP="00365F6D">
      <w:pPr>
        <w:pStyle w:val="NormalnyWeb"/>
        <w:shd w:val="clear" w:color="auto" w:fill="FFFFFF"/>
        <w:spacing w:line="360" w:lineRule="auto"/>
        <w:rPr>
          <w:rFonts w:ascii="Arial" w:hAnsi="Arial" w:cs="Arial"/>
          <w:bCs/>
          <w:sz w:val="22"/>
          <w:szCs w:val="22"/>
        </w:rPr>
      </w:pPr>
      <w:r w:rsidRPr="00433C89">
        <w:rPr>
          <w:rFonts w:ascii="Arial" w:hAnsi="Arial" w:cs="Arial"/>
          <w:bCs/>
          <w:sz w:val="22"/>
          <w:szCs w:val="22"/>
        </w:rPr>
        <w:t>Podczas rozmów podsumowano także współpracę PLK – LTG Infra w 2020 r. oraz zaplanowano priorytety współpracy na rok 2021. Kluczowe są kwestie związane z prowadzoną modernizacją Rail Baltica. Podczas spotkania przedstawiciele obu spółek omówili m.in. kwestie w zakresie ujednolicenia wymagań technicznych dla systemów na Rail Baltica na terytorium Polski i Litwy. Dla zapewnienia sprawnej i bezpieczniej jazdy, systemy kolejowe po stronie polskiej i litewskiej muszą być ze sobą kompatybilne. Dzięki współpracy zarządców linii, przejazdy pociągów przez granicę polsko-litewską będą się odbywać w sposób płynny i niezakłócony. Przejście graniczne w Trakiszkach jest jedynym kolejowym przejściem granicznym na granicy polsko-litewskiej, a zatem jedynym łączącym sieć kolejową Litwy i pozostałą części Unii Europejskiej.</w:t>
      </w:r>
    </w:p>
    <w:p w:rsidR="00CB1E6B" w:rsidRPr="0054027F" w:rsidRDefault="006A447B" w:rsidP="00433C89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33C89">
        <w:rPr>
          <w:rStyle w:val="Pogrubienie"/>
          <w:rFonts w:ascii="Arial" w:hAnsi="Arial" w:cs="Arial"/>
          <w:sz w:val="22"/>
          <w:szCs w:val="22"/>
        </w:rPr>
        <w:t>Kontakt dla mediów:</w:t>
      </w:r>
      <w:r w:rsidRPr="00433C89">
        <w:rPr>
          <w:rFonts w:ascii="Arial" w:hAnsi="Arial" w:cs="Arial"/>
          <w:sz w:val="22"/>
          <w:szCs w:val="22"/>
        </w:rPr>
        <w:br/>
      </w:r>
      <w:r w:rsidR="00F14BE2" w:rsidRPr="0054027F">
        <w:rPr>
          <w:rFonts w:ascii="Arial" w:hAnsi="Arial" w:cs="Arial"/>
          <w:sz w:val="22"/>
          <w:szCs w:val="22"/>
        </w:rPr>
        <w:t>Mirosław Siemieniec</w:t>
      </w:r>
      <w:r w:rsidR="0054027F" w:rsidRPr="0054027F">
        <w:rPr>
          <w:rFonts w:ascii="Arial" w:hAnsi="Arial" w:cs="Arial"/>
          <w:sz w:val="22"/>
          <w:szCs w:val="22"/>
        </w:rPr>
        <w:br/>
      </w:r>
      <w:r w:rsidR="00CB1E6B" w:rsidRPr="0054027F">
        <w:rPr>
          <w:rFonts w:ascii="Arial" w:hAnsi="Arial" w:cs="Arial"/>
          <w:color w:val="000000"/>
          <w:sz w:val="22"/>
          <w:szCs w:val="22"/>
        </w:rPr>
        <w:t>rzecznik prasowy</w:t>
      </w:r>
      <w:r w:rsidR="0054027F" w:rsidRPr="0054027F">
        <w:rPr>
          <w:rFonts w:ascii="Arial" w:hAnsi="Arial" w:cs="Arial"/>
          <w:color w:val="000000"/>
          <w:sz w:val="22"/>
          <w:szCs w:val="22"/>
        </w:rPr>
        <w:br/>
      </w:r>
      <w:r w:rsidR="00CB1E6B" w:rsidRPr="0054027F">
        <w:rPr>
          <w:rFonts w:ascii="Arial" w:hAnsi="Arial" w:cs="Arial"/>
          <w:color w:val="000000"/>
          <w:sz w:val="22"/>
          <w:szCs w:val="22"/>
        </w:rPr>
        <w:t>PKP Polskie Linie Kolejowe S.A.</w:t>
      </w:r>
      <w:r w:rsidR="0054027F" w:rsidRPr="0054027F">
        <w:rPr>
          <w:rFonts w:ascii="Arial" w:hAnsi="Arial" w:cs="Arial"/>
          <w:color w:val="000000"/>
          <w:sz w:val="22"/>
          <w:szCs w:val="22"/>
        </w:rPr>
        <w:br/>
      </w:r>
      <w:hyperlink r:id="rId8" w:history="1">
        <w:r w:rsidR="00CB1E6B" w:rsidRPr="0054027F">
          <w:rPr>
            <w:rStyle w:val="Hipercze"/>
            <w:rFonts w:ascii="Arial" w:hAnsi="Arial" w:cs="Arial"/>
            <w:sz w:val="22"/>
            <w:szCs w:val="22"/>
          </w:rPr>
          <w:t>rzecznik@plk-sa.pl</w:t>
        </w:r>
      </w:hyperlink>
      <w:r w:rsidR="0054027F" w:rsidRPr="0054027F">
        <w:rPr>
          <w:rStyle w:val="Hipercze"/>
          <w:rFonts w:ascii="Arial" w:hAnsi="Arial" w:cs="Arial"/>
          <w:sz w:val="22"/>
          <w:szCs w:val="22"/>
        </w:rPr>
        <w:br/>
      </w:r>
      <w:r w:rsidR="00CB1E6B" w:rsidRPr="0054027F">
        <w:rPr>
          <w:rFonts w:ascii="Arial" w:hAnsi="Arial" w:cs="Arial"/>
          <w:color w:val="000000"/>
          <w:sz w:val="22"/>
          <w:szCs w:val="22"/>
        </w:rPr>
        <w:t>tel. +48 694 480 239</w:t>
      </w:r>
    </w:p>
    <w:p w:rsidR="00A15AED" w:rsidRPr="00482981" w:rsidRDefault="00A15AED" w:rsidP="00F44169">
      <w:pPr>
        <w:spacing w:before="100" w:beforeAutospacing="1" w:after="100" w:afterAutospacing="1" w:line="360" w:lineRule="auto"/>
      </w:pPr>
    </w:p>
    <w:sectPr w:rsidR="00A15AED" w:rsidRPr="0048298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464" w:rsidRDefault="00122464" w:rsidP="009D1AEB">
      <w:pPr>
        <w:spacing w:after="0" w:line="240" w:lineRule="auto"/>
      </w:pPr>
      <w:r>
        <w:separator/>
      </w:r>
    </w:p>
  </w:endnote>
  <w:endnote w:type="continuationSeparator" w:id="0">
    <w:p w:rsidR="00122464" w:rsidRDefault="0012246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47819">
      <w:rPr>
        <w:rFonts w:cs="Arial"/>
        <w:color w:val="727271"/>
        <w:sz w:val="14"/>
        <w:szCs w:val="14"/>
      </w:rPr>
      <w:t>2</w:t>
    </w:r>
    <w:r w:rsidR="004E6D75">
      <w:rPr>
        <w:rFonts w:cs="Arial"/>
        <w:color w:val="727271"/>
        <w:sz w:val="14"/>
        <w:szCs w:val="14"/>
      </w:rPr>
      <w:t>7.114</w:t>
    </w:r>
    <w:r w:rsidR="00047819">
      <w:rPr>
        <w:rFonts w:cs="Arial"/>
        <w:color w:val="727271"/>
        <w:sz w:val="14"/>
        <w:szCs w:val="14"/>
      </w:rPr>
      <w:t>.421</w:t>
    </w:r>
    <w:r w:rsidRPr="006C6C1C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464" w:rsidRDefault="00122464" w:rsidP="009D1AEB">
      <w:pPr>
        <w:spacing w:after="0" w:line="240" w:lineRule="auto"/>
      </w:pPr>
      <w:r>
        <w:separator/>
      </w:r>
    </w:p>
  </w:footnote>
  <w:footnote w:type="continuationSeparator" w:id="0">
    <w:p w:rsidR="00122464" w:rsidRDefault="0012246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BDFC68" wp14:editId="7A88CAF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BDFC6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E0485D" wp14:editId="73450CBF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481F"/>
    <w:multiLevelType w:val="hybridMultilevel"/>
    <w:tmpl w:val="43E2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1070B7D"/>
    <w:multiLevelType w:val="hybridMultilevel"/>
    <w:tmpl w:val="F0B6F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83340"/>
    <w:multiLevelType w:val="hybridMultilevel"/>
    <w:tmpl w:val="9200809C"/>
    <w:lvl w:ilvl="0" w:tplc="8F067F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319"/>
    <w:rsid w:val="000437FF"/>
    <w:rsid w:val="00047819"/>
    <w:rsid w:val="0005714D"/>
    <w:rsid w:val="00075A68"/>
    <w:rsid w:val="00082A22"/>
    <w:rsid w:val="000901B1"/>
    <w:rsid w:val="00095ED1"/>
    <w:rsid w:val="0009613C"/>
    <w:rsid w:val="000C4A97"/>
    <w:rsid w:val="000C7B5E"/>
    <w:rsid w:val="000D6DF0"/>
    <w:rsid w:val="000E217B"/>
    <w:rsid w:val="000E74CF"/>
    <w:rsid w:val="00104A20"/>
    <w:rsid w:val="00110349"/>
    <w:rsid w:val="00122464"/>
    <w:rsid w:val="00144366"/>
    <w:rsid w:val="00172A5A"/>
    <w:rsid w:val="001736B4"/>
    <w:rsid w:val="00187846"/>
    <w:rsid w:val="0019030E"/>
    <w:rsid w:val="00196106"/>
    <w:rsid w:val="001A16B3"/>
    <w:rsid w:val="001B2119"/>
    <w:rsid w:val="001C137B"/>
    <w:rsid w:val="001C5262"/>
    <w:rsid w:val="001D161B"/>
    <w:rsid w:val="001F2214"/>
    <w:rsid w:val="00226C5D"/>
    <w:rsid w:val="00230E50"/>
    <w:rsid w:val="002324E1"/>
    <w:rsid w:val="00236985"/>
    <w:rsid w:val="00243598"/>
    <w:rsid w:val="002524A3"/>
    <w:rsid w:val="00257984"/>
    <w:rsid w:val="00263973"/>
    <w:rsid w:val="00271F21"/>
    <w:rsid w:val="00277563"/>
    <w:rsid w:val="00277762"/>
    <w:rsid w:val="002816B9"/>
    <w:rsid w:val="00291328"/>
    <w:rsid w:val="002918CE"/>
    <w:rsid w:val="002A129E"/>
    <w:rsid w:val="002A2456"/>
    <w:rsid w:val="002A287E"/>
    <w:rsid w:val="002A4A7A"/>
    <w:rsid w:val="002A6729"/>
    <w:rsid w:val="002C52E9"/>
    <w:rsid w:val="002D2E04"/>
    <w:rsid w:val="002F6767"/>
    <w:rsid w:val="002F753A"/>
    <w:rsid w:val="0030227C"/>
    <w:rsid w:val="003072DA"/>
    <w:rsid w:val="00310198"/>
    <w:rsid w:val="0031427E"/>
    <w:rsid w:val="00327B26"/>
    <w:rsid w:val="00332251"/>
    <w:rsid w:val="00334A6F"/>
    <w:rsid w:val="00352A96"/>
    <w:rsid w:val="003545BB"/>
    <w:rsid w:val="003628AE"/>
    <w:rsid w:val="00362D51"/>
    <w:rsid w:val="003630BD"/>
    <w:rsid w:val="00365F6D"/>
    <w:rsid w:val="00370CCC"/>
    <w:rsid w:val="00377C52"/>
    <w:rsid w:val="003828F1"/>
    <w:rsid w:val="00384193"/>
    <w:rsid w:val="003876CD"/>
    <w:rsid w:val="003A42BF"/>
    <w:rsid w:val="003D5827"/>
    <w:rsid w:val="003E0C8C"/>
    <w:rsid w:val="003E4617"/>
    <w:rsid w:val="00405736"/>
    <w:rsid w:val="00415D75"/>
    <w:rsid w:val="004274F9"/>
    <w:rsid w:val="00433C89"/>
    <w:rsid w:val="00434161"/>
    <w:rsid w:val="0043622B"/>
    <w:rsid w:val="00441B8F"/>
    <w:rsid w:val="004745CF"/>
    <w:rsid w:val="00475FA0"/>
    <w:rsid w:val="00482981"/>
    <w:rsid w:val="00492B7A"/>
    <w:rsid w:val="00493B06"/>
    <w:rsid w:val="004A7D0A"/>
    <w:rsid w:val="004B358C"/>
    <w:rsid w:val="004C26AB"/>
    <w:rsid w:val="004D01D6"/>
    <w:rsid w:val="004D48D7"/>
    <w:rsid w:val="004E173A"/>
    <w:rsid w:val="004E6D75"/>
    <w:rsid w:val="004F4F76"/>
    <w:rsid w:val="00503A00"/>
    <w:rsid w:val="005112FC"/>
    <w:rsid w:val="00512CBD"/>
    <w:rsid w:val="00514883"/>
    <w:rsid w:val="0051493E"/>
    <w:rsid w:val="00514ECC"/>
    <w:rsid w:val="0054027F"/>
    <w:rsid w:val="00541877"/>
    <w:rsid w:val="00542434"/>
    <w:rsid w:val="00544257"/>
    <w:rsid w:val="00556047"/>
    <w:rsid w:val="00571E1B"/>
    <w:rsid w:val="00582963"/>
    <w:rsid w:val="00585DD0"/>
    <w:rsid w:val="005A57AA"/>
    <w:rsid w:val="005B381C"/>
    <w:rsid w:val="005C576A"/>
    <w:rsid w:val="005D1993"/>
    <w:rsid w:val="005F32B5"/>
    <w:rsid w:val="005F370D"/>
    <w:rsid w:val="006002F6"/>
    <w:rsid w:val="00613C0A"/>
    <w:rsid w:val="00613F4E"/>
    <w:rsid w:val="00617C54"/>
    <w:rsid w:val="00622214"/>
    <w:rsid w:val="00626950"/>
    <w:rsid w:val="006341A9"/>
    <w:rsid w:val="0063625B"/>
    <w:rsid w:val="006444B2"/>
    <w:rsid w:val="0064742A"/>
    <w:rsid w:val="00667B2F"/>
    <w:rsid w:val="00673A91"/>
    <w:rsid w:val="00680612"/>
    <w:rsid w:val="006A2DF3"/>
    <w:rsid w:val="006A447B"/>
    <w:rsid w:val="006B5317"/>
    <w:rsid w:val="006C6C1C"/>
    <w:rsid w:val="006E0B61"/>
    <w:rsid w:val="006E5DCA"/>
    <w:rsid w:val="006E7517"/>
    <w:rsid w:val="006F3B31"/>
    <w:rsid w:val="00705384"/>
    <w:rsid w:val="00706181"/>
    <w:rsid w:val="00715244"/>
    <w:rsid w:val="007152DA"/>
    <w:rsid w:val="00717875"/>
    <w:rsid w:val="00717B6D"/>
    <w:rsid w:val="00717CAF"/>
    <w:rsid w:val="007246AC"/>
    <w:rsid w:val="007250C9"/>
    <w:rsid w:val="0074682B"/>
    <w:rsid w:val="007526F8"/>
    <w:rsid w:val="00754AD2"/>
    <w:rsid w:val="00754E9D"/>
    <w:rsid w:val="00757C17"/>
    <w:rsid w:val="00777561"/>
    <w:rsid w:val="00777821"/>
    <w:rsid w:val="00782E27"/>
    <w:rsid w:val="007864C2"/>
    <w:rsid w:val="00793396"/>
    <w:rsid w:val="007A6D9E"/>
    <w:rsid w:val="007B0A01"/>
    <w:rsid w:val="007B1CD9"/>
    <w:rsid w:val="007B6831"/>
    <w:rsid w:val="007B792E"/>
    <w:rsid w:val="007C4440"/>
    <w:rsid w:val="007F3648"/>
    <w:rsid w:val="00806EA9"/>
    <w:rsid w:val="00815336"/>
    <w:rsid w:val="00821AC2"/>
    <w:rsid w:val="0082242A"/>
    <w:rsid w:val="00846C1B"/>
    <w:rsid w:val="00860074"/>
    <w:rsid w:val="00861098"/>
    <w:rsid w:val="00870AFD"/>
    <w:rsid w:val="008737C9"/>
    <w:rsid w:val="0088005B"/>
    <w:rsid w:val="008807F0"/>
    <w:rsid w:val="00881CA5"/>
    <w:rsid w:val="00882AA4"/>
    <w:rsid w:val="00884DCC"/>
    <w:rsid w:val="00893BC8"/>
    <w:rsid w:val="008A2B49"/>
    <w:rsid w:val="008A66D3"/>
    <w:rsid w:val="008B755E"/>
    <w:rsid w:val="008C4C9F"/>
    <w:rsid w:val="008C670B"/>
    <w:rsid w:val="008E2586"/>
    <w:rsid w:val="008E2837"/>
    <w:rsid w:val="008F15B6"/>
    <w:rsid w:val="008F6075"/>
    <w:rsid w:val="00907403"/>
    <w:rsid w:val="00923703"/>
    <w:rsid w:val="00931669"/>
    <w:rsid w:val="00945204"/>
    <w:rsid w:val="00953F4F"/>
    <w:rsid w:val="00970C2B"/>
    <w:rsid w:val="00991D2D"/>
    <w:rsid w:val="009A37D4"/>
    <w:rsid w:val="009A7618"/>
    <w:rsid w:val="009B1FE3"/>
    <w:rsid w:val="009B547C"/>
    <w:rsid w:val="009D1AEB"/>
    <w:rsid w:val="009D2743"/>
    <w:rsid w:val="00A0451C"/>
    <w:rsid w:val="00A15AED"/>
    <w:rsid w:val="00A22605"/>
    <w:rsid w:val="00A3216A"/>
    <w:rsid w:val="00A41414"/>
    <w:rsid w:val="00A4201A"/>
    <w:rsid w:val="00A5161E"/>
    <w:rsid w:val="00A75EE7"/>
    <w:rsid w:val="00A86C26"/>
    <w:rsid w:val="00A96DE2"/>
    <w:rsid w:val="00A96F12"/>
    <w:rsid w:val="00AA2E64"/>
    <w:rsid w:val="00AA5877"/>
    <w:rsid w:val="00AB1AAA"/>
    <w:rsid w:val="00AD2706"/>
    <w:rsid w:val="00AD522D"/>
    <w:rsid w:val="00AE0FA6"/>
    <w:rsid w:val="00AF5CAD"/>
    <w:rsid w:val="00AF6533"/>
    <w:rsid w:val="00B029C8"/>
    <w:rsid w:val="00B05ED9"/>
    <w:rsid w:val="00B15403"/>
    <w:rsid w:val="00B20362"/>
    <w:rsid w:val="00B34ACE"/>
    <w:rsid w:val="00B42840"/>
    <w:rsid w:val="00B50BF3"/>
    <w:rsid w:val="00B6326E"/>
    <w:rsid w:val="00B74F82"/>
    <w:rsid w:val="00B77904"/>
    <w:rsid w:val="00B81D89"/>
    <w:rsid w:val="00B86365"/>
    <w:rsid w:val="00B921BD"/>
    <w:rsid w:val="00B94040"/>
    <w:rsid w:val="00BB154B"/>
    <w:rsid w:val="00BB4B6C"/>
    <w:rsid w:val="00BB5D2F"/>
    <w:rsid w:val="00BC391D"/>
    <w:rsid w:val="00BC3CA5"/>
    <w:rsid w:val="00BE3556"/>
    <w:rsid w:val="00BE3FB9"/>
    <w:rsid w:val="00BE4400"/>
    <w:rsid w:val="00BF0E0D"/>
    <w:rsid w:val="00BF2F22"/>
    <w:rsid w:val="00BF71D9"/>
    <w:rsid w:val="00C34ECE"/>
    <w:rsid w:val="00C40891"/>
    <w:rsid w:val="00C50E5C"/>
    <w:rsid w:val="00C53921"/>
    <w:rsid w:val="00C856C1"/>
    <w:rsid w:val="00C94687"/>
    <w:rsid w:val="00C94EAF"/>
    <w:rsid w:val="00C962DE"/>
    <w:rsid w:val="00CA2794"/>
    <w:rsid w:val="00CB1E6B"/>
    <w:rsid w:val="00CC5594"/>
    <w:rsid w:val="00CD522B"/>
    <w:rsid w:val="00CD78E2"/>
    <w:rsid w:val="00CE1A84"/>
    <w:rsid w:val="00CE54BC"/>
    <w:rsid w:val="00D05DA1"/>
    <w:rsid w:val="00D149FC"/>
    <w:rsid w:val="00D25474"/>
    <w:rsid w:val="00D320D0"/>
    <w:rsid w:val="00D33B6E"/>
    <w:rsid w:val="00D35005"/>
    <w:rsid w:val="00D3516A"/>
    <w:rsid w:val="00D72B03"/>
    <w:rsid w:val="00D772F8"/>
    <w:rsid w:val="00D77A3C"/>
    <w:rsid w:val="00D81248"/>
    <w:rsid w:val="00D812DE"/>
    <w:rsid w:val="00DA0C7C"/>
    <w:rsid w:val="00DA13C5"/>
    <w:rsid w:val="00DA6869"/>
    <w:rsid w:val="00DC1385"/>
    <w:rsid w:val="00DD6D11"/>
    <w:rsid w:val="00DF0EE5"/>
    <w:rsid w:val="00DF15FF"/>
    <w:rsid w:val="00DF28D6"/>
    <w:rsid w:val="00DF6970"/>
    <w:rsid w:val="00E0263D"/>
    <w:rsid w:val="00E03AC0"/>
    <w:rsid w:val="00E0487D"/>
    <w:rsid w:val="00E44AC5"/>
    <w:rsid w:val="00E4583E"/>
    <w:rsid w:val="00E565A2"/>
    <w:rsid w:val="00E62840"/>
    <w:rsid w:val="00E8308C"/>
    <w:rsid w:val="00E86163"/>
    <w:rsid w:val="00E865C6"/>
    <w:rsid w:val="00EA118A"/>
    <w:rsid w:val="00EA1404"/>
    <w:rsid w:val="00EB3A7F"/>
    <w:rsid w:val="00EB5183"/>
    <w:rsid w:val="00EC208A"/>
    <w:rsid w:val="00EC4F35"/>
    <w:rsid w:val="00EE4B44"/>
    <w:rsid w:val="00EF4D6A"/>
    <w:rsid w:val="00EF5C6D"/>
    <w:rsid w:val="00F06214"/>
    <w:rsid w:val="00F07D47"/>
    <w:rsid w:val="00F14BE2"/>
    <w:rsid w:val="00F15196"/>
    <w:rsid w:val="00F44169"/>
    <w:rsid w:val="00F631DD"/>
    <w:rsid w:val="00F639C9"/>
    <w:rsid w:val="00F65F9B"/>
    <w:rsid w:val="00F7661A"/>
    <w:rsid w:val="00F8013C"/>
    <w:rsid w:val="00F82E0B"/>
    <w:rsid w:val="00FB084E"/>
    <w:rsid w:val="00FB5BEE"/>
    <w:rsid w:val="00FD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14EAA3-ACEF-4502-91D8-54123DFA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324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57984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6A44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20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4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E3826-3964-46EC-BF97-9E88CCD5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Polsko-Litewska Grupa Infrastrukturalna dla lepszych podróży w Europie</vt:lpstr>
    </vt:vector>
  </TitlesOfParts>
  <Company>PKP PLK S.A.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Polsko-Litewska Grupa Infrastrukturalna dla lepszych podróży w Europie</dc:title>
  <dc:subject/>
  <dc:creator>PKP Polskie Linie Kolejowe S.A.</dc:creator>
  <cp:keywords/>
  <dc:description/>
  <cp:lastModifiedBy>Dudzińska Maria</cp:lastModifiedBy>
  <cp:revision>4</cp:revision>
  <cp:lastPrinted>2021-01-14T07:30:00Z</cp:lastPrinted>
  <dcterms:created xsi:type="dcterms:W3CDTF">2021-02-12T10:19:00Z</dcterms:created>
  <dcterms:modified xsi:type="dcterms:W3CDTF">2021-02-12T10:21:00Z</dcterms:modified>
</cp:coreProperties>
</file>