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Pr="00027BAE" w:rsidRDefault="0063625B" w:rsidP="009D1AEB">
      <w:pPr>
        <w:jc w:val="right"/>
        <w:rPr>
          <w:rFonts w:cs="Arial"/>
        </w:rPr>
      </w:pPr>
    </w:p>
    <w:p w14:paraId="5D9BEF35" w14:textId="460B9B84" w:rsidR="00277762" w:rsidRPr="00027BAE" w:rsidRDefault="00CC779E" w:rsidP="009D1AEB">
      <w:pPr>
        <w:jc w:val="right"/>
        <w:rPr>
          <w:rFonts w:cs="Arial"/>
        </w:rPr>
      </w:pPr>
      <w:r w:rsidRPr="00027BAE">
        <w:rPr>
          <w:rFonts w:cs="Arial"/>
        </w:rPr>
        <w:t>Warszawa</w:t>
      </w:r>
      <w:r w:rsidR="005749CB" w:rsidRPr="00027BAE">
        <w:rPr>
          <w:rFonts w:cs="Arial"/>
        </w:rPr>
        <w:t xml:space="preserve">, </w:t>
      </w:r>
      <w:r w:rsidR="00027BAE" w:rsidRPr="00027BAE">
        <w:rPr>
          <w:rFonts w:cs="Arial"/>
        </w:rPr>
        <w:t>1</w:t>
      </w:r>
      <w:r w:rsidR="00907D14">
        <w:rPr>
          <w:rFonts w:cs="Arial"/>
        </w:rPr>
        <w:t>3</w:t>
      </w:r>
      <w:r w:rsidR="00414458" w:rsidRPr="00027BAE">
        <w:rPr>
          <w:rFonts w:cs="Arial"/>
        </w:rPr>
        <w:t xml:space="preserve"> czerwca</w:t>
      </w:r>
      <w:r w:rsidR="000602CB" w:rsidRPr="00027BAE">
        <w:rPr>
          <w:rFonts w:cs="Arial"/>
        </w:rPr>
        <w:t xml:space="preserve"> </w:t>
      </w:r>
      <w:r w:rsidR="000D38B8" w:rsidRPr="00027BAE">
        <w:rPr>
          <w:rFonts w:cs="Arial"/>
        </w:rPr>
        <w:t>202</w:t>
      </w:r>
      <w:r w:rsidR="00E108D9" w:rsidRPr="00027BAE">
        <w:rPr>
          <w:rFonts w:cs="Arial"/>
        </w:rPr>
        <w:t>5</w:t>
      </w:r>
      <w:r w:rsidR="009D1AEB" w:rsidRPr="00027BAE">
        <w:rPr>
          <w:rFonts w:cs="Arial"/>
        </w:rPr>
        <w:t xml:space="preserve"> r.</w:t>
      </w:r>
    </w:p>
    <w:p w14:paraId="4234B339" w14:textId="338AEC0B" w:rsidR="00212ABD" w:rsidRDefault="00E108D9" w:rsidP="003A3205">
      <w:pPr>
        <w:pStyle w:val="Nagwek1"/>
      </w:pPr>
      <w:r>
        <w:t>Po</w:t>
      </w:r>
      <w:r w:rsidR="00414458">
        <w:t xml:space="preserve">ciągiem z </w:t>
      </w:r>
      <w:r w:rsidR="00952615">
        <w:t>Nasielska do Sierpca</w:t>
      </w:r>
      <w:r w:rsidR="00414458">
        <w:t xml:space="preserve"> tak szybko, jak nigdy wcześniej</w:t>
      </w:r>
    </w:p>
    <w:p w14:paraId="0F069EB8" w14:textId="3077C0E5" w:rsidR="00E108D9" w:rsidRPr="00762139" w:rsidRDefault="00952615" w:rsidP="00B81DEF">
      <w:pPr>
        <w:spacing w:line="360" w:lineRule="auto"/>
        <w:rPr>
          <w:b/>
        </w:rPr>
      </w:pPr>
      <w:r>
        <w:rPr>
          <w:b/>
        </w:rPr>
        <w:t xml:space="preserve">Już od najbliższej niedzieli podróżni na kolejowej trasie Nasielsk – Sierpc skorzystają z kolejnych efektów prac remontowych. Podróż pociągiem między woj. mazowieckim a kujawsko – pomorskim będzie krótsza aż o około 25 minut. </w:t>
      </w:r>
      <w:r w:rsidR="00CC779E">
        <w:rPr>
          <w:b/>
        </w:rPr>
        <w:t>Jak dotąd na prace na linii kolejowej nr 27 przeznaczyliśmy około 140 mln zł netto</w:t>
      </w:r>
      <w:r w:rsidR="00E108D9" w:rsidRPr="00762139">
        <w:rPr>
          <w:b/>
        </w:rPr>
        <w:t xml:space="preserve"> ze środków </w:t>
      </w:r>
      <w:r>
        <w:rPr>
          <w:b/>
        </w:rPr>
        <w:t>własnych PKP Polskich Linii Kolejowych</w:t>
      </w:r>
      <w:r w:rsidR="00E108D9" w:rsidRPr="00762139">
        <w:rPr>
          <w:b/>
        </w:rPr>
        <w:t xml:space="preserve"> S.A. </w:t>
      </w:r>
    </w:p>
    <w:p w14:paraId="725B2A1C" w14:textId="6C900B61" w:rsidR="00952615" w:rsidRDefault="005F0511" w:rsidP="00B81DEF">
      <w:pPr>
        <w:spacing w:line="360" w:lineRule="auto"/>
        <w:rPr>
          <w:bCs/>
        </w:rPr>
      </w:pPr>
      <w:r>
        <w:rPr>
          <w:bCs/>
        </w:rPr>
        <w:t>Od niedzieli, 15 czerwca, w</w:t>
      </w:r>
      <w:r w:rsidR="00952615">
        <w:rPr>
          <w:bCs/>
        </w:rPr>
        <w:t>raz z korektą rozkładu jazdy</w:t>
      </w:r>
      <w:r>
        <w:rPr>
          <w:bCs/>
        </w:rPr>
        <w:t>, p</w:t>
      </w:r>
      <w:r w:rsidR="00952615">
        <w:rPr>
          <w:bCs/>
        </w:rPr>
        <w:t>ociągi wracają na odcinek Raciąż – Sierpc remontowanej linii kolejowej nr 27</w:t>
      </w:r>
      <w:r>
        <w:rPr>
          <w:bCs/>
        </w:rPr>
        <w:t xml:space="preserve"> (Nasielsk – Toruń Wschodni)</w:t>
      </w:r>
      <w:r w:rsidR="00952615">
        <w:rPr>
          <w:bCs/>
        </w:rPr>
        <w:t xml:space="preserve">, łączącej Mazowsze z woj. kujawsko – pomorskim. </w:t>
      </w:r>
      <w:r>
        <w:rPr>
          <w:bCs/>
        </w:rPr>
        <w:t xml:space="preserve">Dokończyliśmy prace związane z remontem </w:t>
      </w:r>
      <w:r w:rsidRPr="00762139">
        <w:rPr>
          <w:bCs/>
        </w:rPr>
        <w:t>17 obiekt</w:t>
      </w:r>
      <w:r>
        <w:rPr>
          <w:bCs/>
        </w:rPr>
        <w:t>ów</w:t>
      </w:r>
      <w:r w:rsidRPr="00762139">
        <w:rPr>
          <w:bCs/>
        </w:rPr>
        <w:t xml:space="preserve"> inżynieryjnych, wymian</w:t>
      </w:r>
      <w:r>
        <w:rPr>
          <w:bCs/>
        </w:rPr>
        <w:t>ą</w:t>
      </w:r>
      <w:r w:rsidRPr="00762139">
        <w:rPr>
          <w:bCs/>
        </w:rPr>
        <w:t xml:space="preserve"> nawierzchni na 33 przejazdach kolejowo – drogowych oraz wymian</w:t>
      </w:r>
      <w:r>
        <w:rPr>
          <w:bCs/>
        </w:rPr>
        <w:t>ą</w:t>
      </w:r>
      <w:r w:rsidRPr="00762139">
        <w:rPr>
          <w:bCs/>
        </w:rPr>
        <w:t xml:space="preserve"> 7 rozjazdów.</w:t>
      </w:r>
    </w:p>
    <w:p w14:paraId="06D0B69E" w14:textId="06E6D0ED" w:rsidR="00E108D9" w:rsidRDefault="005F0511" w:rsidP="00B81DEF">
      <w:pPr>
        <w:spacing w:line="360" w:lineRule="auto"/>
        <w:rPr>
          <w:bCs/>
        </w:rPr>
      </w:pPr>
      <w:r>
        <w:rPr>
          <w:bCs/>
        </w:rPr>
        <w:t xml:space="preserve">Wcześniej, bo w kwietniu br., </w:t>
      </w:r>
      <w:r w:rsidR="00CC779E">
        <w:rPr>
          <w:bCs/>
        </w:rPr>
        <w:t>zrealizowaliśmy</w:t>
      </w:r>
      <w:r>
        <w:rPr>
          <w:bCs/>
        </w:rPr>
        <w:t xml:space="preserve"> prace na odcinku Płońsk – Raciąż, gdzie </w:t>
      </w:r>
      <w:r w:rsidR="001B1DF5" w:rsidRPr="00762139">
        <w:rPr>
          <w:bCs/>
        </w:rPr>
        <w:t xml:space="preserve">m.in. naprawiliśmy nawierzchnię peronów na stacji Raciąż, wymieniliśmy nawierzchnię na </w:t>
      </w:r>
      <w:r w:rsidR="00762139" w:rsidRPr="00762139">
        <w:rPr>
          <w:bCs/>
        </w:rPr>
        <w:t>8</w:t>
      </w:r>
      <w:r w:rsidR="001B1DF5" w:rsidRPr="00762139">
        <w:rPr>
          <w:bCs/>
        </w:rPr>
        <w:t xml:space="preserve"> przejazdach kolejowo</w:t>
      </w:r>
      <w:r w:rsidR="00CC779E">
        <w:rPr>
          <w:bCs/>
        </w:rPr>
        <w:t xml:space="preserve"> –</w:t>
      </w:r>
      <w:r w:rsidR="001B1DF5" w:rsidRPr="00762139">
        <w:rPr>
          <w:bCs/>
        </w:rPr>
        <w:t xml:space="preserve"> drogowych oraz wyremontowaliśmy </w:t>
      </w:r>
      <w:r w:rsidR="00762139" w:rsidRPr="00762139">
        <w:rPr>
          <w:bCs/>
        </w:rPr>
        <w:t>8</w:t>
      </w:r>
      <w:r w:rsidR="001B1DF5" w:rsidRPr="00762139">
        <w:rPr>
          <w:bCs/>
        </w:rPr>
        <w:t xml:space="preserve"> obiektów inżynieryjnych</w:t>
      </w:r>
      <w:r w:rsidR="00762139" w:rsidRPr="00762139">
        <w:rPr>
          <w:bCs/>
        </w:rPr>
        <w:t>.</w:t>
      </w:r>
    </w:p>
    <w:p w14:paraId="661EEC49" w14:textId="4EEEBE95" w:rsidR="005F0511" w:rsidRPr="00762139" w:rsidRDefault="005F0511" w:rsidP="00B81DEF">
      <w:pPr>
        <w:spacing w:line="360" w:lineRule="auto"/>
        <w:rPr>
          <w:bCs/>
        </w:rPr>
      </w:pPr>
      <w:r>
        <w:rPr>
          <w:bCs/>
        </w:rPr>
        <w:t xml:space="preserve">W efekcie, już od 15 czerwca, pociągi przyśpieszą do 100 km/h, co skróci czas podróży między Nasielskiem a Sierpcem aż o około 25 minut. Czas przejazdu koleją na tej trasie nigdy wcześniej nie był tak atrakcyjny.   </w:t>
      </w:r>
    </w:p>
    <w:p w14:paraId="3958C281" w14:textId="714D4779" w:rsidR="001B1DF5" w:rsidRPr="00762139" w:rsidRDefault="001B1DF5" w:rsidP="00B81DEF">
      <w:pPr>
        <w:spacing w:line="360" w:lineRule="auto"/>
        <w:rPr>
          <w:bCs/>
        </w:rPr>
      </w:pPr>
      <w:r w:rsidRPr="00762139">
        <w:rPr>
          <w:bCs/>
        </w:rPr>
        <w:t xml:space="preserve">Wartość </w:t>
      </w:r>
      <w:r w:rsidR="00CC779E">
        <w:rPr>
          <w:bCs/>
        </w:rPr>
        <w:t xml:space="preserve">tegorocznych </w:t>
      </w:r>
      <w:r w:rsidRPr="00762139">
        <w:rPr>
          <w:bCs/>
        </w:rPr>
        <w:t>robót na obu odcinkach wyn</w:t>
      </w:r>
      <w:r w:rsidR="005F0511">
        <w:rPr>
          <w:bCs/>
        </w:rPr>
        <w:t>iosła</w:t>
      </w:r>
      <w:r w:rsidRPr="00762139">
        <w:rPr>
          <w:bCs/>
        </w:rPr>
        <w:t xml:space="preserve"> </w:t>
      </w:r>
      <w:r w:rsidR="00762139" w:rsidRPr="00762139">
        <w:rPr>
          <w:bCs/>
        </w:rPr>
        <w:t>30 572 185,17</w:t>
      </w:r>
      <w:r w:rsidRPr="00762139">
        <w:rPr>
          <w:bCs/>
        </w:rPr>
        <w:t xml:space="preserve"> zł netto (</w:t>
      </w:r>
      <w:r w:rsidR="00762139" w:rsidRPr="00762139">
        <w:rPr>
          <w:bCs/>
        </w:rPr>
        <w:t>37 604 525,76</w:t>
      </w:r>
      <w:r w:rsidRPr="00762139">
        <w:rPr>
          <w:bCs/>
        </w:rPr>
        <w:t xml:space="preserve"> zł brutto)</w:t>
      </w:r>
      <w:r w:rsidR="00AD6EE9">
        <w:rPr>
          <w:bCs/>
        </w:rPr>
        <w:t xml:space="preserve"> ze środków własnych PLK SA</w:t>
      </w:r>
      <w:r w:rsidRPr="00762139">
        <w:rPr>
          <w:bCs/>
        </w:rPr>
        <w:t>, a wykon</w:t>
      </w:r>
      <w:r w:rsidR="005F0511">
        <w:rPr>
          <w:bCs/>
        </w:rPr>
        <w:t>ało</w:t>
      </w:r>
      <w:r w:rsidRPr="00762139">
        <w:rPr>
          <w:bCs/>
        </w:rPr>
        <w:t xml:space="preserve"> je </w:t>
      </w:r>
      <w:r w:rsidR="00762139" w:rsidRPr="00762139">
        <w:rPr>
          <w:bCs/>
        </w:rPr>
        <w:t>Pomorskie Przedsiębiorstwo Mechaniczno – Torowe Sp. z o.o</w:t>
      </w:r>
      <w:r w:rsidRPr="00762139">
        <w:rPr>
          <w:bCs/>
        </w:rPr>
        <w:t>.</w:t>
      </w:r>
    </w:p>
    <w:p w14:paraId="676B31E1" w14:textId="3CBBD28F" w:rsidR="005F0511" w:rsidRPr="00D615EF" w:rsidRDefault="005F0511" w:rsidP="005F0511">
      <w:pPr>
        <w:spacing w:line="360" w:lineRule="auto"/>
        <w:rPr>
          <w:rFonts w:cs="Arial"/>
        </w:rPr>
      </w:pPr>
      <w:r>
        <w:rPr>
          <w:rFonts w:cs="Arial"/>
        </w:rPr>
        <w:t xml:space="preserve">To nie koniec dobrych wiadomości dla linii nr 27. Rozpoczęliśmy zabudowę </w:t>
      </w:r>
      <w:r w:rsidR="00D615EF">
        <w:rPr>
          <w:rFonts w:cs="Arial"/>
        </w:rPr>
        <w:t xml:space="preserve">tzw. blokad liniowych na szlaku Sierpc – Raciąż – Płońsk oraz urządzeń systemu sterowania ruchem kolejowych na stacji Płońsk. Koszt prac, realizowanych przez Zakłady Automatyki i Telekomunikacji Sp. z o.o. w Gdyni, to blisko 2 mln zł netto ze środków własnych PLK SA. Zakończenie robót planowane jest do końca sierpnia br. Po zakończeniu tego etapu planowane są dalsze prace związane z przeniesieniem sterowania stacją Raciąż do stacji Płońsk. </w:t>
      </w:r>
      <w:r>
        <w:rPr>
          <w:rFonts w:cs="Arial"/>
        </w:rPr>
        <w:t xml:space="preserve">Zakończenie </w:t>
      </w:r>
      <w:r w:rsidR="00D615EF">
        <w:rPr>
          <w:rFonts w:cs="Arial"/>
        </w:rPr>
        <w:t>zadania</w:t>
      </w:r>
      <w:r>
        <w:rPr>
          <w:rFonts w:cs="Arial"/>
        </w:rPr>
        <w:t xml:space="preserve"> w 2026 r. umożliwi podniesienie prędkości pociągów pasażerskich na trasie Nasielsk – Sierpc do 120 km/h, a tym samym dalsze skrócenie podróży koleją o dodatkowe minuty. Pozwoli to również na zwiększenie przepustowości na trasie, na którą będzie mogło wyjechać więcej składów.</w:t>
      </w:r>
      <w:r w:rsidR="00AD6EE9">
        <w:rPr>
          <w:rFonts w:cs="Arial"/>
        </w:rPr>
        <w:t xml:space="preserve"> </w:t>
      </w:r>
    </w:p>
    <w:p w14:paraId="03670CA6" w14:textId="7B7C205D" w:rsidR="00E2635B" w:rsidRDefault="00AD6EE9" w:rsidP="00B81DEF">
      <w:pPr>
        <w:spacing w:line="360" w:lineRule="auto"/>
        <w:rPr>
          <w:rFonts w:cs="Arial"/>
        </w:rPr>
      </w:pPr>
      <w:r>
        <w:rPr>
          <w:bCs/>
        </w:rPr>
        <w:lastRenderedPageBreak/>
        <w:t>Przypomnijmy, że w</w:t>
      </w:r>
      <w:r w:rsidR="001B1DF5">
        <w:rPr>
          <w:bCs/>
        </w:rPr>
        <w:t xml:space="preserve"> 2024 r., podczas pierwszego etapu robót na linii nr 27, </w:t>
      </w:r>
      <w:r w:rsidR="00B81DEF">
        <w:rPr>
          <w:bCs/>
        </w:rPr>
        <w:t>naprawiliśmy tor, wymieniając szyny i podkłady, uzupełniając tłuczeń oraz regulując tor. Zapewniliśmy podróżnym oczekiwany komfort obsługi na stacjach i przystankach. Naprawiliśmy nawierzchnie peronów oraz wymieniliśmy wiaty, ławki</w:t>
      </w:r>
      <w:r w:rsidR="001B1DF5">
        <w:rPr>
          <w:bCs/>
        </w:rPr>
        <w:t xml:space="preserve"> i </w:t>
      </w:r>
      <w:r w:rsidR="00B81DEF">
        <w:rPr>
          <w:bCs/>
        </w:rPr>
        <w:t>gabloty informacyjne</w:t>
      </w:r>
      <w:r w:rsidR="001B1DF5">
        <w:rPr>
          <w:bCs/>
        </w:rPr>
        <w:t xml:space="preserve"> na stacjach i przystankach </w:t>
      </w:r>
      <w:r w:rsidR="00B81DEF">
        <w:rPr>
          <w:bCs/>
        </w:rPr>
        <w:t xml:space="preserve">Płońsk, Dalanówek, Baboszewo, Kaczorowo, Zawidz Kościelny, Zawidz i Mieszaki. </w:t>
      </w:r>
      <w:r w:rsidR="00E2635B">
        <w:rPr>
          <w:bCs/>
        </w:rPr>
        <w:t xml:space="preserve">Prace objęły również </w:t>
      </w:r>
      <w:r w:rsidR="00B81DEF">
        <w:rPr>
          <w:rFonts w:cs="Arial"/>
        </w:rPr>
        <w:t>remont 47 obiektów inżynieryjnych, a bezpieczeństwo na styku dróg i toru zwiększy</w:t>
      </w:r>
      <w:r w:rsidR="00E2635B">
        <w:rPr>
          <w:rFonts w:cs="Arial"/>
        </w:rPr>
        <w:t>ło</w:t>
      </w:r>
      <w:r w:rsidR="00B81DEF">
        <w:rPr>
          <w:rFonts w:cs="Arial"/>
        </w:rPr>
        <w:t xml:space="preserve"> się dzięki </w:t>
      </w:r>
      <w:r w:rsidR="00E2635B">
        <w:rPr>
          <w:rFonts w:cs="Arial"/>
        </w:rPr>
        <w:t>wymianie nawierzchni</w:t>
      </w:r>
      <w:r w:rsidR="00B81DEF">
        <w:rPr>
          <w:rFonts w:cs="Arial"/>
        </w:rPr>
        <w:t xml:space="preserve"> na 71 przejazdach kolejowo – drogowych</w:t>
      </w:r>
      <w:r w:rsidR="00E2635B">
        <w:rPr>
          <w:rFonts w:cs="Arial"/>
        </w:rPr>
        <w:t xml:space="preserve">. </w:t>
      </w:r>
      <w:r w:rsidR="00B81DEF">
        <w:rPr>
          <w:rFonts w:cs="Arial"/>
        </w:rPr>
        <w:t xml:space="preserve">Wartość zrealizowanych w </w:t>
      </w:r>
      <w:r w:rsidR="00E2635B">
        <w:rPr>
          <w:rFonts w:cs="Arial"/>
        </w:rPr>
        <w:t>ubiegłym</w:t>
      </w:r>
      <w:r w:rsidR="00B81DEF">
        <w:rPr>
          <w:rFonts w:cs="Arial"/>
        </w:rPr>
        <w:t xml:space="preserve"> roku prac wyn</w:t>
      </w:r>
      <w:r w:rsidR="00E2635B">
        <w:rPr>
          <w:rFonts w:cs="Arial"/>
        </w:rPr>
        <w:t>iosła</w:t>
      </w:r>
      <w:r w:rsidR="00B81DEF">
        <w:rPr>
          <w:rFonts w:cs="Arial"/>
        </w:rPr>
        <w:t xml:space="preserve"> około 108 mln zł netto ze środków </w:t>
      </w:r>
      <w:r>
        <w:rPr>
          <w:rFonts w:cs="Arial"/>
        </w:rPr>
        <w:t>własnych</w:t>
      </w:r>
      <w:r w:rsidR="00B81DEF">
        <w:rPr>
          <w:rFonts w:cs="Arial"/>
        </w:rPr>
        <w:t xml:space="preserve"> PLK SA. </w:t>
      </w:r>
      <w:r w:rsidR="00E2635B">
        <w:rPr>
          <w:rFonts w:cs="Arial"/>
        </w:rPr>
        <w:t xml:space="preserve"> </w:t>
      </w:r>
    </w:p>
    <w:p w14:paraId="4B9665DA" w14:textId="77777777" w:rsidR="00B81DEF" w:rsidRDefault="00B81DEF" w:rsidP="00B648AA">
      <w:pPr>
        <w:spacing w:after="0" w:line="360" w:lineRule="auto"/>
        <w:rPr>
          <w:bCs/>
        </w:rPr>
      </w:pPr>
    </w:p>
    <w:p w14:paraId="7C053512" w14:textId="7882C39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5EE23E1" w14:textId="45629589" w:rsidR="007C1108" w:rsidRPr="00C87488" w:rsidRDefault="007C1108" w:rsidP="00C87488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sectPr w:rsidR="007C1108" w:rsidRPr="00C8748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1227" w14:textId="77777777" w:rsidR="00185A5C" w:rsidRDefault="00185A5C" w:rsidP="009D1AEB">
      <w:pPr>
        <w:spacing w:after="0" w:line="240" w:lineRule="auto"/>
      </w:pPr>
      <w:r>
        <w:separator/>
      </w:r>
    </w:p>
  </w:endnote>
  <w:endnote w:type="continuationSeparator" w:id="0">
    <w:p w14:paraId="655F4FE7" w14:textId="77777777" w:rsidR="00185A5C" w:rsidRDefault="00185A5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2B9DB14" w14:textId="77777777" w:rsidR="001B1DF5" w:rsidRPr="00714D33" w:rsidRDefault="001B1DF5" w:rsidP="001B1DF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F165BAB" w14:textId="77777777" w:rsidR="001B1DF5" w:rsidRPr="00714D33" w:rsidRDefault="001B1DF5" w:rsidP="001B1DF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333DF644" w:rsidR="00860074" w:rsidRPr="00860074" w:rsidRDefault="001B1DF5" w:rsidP="001B1DF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34.</w:t>
    </w:r>
    <w:r w:rsidR="005F0511">
      <w:rPr>
        <w:rFonts w:cs="Arial"/>
        <w:color w:val="727271"/>
        <w:sz w:val="14"/>
        <w:szCs w:val="14"/>
      </w:rPr>
      <w:t>755</w:t>
    </w:r>
    <w:r>
      <w:rPr>
        <w:rFonts w:cs="Arial"/>
        <w:color w:val="727271"/>
        <w:sz w:val="14"/>
        <w:szCs w:val="14"/>
      </w:rPr>
      <w:t>.</w:t>
    </w:r>
    <w:r w:rsidR="005F0511">
      <w:rPr>
        <w:rFonts w:cs="Arial"/>
        <w:color w:val="727271"/>
        <w:sz w:val="14"/>
        <w:szCs w:val="14"/>
      </w:rPr>
      <w:t>260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EF0D" w14:textId="77777777" w:rsidR="00185A5C" w:rsidRDefault="00185A5C" w:rsidP="009D1AEB">
      <w:pPr>
        <w:spacing w:after="0" w:line="240" w:lineRule="auto"/>
      </w:pPr>
      <w:r>
        <w:separator/>
      </w:r>
    </w:p>
  </w:footnote>
  <w:footnote w:type="continuationSeparator" w:id="0">
    <w:p w14:paraId="571AD935" w14:textId="77777777" w:rsidR="00185A5C" w:rsidRDefault="00185A5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1"/>
  </w:num>
  <w:num w:numId="2" w16cid:durableId="2016614674">
    <w:abstractNumId w:val="0"/>
  </w:num>
  <w:num w:numId="3" w16cid:durableId="162627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27BAE"/>
    <w:rsid w:val="000305DF"/>
    <w:rsid w:val="00053580"/>
    <w:rsid w:val="000602CB"/>
    <w:rsid w:val="00072424"/>
    <w:rsid w:val="00072994"/>
    <w:rsid w:val="000739B1"/>
    <w:rsid w:val="00076F2D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0F1F45"/>
    <w:rsid w:val="00106CFB"/>
    <w:rsid w:val="001168B0"/>
    <w:rsid w:val="001248B0"/>
    <w:rsid w:val="0014543B"/>
    <w:rsid w:val="001473E5"/>
    <w:rsid w:val="0015326B"/>
    <w:rsid w:val="00160059"/>
    <w:rsid w:val="00164DC9"/>
    <w:rsid w:val="001745FF"/>
    <w:rsid w:val="00180810"/>
    <w:rsid w:val="00185036"/>
    <w:rsid w:val="00185A5C"/>
    <w:rsid w:val="00191DED"/>
    <w:rsid w:val="001A0FA4"/>
    <w:rsid w:val="001A4FCB"/>
    <w:rsid w:val="001B1DF5"/>
    <w:rsid w:val="001B24C8"/>
    <w:rsid w:val="001B46B3"/>
    <w:rsid w:val="001D513A"/>
    <w:rsid w:val="001E0F55"/>
    <w:rsid w:val="001F123C"/>
    <w:rsid w:val="001F232D"/>
    <w:rsid w:val="001F3200"/>
    <w:rsid w:val="001F781A"/>
    <w:rsid w:val="001F7D36"/>
    <w:rsid w:val="0020069B"/>
    <w:rsid w:val="00207F17"/>
    <w:rsid w:val="00210EF1"/>
    <w:rsid w:val="00212ABD"/>
    <w:rsid w:val="00231267"/>
    <w:rsid w:val="00231300"/>
    <w:rsid w:val="00236985"/>
    <w:rsid w:val="0024464F"/>
    <w:rsid w:val="00250BB4"/>
    <w:rsid w:val="00260E09"/>
    <w:rsid w:val="002725C8"/>
    <w:rsid w:val="002760D6"/>
    <w:rsid w:val="00277762"/>
    <w:rsid w:val="00290E82"/>
    <w:rsid w:val="00291328"/>
    <w:rsid w:val="0029136E"/>
    <w:rsid w:val="00296E42"/>
    <w:rsid w:val="002A16AD"/>
    <w:rsid w:val="002B017D"/>
    <w:rsid w:val="002B3AE1"/>
    <w:rsid w:val="002C48B7"/>
    <w:rsid w:val="002E3404"/>
    <w:rsid w:val="002F6767"/>
    <w:rsid w:val="00300D8C"/>
    <w:rsid w:val="00303B5A"/>
    <w:rsid w:val="00306C27"/>
    <w:rsid w:val="0033726E"/>
    <w:rsid w:val="00341B9D"/>
    <w:rsid w:val="0034692C"/>
    <w:rsid w:val="0034719B"/>
    <w:rsid w:val="003543D6"/>
    <w:rsid w:val="00357A92"/>
    <w:rsid w:val="003645B2"/>
    <w:rsid w:val="00371D37"/>
    <w:rsid w:val="00387487"/>
    <w:rsid w:val="0039370D"/>
    <w:rsid w:val="00393E77"/>
    <w:rsid w:val="003946FB"/>
    <w:rsid w:val="003949FD"/>
    <w:rsid w:val="00394C06"/>
    <w:rsid w:val="00395ED3"/>
    <w:rsid w:val="003A1670"/>
    <w:rsid w:val="003A3205"/>
    <w:rsid w:val="003A44A5"/>
    <w:rsid w:val="003B525D"/>
    <w:rsid w:val="003B6AE3"/>
    <w:rsid w:val="003C0A0B"/>
    <w:rsid w:val="003C5E6C"/>
    <w:rsid w:val="003E0A96"/>
    <w:rsid w:val="003E2D11"/>
    <w:rsid w:val="003E3E38"/>
    <w:rsid w:val="003E5926"/>
    <w:rsid w:val="003F5E5F"/>
    <w:rsid w:val="00401F21"/>
    <w:rsid w:val="00412462"/>
    <w:rsid w:val="00414458"/>
    <w:rsid w:val="004150D3"/>
    <w:rsid w:val="00417D5E"/>
    <w:rsid w:val="00421617"/>
    <w:rsid w:val="004346D2"/>
    <w:rsid w:val="00435576"/>
    <w:rsid w:val="00444ABA"/>
    <w:rsid w:val="00450285"/>
    <w:rsid w:val="00450C5A"/>
    <w:rsid w:val="0045494F"/>
    <w:rsid w:val="00487CEB"/>
    <w:rsid w:val="00495D87"/>
    <w:rsid w:val="004A17DD"/>
    <w:rsid w:val="004D3861"/>
    <w:rsid w:val="004E3D71"/>
    <w:rsid w:val="004E677E"/>
    <w:rsid w:val="004F04B9"/>
    <w:rsid w:val="0050226B"/>
    <w:rsid w:val="00505958"/>
    <w:rsid w:val="0051575E"/>
    <w:rsid w:val="00531FF3"/>
    <w:rsid w:val="00541B5B"/>
    <w:rsid w:val="00552C7E"/>
    <w:rsid w:val="00567F1D"/>
    <w:rsid w:val="005749CB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C0B63"/>
    <w:rsid w:val="005C6B81"/>
    <w:rsid w:val="005E5938"/>
    <w:rsid w:val="005E5A21"/>
    <w:rsid w:val="005F0511"/>
    <w:rsid w:val="00606540"/>
    <w:rsid w:val="00607A57"/>
    <w:rsid w:val="00616673"/>
    <w:rsid w:val="0062064B"/>
    <w:rsid w:val="006331ED"/>
    <w:rsid w:val="0063625B"/>
    <w:rsid w:val="006367A0"/>
    <w:rsid w:val="006377E3"/>
    <w:rsid w:val="00665832"/>
    <w:rsid w:val="00671E21"/>
    <w:rsid w:val="00672CE5"/>
    <w:rsid w:val="00676DC8"/>
    <w:rsid w:val="00686E7C"/>
    <w:rsid w:val="006B1136"/>
    <w:rsid w:val="006C159E"/>
    <w:rsid w:val="006C177C"/>
    <w:rsid w:val="006C6C1C"/>
    <w:rsid w:val="006C7E54"/>
    <w:rsid w:val="006D6CAD"/>
    <w:rsid w:val="006E00F9"/>
    <w:rsid w:val="007106E7"/>
    <w:rsid w:val="00715FCA"/>
    <w:rsid w:val="007162B2"/>
    <w:rsid w:val="00731391"/>
    <w:rsid w:val="007317F6"/>
    <w:rsid w:val="00734AA3"/>
    <w:rsid w:val="00742519"/>
    <w:rsid w:val="00762139"/>
    <w:rsid w:val="00765250"/>
    <w:rsid w:val="00777D9F"/>
    <w:rsid w:val="007A7804"/>
    <w:rsid w:val="007C0244"/>
    <w:rsid w:val="007C1108"/>
    <w:rsid w:val="007C497A"/>
    <w:rsid w:val="007F0F98"/>
    <w:rsid w:val="007F3648"/>
    <w:rsid w:val="00807C04"/>
    <w:rsid w:val="00814172"/>
    <w:rsid w:val="00815D79"/>
    <w:rsid w:val="00823CA6"/>
    <w:rsid w:val="00824BA8"/>
    <w:rsid w:val="00827EF3"/>
    <w:rsid w:val="0083684F"/>
    <w:rsid w:val="00851CB4"/>
    <w:rsid w:val="00852656"/>
    <w:rsid w:val="00857FD0"/>
    <w:rsid w:val="00860074"/>
    <w:rsid w:val="008832CE"/>
    <w:rsid w:val="00883510"/>
    <w:rsid w:val="00885FD7"/>
    <w:rsid w:val="00891D51"/>
    <w:rsid w:val="008A1645"/>
    <w:rsid w:val="008B50A8"/>
    <w:rsid w:val="008B5144"/>
    <w:rsid w:val="008B526C"/>
    <w:rsid w:val="008C24AB"/>
    <w:rsid w:val="008C3EDA"/>
    <w:rsid w:val="008C627C"/>
    <w:rsid w:val="008D5441"/>
    <w:rsid w:val="008D57C9"/>
    <w:rsid w:val="008D6F7D"/>
    <w:rsid w:val="008F6447"/>
    <w:rsid w:val="00900917"/>
    <w:rsid w:val="00903551"/>
    <w:rsid w:val="00903EFF"/>
    <w:rsid w:val="00906C33"/>
    <w:rsid w:val="00907415"/>
    <w:rsid w:val="00907D14"/>
    <w:rsid w:val="00910895"/>
    <w:rsid w:val="00911C38"/>
    <w:rsid w:val="00914E22"/>
    <w:rsid w:val="009156B5"/>
    <w:rsid w:val="009166FC"/>
    <w:rsid w:val="00936029"/>
    <w:rsid w:val="00951C5E"/>
    <w:rsid w:val="00952615"/>
    <w:rsid w:val="0095431B"/>
    <w:rsid w:val="00983323"/>
    <w:rsid w:val="00985E0A"/>
    <w:rsid w:val="0098703D"/>
    <w:rsid w:val="00990FF7"/>
    <w:rsid w:val="00993C28"/>
    <w:rsid w:val="009A20D1"/>
    <w:rsid w:val="009A305E"/>
    <w:rsid w:val="009B2722"/>
    <w:rsid w:val="009C0C6E"/>
    <w:rsid w:val="009C7F7C"/>
    <w:rsid w:val="009D0718"/>
    <w:rsid w:val="009D1AEB"/>
    <w:rsid w:val="009D1DFB"/>
    <w:rsid w:val="009D343E"/>
    <w:rsid w:val="009D6101"/>
    <w:rsid w:val="009D7C5F"/>
    <w:rsid w:val="009E38FA"/>
    <w:rsid w:val="009F35C4"/>
    <w:rsid w:val="00A05027"/>
    <w:rsid w:val="00A050AF"/>
    <w:rsid w:val="00A136D2"/>
    <w:rsid w:val="00A15AED"/>
    <w:rsid w:val="00A43AA6"/>
    <w:rsid w:val="00A50313"/>
    <w:rsid w:val="00A55AB6"/>
    <w:rsid w:val="00A605A4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37B4"/>
    <w:rsid w:val="00AA51CB"/>
    <w:rsid w:val="00AC4C25"/>
    <w:rsid w:val="00AD6EE9"/>
    <w:rsid w:val="00AE334C"/>
    <w:rsid w:val="00AE4A65"/>
    <w:rsid w:val="00AE56CD"/>
    <w:rsid w:val="00AE5B1E"/>
    <w:rsid w:val="00AF21CB"/>
    <w:rsid w:val="00AF5ABF"/>
    <w:rsid w:val="00B01651"/>
    <w:rsid w:val="00B05DA7"/>
    <w:rsid w:val="00B20534"/>
    <w:rsid w:val="00B41166"/>
    <w:rsid w:val="00B54E4C"/>
    <w:rsid w:val="00B5615C"/>
    <w:rsid w:val="00B61E08"/>
    <w:rsid w:val="00B648AA"/>
    <w:rsid w:val="00B7541B"/>
    <w:rsid w:val="00B81DEF"/>
    <w:rsid w:val="00B87E5C"/>
    <w:rsid w:val="00B90F0C"/>
    <w:rsid w:val="00BC4660"/>
    <w:rsid w:val="00BD74B2"/>
    <w:rsid w:val="00BE4B4C"/>
    <w:rsid w:val="00BF426A"/>
    <w:rsid w:val="00C03C78"/>
    <w:rsid w:val="00C15921"/>
    <w:rsid w:val="00C239CE"/>
    <w:rsid w:val="00C300CB"/>
    <w:rsid w:val="00C336E1"/>
    <w:rsid w:val="00C34429"/>
    <w:rsid w:val="00C35071"/>
    <w:rsid w:val="00C46713"/>
    <w:rsid w:val="00C77848"/>
    <w:rsid w:val="00C82A76"/>
    <w:rsid w:val="00C84204"/>
    <w:rsid w:val="00C87488"/>
    <w:rsid w:val="00C90AE2"/>
    <w:rsid w:val="00C95C63"/>
    <w:rsid w:val="00CA0FE7"/>
    <w:rsid w:val="00CA1F53"/>
    <w:rsid w:val="00CA462C"/>
    <w:rsid w:val="00CA57E5"/>
    <w:rsid w:val="00CB1184"/>
    <w:rsid w:val="00CB50A9"/>
    <w:rsid w:val="00CB6DBC"/>
    <w:rsid w:val="00CC779E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38DA"/>
    <w:rsid w:val="00D55254"/>
    <w:rsid w:val="00D56C12"/>
    <w:rsid w:val="00D60305"/>
    <w:rsid w:val="00D615EF"/>
    <w:rsid w:val="00D70AD7"/>
    <w:rsid w:val="00D73A26"/>
    <w:rsid w:val="00D74A33"/>
    <w:rsid w:val="00D75F43"/>
    <w:rsid w:val="00D87BD7"/>
    <w:rsid w:val="00D87BF1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F37"/>
    <w:rsid w:val="00E108D9"/>
    <w:rsid w:val="00E1232A"/>
    <w:rsid w:val="00E13559"/>
    <w:rsid w:val="00E1441D"/>
    <w:rsid w:val="00E24594"/>
    <w:rsid w:val="00E25CE2"/>
    <w:rsid w:val="00E2635B"/>
    <w:rsid w:val="00E4533C"/>
    <w:rsid w:val="00E56D86"/>
    <w:rsid w:val="00E738FB"/>
    <w:rsid w:val="00E74D73"/>
    <w:rsid w:val="00E9133A"/>
    <w:rsid w:val="00E97DBC"/>
    <w:rsid w:val="00EA4FB3"/>
    <w:rsid w:val="00EA6434"/>
    <w:rsid w:val="00EB221B"/>
    <w:rsid w:val="00EC1EC3"/>
    <w:rsid w:val="00EC2E33"/>
    <w:rsid w:val="00EC2ED8"/>
    <w:rsid w:val="00ED461E"/>
    <w:rsid w:val="00EF099F"/>
    <w:rsid w:val="00F0640B"/>
    <w:rsid w:val="00F10097"/>
    <w:rsid w:val="00F12322"/>
    <w:rsid w:val="00F16B83"/>
    <w:rsid w:val="00F17896"/>
    <w:rsid w:val="00F2219A"/>
    <w:rsid w:val="00F33FD9"/>
    <w:rsid w:val="00F56DD5"/>
    <w:rsid w:val="00F7317B"/>
    <w:rsid w:val="00F77B6F"/>
    <w:rsid w:val="00F90980"/>
    <w:rsid w:val="00F92440"/>
    <w:rsid w:val="00F9361F"/>
    <w:rsid w:val="00F94B93"/>
    <w:rsid w:val="00FA448D"/>
    <w:rsid w:val="00FB7480"/>
    <w:rsid w:val="00FC1052"/>
    <w:rsid w:val="00FC2434"/>
    <w:rsid w:val="00FC2982"/>
    <w:rsid w:val="00FC3E8D"/>
    <w:rsid w:val="00FC679B"/>
    <w:rsid w:val="00FC76EF"/>
    <w:rsid w:val="00FD1223"/>
    <w:rsid w:val="00FD2F20"/>
    <w:rsid w:val="00FD56A1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 koleją między Sierpcem a Nasielskiem coraz atrakcyjniejsza</vt:lpstr>
    </vt:vector>
  </TitlesOfParts>
  <Company>PKP PLK S.A.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Nasielska do Sierpca tak szybko, jak nigdy wcześniej</dc:title>
  <dc:subject/>
  <dc:creator>Przemyslaw.Zielinski2@plk-sa.pl</dc:creator>
  <cp:keywords/>
  <dc:description/>
  <cp:lastModifiedBy>Dudzińska Maria</cp:lastModifiedBy>
  <cp:revision>3</cp:revision>
  <dcterms:created xsi:type="dcterms:W3CDTF">2025-06-16T06:14:00Z</dcterms:created>
  <dcterms:modified xsi:type="dcterms:W3CDTF">2025-06-16T06:15:00Z</dcterms:modified>
</cp:coreProperties>
</file>