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167545">
      <w:pPr>
        <w:jc w:val="right"/>
        <w:rPr>
          <w:rFonts w:cs="Arial"/>
        </w:rPr>
      </w:pPr>
      <w:r>
        <w:rPr>
          <w:rFonts w:cs="Arial"/>
        </w:rPr>
        <w:t>Warszawa,</w:t>
      </w:r>
      <w:r w:rsidR="00A835C8">
        <w:rPr>
          <w:rFonts w:cs="Arial"/>
        </w:rPr>
        <w:t xml:space="preserve"> 26</w:t>
      </w:r>
      <w:r w:rsidR="006B6872">
        <w:rPr>
          <w:rFonts w:cs="Arial"/>
        </w:rPr>
        <w:t xml:space="preserve"> listopada</w:t>
      </w:r>
      <w:r w:rsidR="00E247F1">
        <w:rPr>
          <w:rFonts w:cs="Arial"/>
        </w:rPr>
        <w:t xml:space="preserve"> </w:t>
      </w:r>
      <w:r w:rsidR="00167545">
        <w:rPr>
          <w:rFonts w:cs="Arial"/>
        </w:rPr>
        <w:t>2020</w:t>
      </w:r>
      <w:r w:rsidRPr="003D74BF">
        <w:rPr>
          <w:rFonts w:cs="Arial"/>
        </w:rPr>
        <w:t xml:space="preserve"> r.</w:t>
      </w:r>
    </w:p>
    <w:p w:rsidR="00BE02BA" w:rsidRPr="00F50588" w:rsidRDefault="00E46238" w:rsidP="00F50588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r w:rsidRPr="00F50588">
        <w:rPr>
          <w:rFonts w:cs="Arial"/>
          <w:sz w:val="22"/>
          <w:szCs w:val="22"/>
        </w:rPr>
        <w:t xml:space="preserve">PLK </w:t>
      </w:r>
      <w:r w:rsidR="006B6872" w:rsidRPr="00F50588">
        <w:rPr>
          <w:rFonts w:cs="Arial"/>
          <w:sz w:val="22"/>
          <w:szCs w:val="22"/>
        </w:rPr>
        <w:t xml:space="preserve">gotowe na ogłoszenie przetargów </w:t>
      </w:r>
      <w:r w:rsidR="00C704CF" w:rsidRPr="00F50588">
        <w:rPr>
          <w:rFonts w:cs="Arial"/>
          <w:sz w:val="22"/>
          <w:szCs w:val="22"/>
        </w:rPr>
        <w:t>na</w:t>
      </w:r>
      <w:r w:rsidR="006B6872" w:rsidRPr="00F50588">
        <w:rPr>
          <w:rFonts w:cs="Arial"/>
          <w:sz w:val="22"/>
          <w:szCs w:val="22"/>
        </w:rPr>
        <w:t xml:space="preserve"> </w:t>
      </w:r>
      <w:r w:rsidR="00542BBD" w:rsidRPr="00F50588">
        <w:rPr>
          <w:rFonts w:cs="Arial"/>
          <w:sz w:val="22"/>
          <w:szCs w:val="22"/>
        </w:rPr>
        <w:t xml:space="preserve">ponad </w:t>
      </w:r>
      <w:r w:rsidR="006B6872" w:rsidRPr="00F50588">
        <w:rPr>
          <w:rFonts w:cs="Arial"/>
          <w:sz w:val="22"/>
          <w:szCs w:val="22"/>
        </w:rPr>
        <w:t xml:space="preserve">17 mld zł </w:t>
      </w:r>
      <w:r w:rsidR="00A835C8" w:rsidRPr="00F50588">
        <w:rPr>
          <w:rFonts w:cs="Arial"/>
          <w:sz w:val="22"/>
          <w:szCs w:val="22"/>
        </w:rPr>
        <w:t>do końca</w:t>
      </w:r>
      <w:r w:rsidR="006B6872" w:rsidRPr="00F50588">
        <w:rPr>
          <w:rFonts w:cs="Arial"/>
          <w:sz w:val="22"/>
          <w:szCs w:val="22"/>
        </w:rPr>
        <w:t xml:space="preserve"> 2021</w:t>
      </w:r>
      <w:r w:rsidR="00BE02BA" w:rsidRPr="00F50588">
        <w:rPr>
          <w:rFonts w:cs="Arial"/>
          <w:sz w:val="22"/>
          <w:szCs w:val="22"/>
        </w:rPr>
        <w:t xml:space="preserve"> </w:t>
      </w:r>
    </w:p>
    <w:bookmarkEnd w:id="0"/>
    <w:p w:rsidR="006B6872" w:rsidRPr="00F50588" w:rsidRDefault="00BE02BA" w:rsidP="00F50588">
      <w:pPr>
        <w:spacing w:before="100" w:beforeAutospacing="1" w:after="100" w:afterAutospacing="1" w:line="360" w:lineRule="auto"/>
        <w:rPr>
          <w:rFonts w:cs="Arial"/>
          <w:b/>
        </w:rPr>
      </w:pPr>
      <w:r w:rsidRPr="00F50588">
        <w:rPr>
          <w:rFonts w:cs="Arial"/>
          <w:b/>
        </w:rPr>
        <w:t xml:space="preserve">PKP Polskie Linie Kolejowe S.A. </w:t>
      </w:r>
      <w:r w:rsidR="00A835C8" w:rsidRPr="00F50588">
        <w:rPr>
          <w:rFonts w:cs="Arial"/>
          <w:b/>
        </w:rPr>
        <w:t>do końca</w:t>
      </w:r>
      <w:r w:rsidR="006B6872" w:rsidRPr="00F50588">
        <w:rPr>
          <w:rFonts w:cs="Arial"/>
          <w:b/>
        </w:rPr>
        <w:t xml:space="preserve"> 2021 roku ogłoszą postępowania przetargowe na roboty budowlane na szacunkową kwotę </w:t>
      </w:r>
      <w:r w:rsidR="004F7BF6" w:rsidRPr="00F50588">
        <w:rPr>
          <w:rFonts w:cs="Arial"/>
          <w:b/>
        </w:rPr>
        <w:t xml:space="preserve">ponad </w:t>
      </w:r>
      <w:r w:rsidR="006B6872" w:rsidRPr="00F50588">
        <w:rPr>
          <w:rFonts w:cs="Arial"/>
          <w:b/>
        </w:rPr>
        <w:t xml:space="preserve">17 mld zł. Przetargi </w:t>
      </w:r>
      <w:r w:rsidR="00C938E3">
        <w:rPr>
          <w:rFonts w:cs="Arial"/>
          <w:b/>
        </w:rPr>
        <w:t>pozwolą na realizację</w:t>
      </w:r>
      <w:r w:rsidR="006061B2" w:rsidRPr="00F50588">
        <w:rPr>
          <w:rFonts w:cs="Arial"/>
          <w:b/>
        </w:rPr>
        <w:t xml:space="preserve"> </w:t>
      </w:r>
      <w:r w:rsidR="006B6872" w:rsidRPr="00F50588">
        <w:rPr>
          <w:rFonts w:cs="Arial"/>
          <w:b/>
        </w:rPr>
        <w:t xml:space="preserve">inwestycji </w:t>
      </w:r>
      <w:r w:rsidR="00A835C8" w:rsidRPr="00F50588">
        <w:rPr>
          <w:rFonts w:cs="Arial"/>
          <w:b/>
        </w:rPr>
        <w:t>z</w:t>
      </w:r>
      <w:r w:rsidR="006061B2" w:rsidRPr="00F50588">
        <w:rPr>
          <w:rFonts w:cs="Arial"/>
          <w:b/>
        </w:rPr>
        <w:t xml:space="preserve"> Krajowego Programu Kolejowego oraz </w:t>
      </w:r>
      <w:r w:rsidR="00C938E3">
        <w:rPr>
          <w:rFonts w:cs="Arial"/>
          <w:b/>
        </w:rPr>
        <w:t xml:space="preserve">projektów </w:t>
      </w:r>
      <w:r w:rsidR="006B6872" w:rsidRPr="00F50588">
        <w:rPr>
          <w:rFonts w:cs="Arial"/>
          <w:b/>
        </w:rPr>
        <w:t xml:space="preserve">planowanych </w:t>
      </w:r>
      <w:r w:rsidR="006061B2" w:rsidRPr="00F50588">
        <w:rPr>
          <w:rFonts w:cs="Arial"/>
          <w:b/>
        </w:rPr>
        <w:t>już z nowej p</w:t>
      </w:r>
      <w:r w:rsidR="006B6872" w:rsidRPr="00F50588">
        <w:rPr>
          <w:rFonts w:cs="Arial"/>
          <w:b/>
        </w:rPr>
        <w:t>e</w:t>
      </w:r>
      <w:r w:rsidR="005C75E5">
        <w:rPr>
          <w:rFonts w:cs="Arial"/>
          <w:b/>
        </w:rPr>
        <w:t>r</w:t>
      </w:r>
      <w:r w:rsidR="006B6872" w:rsidRPr="00F50588">
        <w:rPr>
          <w:rFonts w:cs="Arial"/>
          <w:b/>
        </w:rPr>
        <w:t>spektyw</w:t>
      </w:r>
      <w:r w:rsidR="006061B2" w:rsidRPr="00F50588">
        <w:rPr>
          <w:rFonts w:cs="Arial"/>
          <w:b/>
        </w:rPr>
        <w:t xml:space="preserve">y finansowej UE </w:t>
      </w:r>
      <w:r w:rsidR="00C938E3">
        <w:rPr>
          <w:rFonts w:cs="Arial"/>
          <w:b/>
        </w:rPr>
        <w:t xml:space="preserve">na </w:t>
      </w:r>
      <w:r w:rsidR="006B6872" w:rsidRPr="00F50588">
        <w:rPr>
          <w:rFonts w:cs="Arial"/>
          <w:b/>
        </w:rPr>
        <w:t>lata 2021 – 2027.</w:t>
      </w:r>
      <w:r w:rsidR="008B2DE8" w:rsidRPr="00F50588">
        <w:rPr>
          <w:rFonts w:cs="Arial"/>
          <w:b/>
        </w:rPr>
        <w:t xml:space="preserve"> Kilkaset przetargów, w tym m.in. na prace utrzymaniowe </w:t>
      </w:r>
      <w:r w:rsidR="006037D8" w:rsidRPr="00F50588">
        <w:rPr>
          <w:rFonts w:cs="Arial"/>
          <w:b/>
        </w:rPr>
        <w:t>pozwoli na zaangażowanie dużych, średnich i małych firm</w:t>
      </w:r>
      <w:r w:rsidR="00F50588">
        <w:rPr>
          <w:rFonts w:cs="Arial"/>
          <w:b/>
        </w:rPr>
        <w:t>.</w:t>
      </w:r>
    </w:p>
    <w:p w:rsidR="006061B2" w:rsidRPr="00F50588" w:rsidRDefault="00221856" w:rsidP="00F50588">
      <w:pPr>
        <w:spacing w:before="100" w:beforeAutospacing="1" w:after="100" w:afterAutospacing="1" w:line="360" w:lineRule="auto"/>
        <w:rPr>
          <w:rFonts w:cs="Arial"/>
        </w:rPr>
      </w:pPr>
      <w:r w:rsidRPr="00F50588">
        <w:rPr>
          <w:rFonts w:cs="Arial"/>
        </w:rPr>
        <w:t xml:space="preserve">PKP Polskie Linie Kolejowe S.A. </w:t>
      </w:r>
      <w:r w:rsidR="006061B2" w:rsidRPr="00F50588">
        <w:rPr>
          <w:rFonts w:cs="Arial"/>
        </w:rPr>
        <w:t>prowadzą modern</w:t>
      </w:r>
      <w:r w:rsidR="00C938E3">
        <w:rPr>
          <w:rFonts w:cs="Arial"/>
        </w:rPr>
        <w:t xml:space="preserve">izację linii, podpisują umowy oraz </w:t>
      </w:r>
      <w:r w:rsidR="006061B2" w:rsidRPr="00F50588">
        <w:rPr>
          <w:rFonts w:cs="Arial"/>
        </w:rPr>
        <w:t xml:space="preserve">ogłaszają przetargi z </w:t>
      </w:r>
      <w:r w:rsidR="00C22D54" w:rsidRPr="00F50588">
        <w:rPr>
          <w:rFonts w:cs="Arial"/>
        </w:rPr>
        <w:t>Krajowego Programu Kolejowego</w:t>
      </w:r>
      <w:r w:rsidR="006061B2" w:rsidRPr="00F50588">
        <w:rPr>
          <w:rFonts w:cs="Arial"/>
        </w:rPr>
        <w:t xml:space="preserve"> o wartości 7</w:t>
      </w:r>
      <w:r w:rsidR="00C938E3">
        <w:rPr>
          <w:rFonts w:cs="Arial"/>
        </w:rPr>
        <w:t xml:space="preserve">6 mld zł i </w:t>
      </w:r>
      <w:r w:rsidR="006061B2" w:rsidRPr="00F50588">
        <w:rPr>
          <w:rFonts w:cs="Arial"/>
        </w:rPr>
        <w:t xml:space="preserve">równocześnie </w:t>
      </w:r>
      <w:r w:rsidRPr="00F50588">
        <w:rPr>
          <w:rFonts w:cs="Arial"/>
        </w:rPr>
        <w:t>zapewni</w:t>
      </w:r>
      <w:r w:rsidR="006061B2" w:rsidRPr="00F50588">
        <w:rPr>
          <w:rFonts w:cs="Arial"/>
        </w:rPr>
        <w:t xml:space="preserve">ają </w:t>
      </w:r>
      <w:r w:rsidR="00C938E3">
        <w:rPr>
          <w:rFonts w:cs="Arial"/>
        </w:rPr>
        <w:t xml:space="preserve">zachowanie </w:t>
      </w:r>
      <w:r w:rsidRPr="00F50588">
        <w:rPr>
          <w:rFonts w:cs="Arial"/>
        </w:rPr>
        <w:t xml:space="preserve">ciągłości procesu inwestycyjnego – tj. </w:t>
      </w:r>
      <w:r w:rsidR="006061B2" w:rsidRPr="00F50588">
        <w:rPr>
          <w:rFonts w:cs="Arial"/>
        </w:rPr>
        <w:t xml:space="preserve">warunki do </w:t>
      </w:r>
      <w:r w:rsidR="00C938E3">
        <w:rPr>
          <w:rFonts w:cs="Arial"/>
        </w:rPr>
        <w:t xml:space="preserve">realizacji </w:t>
      </w:r>
      <w:r w:rsidRPr="00F50588">
        <w:rPr>
          <w:rFonts w:cs="Arial"/>
        </w:rPr>
        <w:t xml:space="preserve">inwestycji w latach 2021-2027. </w:t>
      </w:r>
      <w:r w:rsidR="006037D8" w:rsidRPr="00F50588">
        <w:rPr>
          <w:rFonts w:cs="Arial"/>
        </w:rPr>
        <w:t>Kon</w:t>
      </w:r>
      <w:r w:rsidR="00F50588">
        <w:rPr>
          <w:rFonts w:cs="Arial"/>
        </w:rPr>
        <w:t>tynuowane są prace utrzymaniowe.</w:t>
      </w:r>
    </w:p>
    <w:p w:rsidR="006037D8" w:rsidRPr="00F50588" w:rsidRDefault="006037D8" w:rsidP="00F50588">
      <w:pPr>
        <w:pStyle w:val="Nagwek2"/>
      </w:pPr>
      <w:r w:rsidRPr="00F50588">
        <w:t>Gotowość PLK do nowej perspektywy</w:t>
      </w:r>
    </w:p>
    <w:p w:rsidR="00542BBD" w:rsidRPr="00F50588" w:rsidRDefault="00F50588" w:rsidP="00F50588">
      <w:pPr>
        <w:spacing w:before="100" w:beforeAutospacing="1" w:after="100" w:afterAutospacing="1" w:line="360" w:lineRule="auto"/>
        <w:rPr>
          <w:rFonts w:cs="Arial"/>
          <w:b/>
        </w:rPr>
      </w:pPr>
      <w:r w:rsidRPr="00F50588">
        <w:rPr>
          <w:rFonts w:cs="Arial"/>
          <w:b/>
          <w:i/>
        </w:rPr>
        <w:t>–</w:t>
      </w:r>
      <w:r>
        <w:rPr>
          <w:rFonts w:cs="Arial"/>
          <w:b/>
          <w:i/>
        </w:rPr>
        <w:t xml:space="preserve"> </w:t>
      </w:r>
      <w:r w:rsidR="00C704CF" w:rsidRPr="00F50588">
        <w:rPr>
          <w:rFonts w:cs="Arial"/>
          <w:b/>
          <w:i/>
        </w:rPr>
        <w:t>P</w:t>
      </w:r>
      <w:r w:rsidR="00542BBD" w:rsidRPr="00F50588">
        <w:rPr>
          <w:rFonts w:cs="Arial"/>
          <w:b/>
          <w:i/>
        </w:rPr>
        <w:t xml:space="preserve">rzedstawienie </w:t>
      </w:r>
      <w:r w:rsidR="00C704CF" w:rsidRPr="00F50588">
        <w:rPr>
          <w:rFonts w:cs="Arial"/>
          <w:b/>
          <w:i/>
        </w:rPr>
        <w:t xml:space="preserve">dziś </w:t>
      </w:r>
      <w:r w:rsidR="00542BBD" w:rsidRPr="00F50588">
        <w:rPr>
          <w:rFonts w:cs="Arial"/>
          <w:b/>
          <w:i/>
        </w:rPr>
        <w:t xml:space="preserve">przez PKP Polskie Linie Kolejowe S.A. </w:t>
      </w:r>
      <w:r w:rsidR="00C704CF" w:rsidRPr="00F50588">
        <w:rPr>
          <w:rFonts w:cs="Arial"/>
          <w:b/>
          <w:i/>
        </w:rPr>
        <w:t xml:space="preserve">listy planowanych </w:t>
      </w:r>
      <w:r>
        <w:rPr>
          <w:rFonts w:cs="Arial"/>
          <w:b/>
          <w:i/>
        </w:rPr>
        <w:t>do ogłoszenia postę</w:t>
      </w:r>
      <w:r w:rsidR="00542BBD" w:rsidRPr="00F50588">
        <w:rPr>
          <w:rFonts w:cs="Arial"/>
          <w:b/>
          <w:i/>
        </w:rPr>
        <w:t>powań przetargowych do końca 2021 roku</w:t>
      </w:r>
      <w:r w:rsidR="00C704CF" w:rsidRPr="00F50588">
        <w:rPr>
          <w:rFonts w:cs="Arial"/>
          <w:b/>
          <w:i/>
        </w:rPr>
        <w:t>,</w:t>
      </w:r>
      <w:r w:rsidR="00542BBD" w:rsidRPr="00F50588">
        <w:rPr>
          <w:rFonts w:cs="Arial"/>
          <w:b/>
          <w:i/>
        </w:rPr>
        <w:t xml:space="preserve"> to </w:t>
      </w:r>
      <w:r w:rsidR="00C704CF" w:rsidRPr="00F50588">
        <w:rPr>
          <w:rFonts w:cs="Arial"/>
          <w:b/>
          <w:i/>
        </w:rPr>
        <w:t xml:space="preserve">krok </w:t>
      </w:r>
      <w:r w:rsidR="00542BBD" w:rsidRPr="00F50588">
        <w:rPr>
          <w:rFonts w:cs="Arial"/>
          <w:b/>
          <w:i/>
        </w:rPr>
        <w:t xml:space="preserve">bardzo ważny i oczekiwany </w:t>
      </w:r>
      <w:r w:rsidR="00C704CF" w:rsidRPr="00F50588">
        <w:rPr>
          <w:rFonts w:cs="Arial"/>
          <w:b/>
          <w:i/>
        </w:rPr>
        <w:t xml:space="preserve">przez </w:t>
      </w:r>
      <w:r w:rsidR="00542BBD" w:rsidRPr="00F50588">
        <w:rPr>
          <w:rFonts w:cs="Arial"/>
          <w:b/>
          <w:i/>
        </w:rPr>
        <w:t>kolejow</w:t>
      </w:r>
      <w:r w:rsidR="00C704CF" w:rsidRPr="00F50588">
        <w:rPr>
          <w:rFonts w:cs="Arial"/>
          <w:b/>
          <w:i/>
        </w:rPr>
        <w:t>ą</w:t>
      </w:r>
      <w:r w:rsidR="00542BBD" w:rsidRPr="00F50588">
        <w:rPr>
          <w:rFonts w:cs="Arial"/>
          <w:b/>
          <w:i/>
        </w:rPr>
        <w:t xml:space="preserve"> branż</w:t>
      </w:r>
      <w:r w:rsidR="00C704CF" w:rsidRPr="00F50588">
        <w:rPr>
          <w:rFonts w:cs="Arial"/>
          <w:b/>
          <w:i/>
        </w:rPr>
        <w:t>ę</w:t>
      </w:r>
      <w:r w:rsidR="00542BBD" w:rsidRPr="00F50588">
        <w:rPr>
          <w:rFonts w:cs="Arial"/>
          <w:b/>
          <w:i/>
        </w:rPr>
        <w:t xml:space="preserve"> budowlan</w:t>
      </w:r>
      <w:r w:rsidR="00C704CF" w:rsidRPr="00F50588">
        <w:rPr>
          <w:rFonts w:cs="Arial"/>
          <w:b/>
          <w:i/>
        </w:rPr>
        <w:t>ą.</w:t>
      </w:r>
      <w:r w:rsidR="00542BBD" w:rsidRPr="00F50588">
        <w:rPr>
          <w:rFonts w:cs="Arial"/>
          <w:b/>
          <w:i/>
        </w:rPr>
        <w:t xml:space="preserve"> </w:t>
      </w:r>
      <w:r w:rsidR="00C704CF" w:rsidRPr="00F50588">
        <w:rPr>
          <w:rFonts w:cs="Arial"/>
          <w:b/>
          <w:i/>
        </w:rPr>
        <w:t>Działanie PLK p</w:t>
      </w:r>
      <w:r w:rsidR="00542BBD" w:rsidRPr="00F50588">
        <w:rPr>
          <w:rFonts w:cs="Arial"/>
          <w:b/>
          <w:i/>
        </w:rPr>
        <w:t xml:space="preserve">ozwoli zachować ciągłość procesu inwestycyjnego oraz utrzymać obecne ceny w postępowaniach przetargowych. Cieszę się, że Krajowy Program Kolejowy jest realizowany bez zakłóceń, a skala inwestycji </w:t>
      </w:r>
      <w:r w:rsidR="00C704CF" w:rsidRPr="00F50588">
        <w:rPr>
          <w:rFonts w:cs="Arial"/>
          <w:b/>
          <w:i/>
        </w:rPr>
        <w:t>kolejowych rośnie z roku na rok</w:t>
      </w:r>
      <w:r w:rsidR="00E66B6F" w:rsidRPr="00F50588">
        <w:rPr>
          <w:rFonts w:cs="Arial"/>
          <w:b/>
          <w:i/>
        </w:rPr>
        <w:t xml:space="preserve">. </w:t>
      </w:r>
      <w:r w:rsidR="00E66B6F" w:rsidRPr="00F50588">
        <w:rPr>
          <w:rFonts w:eastAsia="Times New Roman" w:cs="Arial"/>
          <w:b/>
          <w:i/>
        </w:rPr>
        <w:t>Każda kolejna inwestycja przybliża nas do celu, którym jest bezpieczna, komfortowa i punktualna polska kolej.</w:t>
      </w:r>
      <w:r w:rsidR="00C704CF" w:rsidRPr="00F50588">
        <w:rPr>
          <w:rFonts w:cs="Arial"/>
        </w:rPr>
        <w:t xml:space="preserve"> </w:t>
      </w:r>
      <w:r w:rsidRPr="00F50588">
        <w:rPr>
          <w:rFonts w:cs="Arial"/>
          <w:b/>
          <w:i/>
        </w:rPr>
        <w:t>–</w:t>
      </w:r>
      <w:r>
        <w:rPr>
          <w:rFonts w:cs="Arial"/>
          <w:b/>
          <w:i/>
        </w:rPr>
        <w:t xml:space="preserve"> </w:t>
      </w:r>
      <w:r w:rsidR="00C704CF" w:rsidRPr="00F50588">
        <w:rPr>
          <w:rFonts w:cs="Arial"/>
          <w:b/>
        </w:rPr>
        <w:t xml:space="preserve">powiedział Andrzej </w:t>
      </w:r>
      <w:proofErr w:type="spellStart"/>
      <w:r w:rsidR="00C704CF" w:rsidRPr="00F50588">
        <w:rPr>
          <w:rFonts w:cs="Arial"/>
          <w:b/>
        </w:rPr>
        <w:t>Bittel</w:t>
      </w:r>
      <w:proofErr w:type="spellEnd"/>
      <w:r w:rsidR="00C704CF" w:rsidRPr="00F50588">
        <w:rPr>
          <w:rFonts w:cs="Arial"/>
          <w:b/>
        </w:rPr>
        <w:t>, sekretarz stanu w Ministerstwie Infrastruktury</w:t>
      </w:r>
      <w:r>
        <w:rPr>
          <w:rFonts w:cs="Arial"/>
          <w:b/>
        </w:rPr>
        <w:t>.</w:t>
      </w:r>
    </w:p>
    <w:p w:rsidR="00221856" w:rsidRPr="00F50588" w:rsidRDefault="006061B2" w:rsidP="00F50588">
      <w:pPr>
        <w:spacing w:before="100" w:beforeAutospacing="1" w:after="100" w:afterAutospacing="1" w:line="360" w:lineRule="auto"/>
        <w:rPr>
          <w:rFonts w:cs="Arial"/>
        </w:rPr>
      </w:pPr>
      <w:r w:rsidRPr="00F50588">
        <w:rPr>
          <w:rFonts w:cs="Arial"/>
        </w:rPr>
        <w:t xml:space="preserve">Już od </w:t>
      </w:r>
      <w:r w:rsidR="00281C05" w:rsidRPr="00F50588">
        <w:rPr>
          <w:rFonts w:cs="Arial"/>
        </w:rPr>
        <w:t xml:space="preserve"> 2017</w:t>
      </w:r>
      <w:r w:rsidR="002642B7">
        <w:rPr>
          <w:rFonts w:cs="Arial"/>
        </w:rPr>
        <w:t xml:space="preserve"> </w:t>
      </w:r>
      <w:r w:rsidR="00281C05" w:rsidRPr="00F50588">
        <w:rPr>
          <w:rFonts w:cs="Arial"/>
        </w:rPr>
        <w:t xml:space="preserve">r. </w:t>
      </w:r>
      <w:r w:rsidR="00F50588">
        <w:rPr>
          <w:rFonts w:cs="Arial"/>
        </w:rPr>
        <w:t xml:space="preserve">PLK </w:t>
      </w:r>
      <w:r w:rsidR="00281C05" w:rsidRPr="00F50588">
        <w:rPr>
          <w:rFonts w:cs="Arial"/>
        </w:rPr>
        <w:t>przygotowuj</w:t>
      </w:r>
      <w:r w:rsidRPr="00F50588">
        <w:rPr>
          <w:rFonts w:cs="Arial"/>
        </w:rPr>
        <w:t>ą</w:t>
      </w:r>
      <w:r w:rsidR="00281C05" w:rsidRPr="00F50588">
        <w:rPr>
          <w:rFonts w:cs="Arial"/>
        </w:rPr>
        <w:t xml:space="preserve"> studia wykonalności i dokumentacje projektowe</w:t>
      </w:r>
      <w:r w:rsidR="00A8168B">
        <w:rPr>
          <w:rFonts w:cs="Arial"/>
        </w:rPr>
        <w:t xml:space="preserve"> na nową </w:t>
      </w:r>
      <w:r w:rsidRPr="00F50588">
        <w:rPr>
          <w:rFonts w:cs="Arial"/>
        </w:rPr>
        <w:t>perspektywę</w:t>
      </w:r>
      <w:r w:rsidR="00281C05" w:rsidRPr="00F50588">
        <w:rPr>
          <w:rFonts w:cs="Arial"/>
        </w:rPr>
        <w:t xml:space="preserve">. </w:t>
      </w:r>
      <w:r w:rsidRPr="00F50588">
        <w:rPr>
          <w:rFonts w:cs="Arial"/>
        </w:rPr>
        <w:t>Dzięki tym działaniom</w:t>
      </w:r>
      <w:r w:rsidR="00281C05" w:rsidRPr="00F50588">
        <w:rPr>
          <w:rFonts w:cs="Arial"/>
        </w:rPr>
        <w:t xml:space="preserve">, PLK </w:t>
      </w:r>
      <w:r w:rsidRPr="00F50588">
        <w:rPr>
          <w:rFonts w:cs="Arial"/>
        </w:rPr>
        <w:t>jeszcze w bieżącym oraz w</w:t>
      </w:r>
      <w:r w:rsidR="00A835C8" w:rsidRPr="00F50588">
        <w:rPr>
          <w:rFonts w:cs="Arial"/>
        </w:rPr>
        <w:t xml:space="preserve"> przyszłym roku ogłoszą </w:t>
      </w:r>
      <w:r w:rsidRPr="00F50588">
        <w:rPr>
          <w:rFonts w:cs="Arial"/>
        </w:rPr>
        <w:t xml:space="preserve">co najmniej 60 </w:t>
      </w:r>
      <w:r w:rsidR="00C94F28">
        <w:rPr>
          <w:rFonts w:cs="Arial"/>
        </w:rPr>
        <w:t>postę</w:t>
      </w:r>
      <w:r w:rsidR="0068250B" w:rsidRPr="00F50588">
        <w:rPr>
          <w:rFonts w:cs="Arial"/>
        </w:rPr>
        <w:t xml:space="preserve">powań przetargowych </w:t>
      </w:r>
      <w:r w:rsidR="00A835C8" w:rsidRPr="00F50588">
        <w:rPr>
          <w:rFonts w:cs="Arial"/>
        </w:rPr>
        <w:t xml:space="preserve">na kwotę </w:t>
      </w:r>
      <w:r w:rsidR="00E66B6F" w:rsidRPr="00F50588">
        <w:rPr>
          <w:rFonts w:cs="Arial"/>
        </w:rPr>
        <w:t xml:space="preserve">ok. </w:t>
      </w:r>
      <w:r w:rsidR="00A835C8" w:rsidRPr="00F50588">
        <w:rPr>
          <w:rFonts w:cs="Arial"/>
        </w:rPr>
        <w:t xml:space="preserve">17 mld zł. </w:t>
      </w:r>
      <w:r w:rsidR="00221856" w:rsidRPr="00F50588">
        <w:rPr>
          <w:rFonts w:cs="Arial"/>
        </w:rPr>
        <w:t>Inwestycje</w:t>
      </w:r>
      <w:r w:rsidR="00470409" w:rsidRPr="00F50588">
        <w:rPr>
          <w:rFonts w:cs="Arial"/>
        </w:rPr>
        <w:t xml:space="preserve"> uwzględnią </w:t>
      </w:r>
      <w:r w:rsidR="008E1746" w:rsidRPr="00F50588">
        <w:rPr>
          <w:rFonts w:cs="Arial"/>
        </w:rPr>
        <w:t xml:space="preserve">polskie i europejskie </w:t>
      </w:r>
      <w:r w:rsidR="00C938E3">
        <w:rPr>
          <w:rFonts w:cs="Arial"/>
        </w:rPr>
        <w:t>priorytety, a także</w:t>
      </w:r>
      <w:r w:rsidR="008E1746" w:rsidRPr="00F50588">
        <w:rPr>
          <w:rFonts w:cs="Arial"/>
        </w:rPr>
        <w:t xml:space="preserve"> </w:t>
      </w:r>
      <w:r w:rsidRPr="00F50588">
        <w:rPr>
          <w:rFonts w:cs="Arial"/>
        </w:rPr>
        <w:t xml:space="preserve">potrzeby </w:t>
      </w:r>
      <w:r w:rsidR="008E1746" w:rsidRPr="00F50588">
        <w:rPr>
          <w:rFonts w:cs="Arial"/>
        </w:rPr>
        <w:t xml:space="preserve">rozwoju kolei oraz </w:t>
      </w:r>
      <w:r w:rsidRPr="00F50588">
        <w:rPr>
          <w:rFonts w:cs="Arial"/>
        </w:rPr>
        <w:t>oczekiwania podróż</w:t>
      </w:r>
      <w:r w:rsidR="008E1746" w:rsidRPr="00F50588">
        <w:rPr>
          <w:rFonts w:cs="Arial"/>
        </w:rPr>
        <w:t>nych i przewoźników towarowych</w:t>
      </w:r>
      <w:r w:rsidR="00470409" w:rsidRPr="00F50588">
        <w:rPr>
          <w:rFonts w:cs="Arial"/>
        </w:rPr>
        <w:t xml:space="preserve">. </w:t>
      </w:r>
      <w:r w:rsidR="00221856" w:rsidRPr="00F50588">
        <w:rPr>
          <w:rFonts w:cs="Arial"/>
        </w:rPr>
        <w:t>Efektem prac będą a</w:t>
      </w:r>
      <w:r w:rsidR="00C27F83" w:rsidRPr="00F50588">
        <w:rPr>
          <w:rFonts w:cs="Arial"/>
        </w:rPr>
        <w:t>trakcyjniejsze połączenia regionalne</w:t>
      </w:r>
      <w:r w:rsidR="008E1746" w:rsidRPr="00F50588">
        <w:rPr>
          <w:rFonts w:cs="Arial"/>
        </w:rPr>
        <w:t>,</w:t>
      </w:r>
      <w:r w:rsidR="00C27F83" w:rsidRPr="00F50588">
        <w:rPr>
          <w:rFonts w:cs="Arial"/>
        </w:rPr>
        <w:t xml:space="preserve"> międzywojewódzkie</w:t>
      </w:r>
      <w:r w:rsidR="008E1746" w:rsidRPr="00F50588">
        <w:rPr>
          <w:rFonts w:cs="Arial"/>
        </w:rPr>
        <w:t xml:space="preserve"> i międzynarodowe oraz lepszy dostęp do kolei. Z</w:t>
      </w:r>
      <w:r w:rsidR="00C27F83" w:rsidRPr="00F50588">
        <w:rPr>
          <w:rFonts w:cs="Arial"/>
        </w:rPr>
        <w:t>większ</w:t>
      </w:r>
      <w:r w:rsidR="008E1746" w:rsidRPr="00F50588">
        <w:rPr>
          <w:rFonts w:cs="Arial"/>
        </w:rPr>
        <w:t xml:space="preserve">ą się </w:t>
      </w:r>
      <w:r w:rsidR="00C27F83" w:rsidRPr="00F50588">
        <w:rPr>
          <w:rFonts w:cs="Arial"/>
        </w:rPr>
        <w:t xml:space="preserve">możliwości w </w:t>
      </w:r>
      <w:r w:rsidR="008E1746" w:rsidRPr="00F50588">
        <w:rPr>
          <w:rFonts w:cs="Arial"/>
        </w:rPr>
        <w:t xml:space="preserve">przewozach </w:t>
      </w:r>
      <w:r w:rsidR="00C27F83" w:rsidRPr="00F50588">
        <w:rPr>
          <w:rFonts w:cs="Arial"/>
        </w:rPr>
        <w:t>towarowy</w:t>
      </w:r>
      <w:r w:rsidR="008E1746" w:rsidRPr="00F50588">
        <w:rPr>
          <w:rFonts w:cs="Arial"/>
        </w:rPr>
        <w:t xml:space="preserve">ch oraz poziom </w:t>
      </w:r>
      <w:r w:rsidR="00C27F83" w:rsidRPr="00F50588">
        <w:rPr>
          <w:rFonts w:cs="Arial"/>
        </w:rPr>
        <w:t xml:space="preserve">bezpieczeństwa </w:t>
      </w:r>
      <w:r w:rsidR="008E1746" w:rsidRPr="00F50588">
        <w:rPr>
          <w:rFonts w:cs="Arial"/>
        </w:rPr>
        <w:t xml:space="preserve">w </w:t>
      </w:r>
      <w:r w:rsidR="00C27F83" w:rsidRPr="00F50588">
        <w:rPr>
          <w:rFonts w:cs="Arial"/>
        </w:rPr>
        <w:t>transpor</w:t>
      </w:r>
      <w:r w:rsidR="008E1746" w:rsidRPr="00F50588">
        <w:rPr>
          <w:rFonts w:cs="Arial"/>
        </w:rPr>
        <w:t>cie</w:t>
      </w:r>
      <w:r w:rsidR="00C27F83" w:rsidRPr="00F50588">
        <w:rPr>
          <w:rFonts w:cs="Arial"/>
        </w:rPr>
        <w:t xml:space="preserve"> kolejow</w:t>
      </w:r>
      <w:r w:rsidR="008E1746" w:rsidRPr="00F50588">
        <w:rPr>
          <w:rFonts w:cs="Arial"/>
        </w:rPr>
        <w:t>ym</w:t>
      </w:r>
      <w:r w:rsidR="00C27F83" w:rsidRPr="00F50588">
        <w:rPr>
          <w:rFonts w:cs="Arial"/>
        </w:rPr>
        <w:t xml:space="preserve">. </w:t>
      </w:r>
    </w:p>
    <w:p w:rsidR="00A835C8" w:rsidRPr="00F50588" w:rsidRDefault="00F50588" w:rsidP="00F50588">
      <w:pPr>
        <w:spacing w:before="100" w:beforeAutospacing="1" w:after="100" w:afterAutospacing="1" w:line="360" w:lineRule="auto"/>
        <w:rPr>
          <w:rFonts w:cs="Arial"/>
        </w:rPr>
      </w:pPr>
      <w:r w:rsidRPr="00F50588">
        <w:rPr>
          <w:rFonts w:cs="Arial"/>
          <w:b/>
          <w:i/>
        </w:rPr>
        <w:t>–</w:t>
      </w:r>
      <w:r>
        <w:rPr>
          <w:rFonts w:cs="Arial"/>
          <w:b/>
          <w:i/>
        </w:rPr>
        <w:t xml:space="preserve"> </w:t>
      </w:r>
      <w:r w:rsidR="0068250B" w:rsidRPr="00F50588">
        <w:rPr>
          <w:rFonts w:cs="Arial"/>
          <w:b/>
          <w:i/>
        </w:rPr>
        <w:t xml:space="preserve">Planowane do ogłoszenia do końca 2021 roku postępowania </w:t>
      </w:r>
      <w:r w:rsidR="008E1746" w:rsidRPr="00F50588">
        <w:rPr>
          <w:rFonts w:cs="Arial"/>
          <w:b/>
          <w:i/>
        </w:rPr>
        <w:t xml:space="preserve">o wartości </w:t>
      </w:r>
      <w:r w:rsidR="004F7BF6" w:rsidRPr="00F50588">
        <w:rPr>
          <w:rFonts w:cs="Arial"/>
          <w:b/>
          <w:i/>
        </w:rPr>
        <w:t>ponad</w:t>
      </w:r>
      <w:r w:rsidR="008E1746" w:rsidRPr="00F50588">
        <w:rPr>
          <w:rFonts w:cs="Arial"/>
          <w:b/>
          <w:i/>
        </w:rPr>
        <w:t xml:space="preserve"> 17 mld zł </w:t>
      </w:r>
      <w:r w:rsidR="0068250B" w:rsidRPr="00F50588">
        <w:rPr>
          <w:rFonts w:cs="Arial"/>
          <w:b/>
          <w:i/>
        </w:rPr>
        <w:t xml:space="preserve">stanowią kontynuację Krajowego Programu Kolejowego oraz dotyczą projektów </w:t>
      </w:r>
      <w:r w:rsidR="008E1746" w:rsidRPr="00F50588">
        <w:rPr>
          <w:rFonts w:cs="Arial"/>
          <w:b/>
          <w:i/>
        </w:rPr>
        <w:t xml:space="preserve">już z nowej perspektywy na lata </w:t>
      </w:r>
      <w:r w:rsidR="0068250B" w:rsidRPr="00F50588">
        <w:rPr>
          <w:rFonts w:cs="Arial"/>
          <w:b/>
          <w:i/>
        </w:rPr>
        <w:t>2021 – 2027</w:t>
      </w:r>
      <w:r w:rsidR="00E66B6F" w:rsidRPr="00F50588">
        <w:rPr>
          <w:rFonts w:cs="Arial"/>
          <w:b/>
          <w:i/>
        </w:rPr>
        <w:t xml:space="preserve"> i prac utrzymaniowych</w:t>
      </w:r>
      <w:r w:rsidR="0068250B" w:rsidRPr="00F50588">
        <w:rPr>
          <w:rFonts w:cs="Arial"/>
          <w:b/>
          <w:i/>
        </w:rPr>
        <w:t xml:space="preserve">. </w:t>
      </w:r>
      <w:r w:rsidR="00555C65" w:rsidRPr="00F50588">
        <w:rPr>
          <w:rFonts w:cs="Arial"/>
          <w:b/>
          <w:i/>
        </w:rPr>
        <w:t xml:space="preserve">Konsekwentna realizacja </w:t>
      </w:r>
      <w:r w:rsidR="00555C65" w:rsidRPr="00F50588">
        <w:rPr>
          <w:rFonts w:cs="Arial"/>
          <w:b/>
          <w:i/>
        </w:rPr>
        <w:lastRenderedPageBreak/>
        <w:t xml:space="preserve">inwestycji przez </w:t>
      </w:r>
      <w:r w:rsidR="008E1746" w:rsidRPr="00F50588">
        <w:rPr>
          <w:rFonts w:cs="Arial"/>
          <w:b/>
          <w:i/>
        </w:rPr>
        <w:t xml:space="preserve">PKP Polskie Linie Kolejowe S.A. zapewnia stabilność </w:t>
      </w:r>
      <w:r w:rsidR="00555C65" w:rsidRPr="00F50588">
        <w:rPr>
          <w:rFonts w:cs="Arial"/>
          <w:b/>
          <w:i/>
        </w:rPr>
        <w:t>na rynku kolejowym oraz sprzyja rozwojowi gospodarki</w:t>
      </w:r>
      <w:r w:rsidR="009A47FC" w:rsidRPr="00F50588">
        <w:rPr>
          <w:rFonts w:cs="Arial"/>
          <w:b/>
          <w:i/>
        </w:rPr>
        <w:t>. Ogł</w:t>
      </w:r>
      <w:r w:rsidR="004F7BF6" w:rsidRPr="00F50588">
        <w:rPr>
          <w:rFonts w:cs="Arial"/>
          <w:b/>
          <w:i/>
        </w:rPr>
        <w:t xml:space="preserve">oszenie około 400 </w:t>
      </w:r>
      <w:r w:rsidR="009A47FC" w:rsidRPr="00F50588">
        <w:rPr>
          <w:rFonts w:cs="Arial"/>
          <w:b/>
          <w:i/>
        </w:rPr>
        <w:t>p</w:t>
      </w:r>
      <w:r w:rsidR="00FB721B">
        <w:rPr>
          <w:rFonts w:cs="Arial"/>
          <w:b/>
          <w:i/>
        </w:rPr>
        <w:t>ostę</w:t>
      </w:r>
      <w:r w:rsidR="004F7BF6" w:rsidRPr="00F50588">
        <w:rPr>
          <w:rFonts w:cs="Arial"/>
          <w:b/>
          <w:i/>
        </w:rPr>
        <w:t>powań</w:t>
      </w:r>
      <w:r w:rsidR="00E66B6F" w:rsidRPr="00F50588">
        <w:rPr>
          <w:rFonts w:cs="Arial"/>
          <w:b/>
          <w:i/>
        </w:rPr>
        <w:t xml:space="preserve"> </w:t>
      </w:r>
      <w:r w:rsidR="009A47FC" w:rsidRPr="00F50588">
        <w:rPr>
          <w:rFonts w:cs="Arial"/>
          <w:b/>
          <w:i/>
        </w:rPr>
        <w:t>pozwol</w:t>
      </w:r>
      <w:r w:rsidR="004F7BF6" w:rsidRPr="00F50588">
        <w:rPr>
          <w:rFonts w:cs="Arial"/>
          <w:b/>
          <w:i/>
        </w:rPr>
        <w:t>i</w:t>
      </w:r>
      <w:r w:rsidR="009A47FC" w:rsidRPr="00F50588">
        <w:rPr>
          <w:rFonts w:cs="Arial"/>
          <w:b/>
          <w:i/>
        </w:rPr>
        <w:t xml:space="preserve"> na podjęcie prac przez duże firmy oraz mniejsze </w:t>
      </w:r>
      <w:r w:rsidR="006037D8" w:rsidRPr="00F50588">
        <w:rPr>
          <w:rFonts w:cs="Arial"/>
          <w:b/>
          <w:i/>
        </w:rPr>
        <w:t xml:space="preserve">regionalne przedsiębiorstwa </w:t>
      </w:r>
      <w:r w:rsidR="00555C65" w:rsidRPr="00F50588">
        <w:rPr>
          <w:rFonts w:cs="Arial"/>
          <w:b/>
          <w:i/>
        </w:rPr>
        <w:t xml:space="preserve"> </w:t>
      </w:r>
      <w:r w:rsidR="0068250B" w:rsidRPr="00F50588">
        <w:rPr>
          <w:rFonts w:cs="Arial"/>
          <w:b/>
          <w:i/>
        </w:rPr>
        <w:t xml:space="preserve">– </w:t>
      </w:r>
      <w:r w:rsidR="0068250B" w:rsidRPr="00F50588">
        <w:rPr>
          <w:rFonts w:cs="Arial"/>
          <w:b/>
        </w:rPr>
        <w:t xml:space="preserve">mówi Ireneusz Merchel, prezes </w:t>
      </w:r>
      <w:r>
        <w:rPr>
          <w:rFonts w:cs="Arial"/>
          <w:b/>
        </w:rPr>
        <w:t xml:space="preserve">zarządu </w:t>
      </w:r>
      <w:r w:rsidR="0068250B" w:rsidRPr="00F50588">
        <w:rPr>
          <w:rFonts w:cs="Arial"/>
          <w:b/>
        </w:rPr>
        <w:t>PKP Polskich Linii kolejowych S.A.</w:t>
      </w:r>
      <w:r w:rsidR="0068250B" w:rsidRPr="00F50588">
        <w:rPr>
          <w:rFonts w:cs="Arial"/>
        </w:rPr>
        <w:t xml:space="preserve"> </w:t>
      </w:r>
    </w:p>
    <w:p w:rsidR="00E66B6F" w:rsidRPr="00DA08E8" w:rsidRDefault="008E6BBF" w:rsidP="00F50588">
      <w:pPr>
        <w:spacing w:before="100" w:beforeAutospacing="1" w:after="100" w:afterAutospacing="1" w:line="360" w:lineRule="auto"/>
        <w:rPr>
          <w:rFonts w:cs="Arial"/>
        </w:rPr>
      </w:pPr>
      <w:r w:rsidRPr="00F50588">
        <w:rPr>
          <w:rFonts w:cs="Arial"/>
        </w:rPr>
        <w:t xml:space="preserve">Do końca 2021 roku rozpoczęte zostaną procedury wyłaniania wykonawców </w:t>
      </w:r>
      <w:r w:rsidR="00555C65" w:rsidRPr="00F50588">
        <w:rPr>
          <w:rFonts w:cs="Arial"/>
        </w:rPr>
        <w:t xml:space="preserve">na ponad </w:t>
      </w:r>
      <w:r w:rsidRPr="00F50588">
        <w:rPr>
          <w:rFonts w:cs="Arial"/>
        </w:rPr>
        <w:t>6</w:t>
      </w:r>
      <w:r w:rsidR="00555C65" w:rsidRPr="00F50588">
        <w:rPr>
          <w:rFonts w:cs="Arial"/>
        </w:rPr>
        <w:t>0</w:t>
      </w:r>
      <w:r w:rsidRPr="00F50588">
        <w:rPr>
          <w:rFonts w:cs="Arial"/>
        </w:rPr>
        <w:t xml:space="preserve"> zadań inwestycyjnych</w:t>
      </w:r>
      <w:r w:rsidR="00555C65" w:rsidRPr="00F50588">
        <w:rPr>
          <w:rFonts w:cs="Arial"/>
        </w:rPr>
        <w:t xml:space="preserve">. Wśród </w:t>
      </w:r>
      <w:r w:rsidR="007161D7">
        <w:rPr>
          <w:rFonts w:cs="Arial"/>
        </w:rPr>
        <w:t xml:space="preserve"> inwestycji są</w:t>
      </w:r>
      <w:r w:rsidR="00A80BFA" w:rsidRPr="00F50588">
        <w:rPr>
          <w:rFonts w:cs="Arial"/>
        </w:rPr>
        <w:t xml:space="preserve">: </w:t>
      </w:r>
      <w:r w:rsidRPr="00F50588">
        <w:rPr>
          <w:rFonts w:cs="Arial"/>
        </w:rPr>
        <w:t xml:space="preserve">m.in. </w:t>
      </w:r>
      <w:r w:rsidR="001A5E9D">
        <w:rPr>
          <w:rFonts w:cs="Arial"/>
        </w:rPr>
        <w:t>modernizacja</w:t>
      </w:r>
      <w:r w:rsidR="00F33164" w:rsidRPr="00F50588">
        <w:rPr>
          <w:rFonts w:cs="Arial"/>
        </w:rPr>
        <w:t xml:space="preserve"> kolejnego odcinka Rail Baltica (Białystok – Ełk), p</w:t>
      </w:r>
      <w:r w:rsidR="001A5E9D">
        <w:rPr>
          <w:rFonts w:cs="Arial"/>
        </w:rPr>
        <w:t>rzebudowa</w:t>
      </w:r>
      <w:r w:rsidR="00F33164" w:rsidRPr="00F50588">
        <w:rPr>
          <w:rFonts w:cs="Arial"/>
        </w:rPr>
        <w:t xml:space="preserve"> trasy Giżycko – Kętrzyn – Korsze, Kościerzyna – Somonino – Kartuzy</w:t>
      </w:r>
      <w:r w:rsidRPr="00F50588">
        <w:rPr>
          <w:rFonts w:cs="Arial"/>
        </w:rPr>
        <w:t xml:space="preserve"> </w:t>
      </w:r>
      <w:r w:rsidR="001A5E9D">
        <w:rPr>
          <w:rFonts w:cs="Arial"/>
        </w:rPr>
        <w:t>oraz</w:t>
      </w:r>
      <w:r w:rsidRPr="00F50588">
        <w:rPr>
          <w:rFonts w:cs="Arial"/>
        </w:rPr>
        <w:t xml:space="preserve"> kolejowej obwodnicy Poznania. To również</w:t>
      </w:r>
      <w:r w:rsidR="00F33164" w:rsidRPr="00F50588">
        <w:rPr>
          <w:rFonts w:cs="Arial"/>
        </w:rPr>
        <w:t xml:space="preserve"> moderniza</w:t>
      </w:r>
      <w:r w:rsidRPr="00F50588">
        <w:rPr>
          <w:rFonts w:cs="Arial"/>
        </w:rPr>
        <w:t>cja</w:t>
      </w:r>
      <w:r w:rsidR="00A80BFA" w:rsidRPr="00F50588">
        <w:rPr>
          <w:rFonts w:cs="Arial"/>
        </w:rPr>
        <w:t xml:space="preserve"> linii kolejowych na Śląsku, np. </w:t>
      </w:r>
      <w:r w:rsidR="00F33164" w:rsidRPr="00F50588">
        <w:rPr>
          <w:rFonts w:cs="Arial"/>
        </w:rPr>
        <w:t>B</w:t>
      </w:r>
      <w:r w:rsidRPr="00F50588">
        <w:rPr>
          <w:rFonts w:cs="Arial"/>
        </w:rPr>
        <w:t>ędzin - Katowice Szopienice Płd.- Katowice Piotrowice</w:t>
      </w:r>
      <w:r w:rsidR="00F33164" w:rsidRPr="00F50588">
        <w:rPr>
          <w:rFonts w:cs="Arial"/>
        </w:rPr>
        <w:t xml:space="preserve"> i Tychy – Most Wisła oraz prac</w:t>
      </w:r>
      <w:r w:rsidRPr="00F50588">
        <w:rPr>
          <w:rFonts w:cs="Arial"/>
        </w:rPr>
        <w:t>e</w:t>
      </w:r>
      <w:r w:rsidR="00F33164" w:rsidRPr="00F50588">
        <w:rPr>
          <w:rFonts w:cs="Arial"/>
        </w:rPr>
        <w:t xml:space="preserve"> n</w:t>
      </w:r>
      <w:r w:rsidRPr="00F50588">
        <w:rPr>
          <w:rFonts w:cs="Arial"/>
        </w:rPr>
        <w:t xml:space="preserve">a stacjach m.in. Zawiercie, Ełk, Maksymilianowo, Mielec </w:t>
      </w:r>
      <w:r w:rsidR="00F33164" w:rsidRPr="00F50588">
        <w:rPr>
          <w:rFonts w:cs="Arial"/>
        </w:rPr>
        <w:t xml:space="preserve">i Słupsk. </w:t>
      </w:r>
    </w:p>
    <w:p w:rsidR="006037D8" w:rsidRPr="00F50588" w:rsidRDefault="006037D8" w:rsidP="00DA08E8">
      <w:pPr>
        <w:pStyle w:val="Nagwek2"/>
      </w:pPr>
      <w:r w:rsidRPr="00F50588">
        <w:t xml:space="preserve">Kilkaset przetargów na prace utrzymaniowe </w:t>
      </w:r>
    </w:p>
    <w:p w:rsidR="00A80BFA" w:rsidRPr="00F50588" w:rsidRDefault="00C907AD" w:rsidP="00F50588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PLK </w:t>
      </w:r>
      <w:r w:rsidR="00A80BFA" w:rsidRPr="00F50588">
        <w:rPr>
          <w:rFonts w:cs="Arial"/>
        </w:rPr>
        <w:t xml:space="preserve">w ramach bieżącego utrzymania infrastruktury kolejowej ogłoszą również </w:t>
      </w:r>
      <w:r w:rsidR="009A47FC" w:rsidRPr="00F50588">
        <w:rPr>
          <w:rFonts w:cs="Arial"/>
        </w:rPr>
        <w:t xml:space="preserve">kilkaset przetargów </w:t>
      </w:r>
      <w:r w:rsidR="00A80BFA" w:rsidRPr="00F50588">
        <w:rPr>
          <w:rFonts w:cs="Arial"/>
        </w:rPr>
        <w:t xml:space="preserve">na prace remontowe i utrzymaniowe o szacowanej wartości </w:t>
      </w:r>
      <w:r w:rsidR="001A5E9D">
        <w:rPr>
          <w:rFonts w:cs="Arial"/>
        </w:rPr>
        <w:t xml:space="preserve">ponad </w:t>
      </w:r>
      <w:r w:rsidR="00A80BFA" w:rsidRPr="00F50588">
        <w:rPr>
          <w:rFonts w:cs="Arial"/>
        </w:rPr>
        <w:t>650 mln zł.</w:t>
      </w:r>
      <w:r w:rsidR="009A47FC" w:rsidRPr="00F50588">
        <w:rPr>
          <w:rFonts w:cs="Arial"/>
        </w:rPr>
        <w:t xml:space="preserve"> </w:t>
      </w:r>
      <w:r w:rsidR="006037D8" w:rsidRPr="00F50588">
        <w:rPr>
          <w:rFonts w:cs="Arial"/>
        </w:rPr>
        <w:t>Roboty obejmą całą sieć</w:t>
      </w:r>
      <w:r w:rsidR="00E66B6F" w:rsidRPr="00F50588">
        <w:rPr>
          <w:rFonts w:cs="Arial"/>
        </w:rPr>
        <w:t xml:space="preserve"> kolejową</w:t>
      </w:r>
      <w:r w:rsidR="006037D8" w:rsidRPr="00F50588">
        <w:rPr>
          <w:rFonts w:cs="Arial"/>
        </w:rPr>
        <w:t xml:space="preserve"> w kraju</w:t>
      </w:r>
      <w:r w:rsidR="00381B49">
        <w:rPr>
          <w:rFonts w:cs="Arial"/>
        </w:rPr>
        <w:t>.</w:t>
      </w:r>
      <w:r w:rsidR="006037D8" w:rsidRPr="00F50588">
        <w:rPr>
          <w:rFonts w:cs="Arial"/>
        </w:rPr>
        <w:t xml:space="preserve"> </w:t>
      </w:r>
      <w:r w:rsidR="009A47FC" w:rsidRPr="00F50588">
        <w:rPr>
          <w:rFonts w:cs="Arial"/>
        </w:rPr>
        <w:t xml:space="preserve">Efektem realizacji zadań będzie m.in. zapewnienie zgodnych z rozkładem jazdy podroży oraz oczekiwanych warunków obsługi na stacjach i przystankach. Prace pozwolą zwiększać możliwości transportu towarów koleją. </w:t>
      </w:r>
    </w:p>
    <w:p w:rsidR="00F50588" w:rsidRPr="001A5E9D" w:rsidRDefault="001A5E9D" w:rsidP="00F50588">
      <w:pPr>
        <w:spacing w:before="100" w:beforeAutospacing="1" w:after="100" w:afterAutospacing="1" w:line="360" w:lineRule="auto"/>
        <w:rPr>
          <w:rStyle w:val="Hipercze"/>
          <w:rFonts w:cs="Arial"/>
        </w:rPr>
      </w:pPr>
      <w:r>
        <w:rPr>
          <w:rStyle w:val="Hipercze"/>
          <w:rFonts w:cs="Arial"/>
        </w:rPr>
        <w:fldChar w:fldCharType="begin"/>
      </w:r>
      <w:r>
        <w:rPr>
          <w:rStyle w:val="Hipercze"/>
          <w:rFonts w:cs="Arial"/>
        </w:rPr>
        <w:instrText xml:space="preserve"> HYPERLINK "https://www.plk-sa.pl/files/user_upload/Wykaz_roboty_-_KPK_i_NP_2021-2027_na_strone.pdf" </w:instrText>
      </w:r>
      <w:r>
        <w:rPr>
          <w:rStyle w:val="Hipercze"/>
          <w:rFonts w:cs="Arial"/>
        </w:rPr>
      </w:r>
      <w:r>
        <w:rPr>
          <w:rStyle w:val="Hipercze"/>
          <w:rFonts w:cs="Arial"/>
        </w:rPr>
        <w:fldChar w:fldCharType="separate"/>
      </w:r>
      <w:r w:rsidR="00F50588" w:rsidRPr="001A5E9D">
        <w:rPr>
          <w:rStyle w:val="Hipercze"/>
          <w:rFonts w:cs="Arial"/>
        </w:rPr>
        <w:t>Szczegółowy wykaz przetargów - Krajo</w:t>
      </w:r>
      <w:r w:rsidR="00F50588" w:rsidRPr="001A5E9D">
        <w:rPr>
          <w:rStyle w:val="Hipercze"/>
          <w:rFonts w:cs="Arial"/>
        </w:rPr>
        <w:t>w</w:t>
      </w:r>
      <w:r w:rsidR="00F50588" w:rsidRPr="001A5E9D">
        <w:rPr>
          <w:rStyle w:val="Hipercze"/>
          <w:rFonts w:cs="Arial"/>
        </w:rPr>
        <w:t>y Program Kolejowy i Nowa Perspektywa</w:t>
      </w:r>
    </w:p>
    <w:p w:rsidR="00F50588" w:rsidRPr="001A5E9D" w:rsidRDefault="001A5E9D" w:rsidP="00F50588">
      <w:pPr>
        <w:spacing w:before="100" w:beforeAutospacing="1" w:after="100" w:afterAutospacing="1" w:line="360" w:lineRule="auto"/>
        <w:rPr>
          <w:rStyle w:val="Hipercze"/>
          <w:rFonts w:cs="Arial"/>
        </w:rPr>
      </w:pPr>
      <w:r>
        <w:rPr>
          <w:rStyle w:val="Hipercze"/>
          <w:rFonts w:cs="Arial"/>
        </w:rPr>
        <w:fldChar w:fldCharType="end"/>
      </w:r>
      <w:r>
        <w:rPr>
          <w:rStyle w:val="Hipercze"/>
          <w:rFonts w:cs="Arial"/>
        </w:rPr>
        <w:fldChar w:fldCharType="begin"/>
      </w:r>
      <w:r>
        <w:rPr>
          <w:rStyle w:val="Hipercze"/>
          <w:rFonts w:cs="Arial"/>
        </w:rPr>
        <w:instrText xml:space="preserve"> HYPERLINK "https://www.plk-sa.pl/files/user_upload/Wykaz_-_prace_remontowe_i_utrzymaniowe.pdf" </w:instrText>
      </w:r>
      <w:r>
        <w:rPr>
          <w:rStyle w:val="Hipercze"/>
          <w:rFonts w:cs="Arial"/>
        </w:rPr>
      </w:r>
      <w:r>
        <w:rPr>
          <w:rStyle w:val="Hipercze"/>
          <w:rFonts w:cs="Arial"/>
        </w:rPr>
        <w:fldChar w:fldCharType="separate"/>
      </w:r>
      <w:r w:rsidR="00F50588" w:rsidRPr="001A5E9D">
        <w:rPr>
          <w:rStyle w:val="Hipercze"/>
          <w:rFonts w:cs="Arial"/>
        </w:rPr>
        <w:t>Szczegółowy wykaz przetargów - prace remontowe i utrz</w:t>
      </w:r>
      <w:r w:rsidR="00F50588" w:rsidRPr="001A5E9D">
        <w:rPr>
          <w:rStyle w:val="Hipercze"/>
          <w:rFonts w:cs="Arial"/>
        </w:rPr>
        <w:t>y</w:t>
      </w:r>
      <w:r w:rsidR="00F50588" w:rsidRPr="001A5E9D">
        <w:rPr>
          <w:rStyle w:val="Hipercze"/>
          <w:rFonts w:cs="Arial"/>
        </w:rPr>
        <w:t>maniowe</w:t>
      </w:r>
    </w:p>
    <w:p w:rsidR="00C04715" w:rsidRPr="00F50588" w:rsidRDefault="001A5E9D" w:rsidP="00F50588">
      <w:pPr>
        <w:spacing w:before="100" w:beforeAutospacing="1" w:after="100" w:afterAutospacing="1" w:line="360" w:lineRule="auto"/>
        <w:rPr>
          <w:rFonts w:cs="Arial"/>
        </w:rPr>
      </w:pPr>
      <w:r>
        <w:rPr>
          <w:rStyle w:val="Hipercze"/>
          <w:rFonts w:cs="Arial"/>
        </w:rPr>
        <w:fldChar w:fldCharType="end"/>
      </w:r>
      <w:r w:rsidR="00C04715" w:rsidRPr="00F50588">
        <w:rPr>
          <w:rFonts w:cs="Arial"/>
        </w:rPr>
        <w:t xml:space="preserve">Planowane inwestycje w ramach nowej perspektywy finansowej wynikają z założeń wieloletnich ram finansowych wydatków Unii Europejskiej. Aktualnie PKP Polskie Linie Kolejowe S.A. we współpracy z Ministerstwem Infrastruktury przygotowują nowy program wieloletni na lata 2021 – 2027.  </w:t>
      </w:r>
    </w:p>
    <w:p w:rsidR="00E46238" w:rsidRPr="00F50588" w:rsidRDefault="00E46238" w:rsidP="00F50588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 w:rsidRPr="00F50588">
        <w:rPr>
          <w:rStyle w:val="Pogrubienie"/>
          <w:rFonts w:cs="Arial"/>
        </w:rPr>
        <w:t>Kontakt dla mediów:</w:t>
      </w:r>
    </w:p>
    <w:p w:rsidR="00E46238" w:rsidRPr="00F50588" w:rsidRDefault="00E46238" w:rsidP="00F50588">
      <w:pPr>
        <w:spacing w:before="100" w:beforeAutospacing="1" w:after="100" w:afterAutospacing="1" w:line="360" w:lineRule="auto"/>
        <w:rPr>
          <w:rFonts w:cs="Arial"/>
        </w:rPr>
      </w:pPr>
      <w:r w:rsidRPr="00F50588">
        <w:rPr>
          <w:rStyle w:val="Pogrubienie"/>
          <w:rFonts w:cs="Arial"/>
        </w:rPr>
        <w:t>PKP Polskie Linie Kolejowe S.A.</w:t>
      </w:r>
      <w:r w:rsidRPr="00F50588">
        <w:rPr>
          <w:rFonts w:cs="Arial"/>
        </w:rPr>
        <w:br/>
        <w:t>Mirosław Siemieniec</w:t>
      </w:r>
      <w:r w:rsidRPr="00F50588">
        <w:rPr>
          <w:rFonts w:cs="Arial"/>
        </w:rPr>
        <w:br/>
        <w:t>rzecznik prasowy</w:t>
      </w:r>
      <w:r w:rsidRPr="00F50588">
        <w:rPr>
          <w:rFonts w:cs="Arial"/>
        </w:rPr>
        <w:br/>
      </w:r>
      <w:r w:rsidRPr="00F50588">
        <w:rPr>
          <w:rStyle w:val="Hipercze"/>
          <w:rFonts w:cs="Arial"/>
          <w:color w:val="0071BC"/>
          <w:shd w:val="clear" w:color="auto" w:fill="FFFFFF"/>
        </w:rPr>
        <w:t>rzecznik@plk-sa.pl</w:t>
      </w:r>
      <w:r w:rsidRPr="00F50588">
        <w:rPr>
          <w:rFonts w:cs="Arial"/>
        </w:rPr>
        <w:br/>
        <w:t>T: +48 694 480 23</w:t>
      </w:r>
      <w:r w:rsidR="00E247F1" w:rsidRPr="00F50588">
        <w:rPr>
          <w:rFonts w:cs="Arial"/>
        </w:rPr>
        <w:t>9</w:t>
      </w:r>
    </w:p>
    <w:sectPr w:rsidR="00E46238" w:rsidRPr="00F5058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BCB" w:rsidRDefault="00B41BCB" w:rsidP="009D1AEB">
      <w:pPr>
        <w:spacing w:after="0" w:line="240" w:lineRule="auto"/>
      </w:pPr>
      <w:r>
        <w:separator/>
      </w:r>
    </w:p>
  </w:endnote>
  <w:endnote w:type="continuationSeparator" w:id="0">
    <w:p w:rsidR="00B41BCB" w:rsidRDefault="00B41BC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BCB" w:rsidRDefault="00B41BCB" w:rsidP="009D1AEB">
      <w:pPr>
        <w:spacing w:after="0" w:line="240" w:lineRule="auto"/>
      </w:pPr>
      <w:r>
        <w:separator/>
      </w:r>
    </w:p>
  </w:footnote>
  <w:footnote w:type="continuationSeparator" w:id="0">
    <w:p w:rsidR="00B41BCB" w:rsidRDefault="00B41BC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8461D"/>
    <w:rsid w:val="001432C4"/>
    <w:rsid w:val="00151E15"/>
    <w:rsid w:val="00167545"/>
    <w:rsid w:val="001A5E9D"/>
    <w:rsid w:val="002134F0"/>
    <w:rsid w:val="00221856"/>
    <w:rsid w:val="0023573A"/>
    <w:rsid w:val="00236985"/>
    <w:rsid w:val="002642B7"/>
    <w:rsid w:val="00277762"/>
    <w:rsid w:val="00281C05"/>
    <w:rsid w:val="00291328"/>
    <w:rsid w:val="0029511B"/>
    <w:rsid w:val="002F6767"/>
    <w:rsid w:val="003376EA"/>
    <w:rsid w:val="00340E9A"/>
    <w:rsid w:val="00371F32"/>
    <w:rsid w:val="00381B49"/>
    <w:rsid w:val="003A23F9"/>
    <w:rsid w:val="003F37CF"/>
    <w:rsid w:val="00447EF1"/>
    <w:rsid w:val="00453A30"/>
    <w:rsid w:val="00470409"/>
    <w:rsid w:val="004E3A4D"/>
    <w:rsid w:val="004F1F3C"/>
    <w:rsid w:val="004F7BF6"/>
    <w:rsid w:val="00536303"/>
    <w:rsid w:val="00542BBD"/>
    <w:rsid w:val="00555C65"/>
    <w:rsid w:val="005C75E5"/>
    <w:rsid w:val="006037D8"/>
    <w:rsid w:val="006061B2"/>
    <w:rsid w:val="0063224F"/>
    <w:rsid w:val="0063625B"/>
    <w:rsid w:val="0065598F"/>
    <w:rsid w:val="0068250B"/>
    <w:rsid w:val="006B6872"/>
    <w:rsid w:val="006C6C1C"/>
    <w:rsid w:val="0070370F"/>
    <w:rsid w:val="007161D7"/>
    <w:rsid w:val="007F3648"/>
    <w:rsid w:val="00823870"/>
    <w:rsid w:val="00860074"/>
    <w:rsid w:val="00881558"/>
    <w:rsid w:val="00881870"/>
    <w:rsid w:val="00892826"/>
    <w:rsid w:val="008A6830"/>
    <w:rsid w:val="008B2DE8"/>
    <w:rsid w:val="008E1746"/>
    <w:rsid w:val="008E6BBF"/>
    <w:rsid w:val="008F0A57"/>
    <w:rsid w:val="008F6338"/>
    <w:rsid w:val="00947609"/>
    <w:rsid w:val="009701D9"/>
    <w:rsid w:val="00975C17"/>
    <w:rsid w:val="009A47FC"/>
    <w:rsid w:val="009D1AEB"/>
    <w:rsid w:val="00A15AED"/>
    <w:rsid w:val="00A368DD"/>
    <w:rsid w:val="00A80BFA"/>
    <w:rsid w:val="00A8168B"/>
    <w:rsid w:val="00A835C8"/>
    <w:rsid w:val="00AA0B94"/>
    <w:rsid w:val="00AA61E0"/>
    <w:rsid w:val="00AB0565"/>
    <w:rsid w:val="00B41BCB"/>
    <w:rsid w:val="00B501B9"/>
    <w:rsid w:val="00B76005"/>
    <w:rsid w:val="00BA4F8D"/>
    <w:rsid w:val="00BB19BD"/>
    <w:rsid w:val="00BB1D0C"/>
    <w:rsid w:val="00BE02BA"/>
    <w:rsid w:val="00C04715"/>
    <w:rsid w:val="00C22D54"/>
    <w:rsid w:val="00C27F83"/>
    <w:rsid w:val="00C404FD"/>
    <w:rsid w:val="00C704CF"/>
    <w:rsid w:val="00C75121"/>
    <w:rsid w:val="00C907AD"/>
    <w:rsid w:val="00C938E3"/>
    <w:rsid w:val="00C94F28"/>
    <w:rsid w:val="00D05485"/>
    <w:rsid w:val="00D149FC"/>
    <w:rsid w:val="00D800FD"/>
    <w:rsid w:val="00DA08E8"/>
    <w:rsid w:val="00DE1688"/>
    <w:rsid w:val="00DF6FE5"/>
    <w:rsid w:val="00E03A96"/>
    <w:rsid w:val="00E21B7D"/>
    <w:rsid w:val="00E247F1"/>
    <w:rsid w:val="00E375C1"/>
    <w:rsid w:val="00E44EE0"/>
    <w:rsid w:val="00E46238"/>
    <w:rsid w:val="00E66B6F"/>
    <w:rsid w:val="00E67E7C"/>
    <w:rsid w:val="00EF106A"/>
    <w:rsid w:val="00F1727E"/>
    <w:rsid w:val="00F24BAE"/>
    <w:rsid w:val="00F33164"/>
    <w:rsid w:val="00F50588"/>
    <w:rsid w:val="00FB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A4F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B760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9961B-7A26-4908-81D9-DADBDD670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gotowe na ogłoszenie przetargów na 17 mld zł do końca 2021</vt:lpstr>
    </vt:vector>
  </TitlesOfParts>
  <Company>PKP PLK S.A.</Company>
  <LinksUpToDate>false</LinksUpToDate>
  <CharactersWithSpaces>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gotowe na ogłoszenie przetargów na ponad 17 mld zł do końca 2021</dc:title>
  <dc:subject/>
  <dc:creator>Kundzicz Adam</dc:creator>
  <cp:keywords/>
  <dc:description/>
  <cp:lastModifiedBy>Janus Magdalena</cp:lastModifiedBy>
  <cp:revision>2</cp:revision>
  <dcterms:created xsi:type="dcterms:W3CDTF">2020-11-26T12:26:00Z</dcterms:created>
  <dcterms:modified xsi:type="dcterms:W3CDTF">2020-11-26T12:26:00Z</dcterms:modified>
</cp:coreProperties>
</file>