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tel</w:t>
      </w:r>
      <w:proofErr w:type="gramEnd"/>
      <w:r>
        <w:rPr>
          <w:rFonts w:ascii="Arial" w:hAnsi="Arial" w:cs="Arial"/>
          <w:sz w:val="16"/>
          <w:szCs w:val="16"/>
        </w:rPr>
        <w:t xml:space="preserve">. + 48 </w:t>
      </w:r>
      <w:r w:rsidR="00E222DD">
        <w:rPr>
          <w:rFonts w:ascii="Arial" w:hAnsi="Arial" w:cs="Arial"/>
          <w:sz w:val="16"/>
          <w:szCs w:val="16"/>
        </w:rPr>
        <w:t>22 473 30 02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fax</w:t>
      </w:r>
      <w:proofErr w:type="gramEnd"/>
      <w:r>
        <w:rPr>
          <w:rFonts w:ascii="Arial" w:hAnsi="Arial" w:cs="Arial"/>
          <w:sz w:val="16"/>
          <w:szCs w:val="16"/>
        </w:rPr>
        <w:t xml:space="preserve"> + 48 </w:t>
      </w:r>
      <w:r w:rsidR="00E222DD">
        <w:rPr>
          <w:rFonts w:ascii="Arial" w:hAnsi="Arial" w:cs="Arial"/>
          <w:sz w:val="16"/>
          <w:szCs w:val="16"/>
        </w:rPr>
        <w:t>22 473 23 34</w:t>
      </w:r>
    </w:p>
    <w:p w:rsidR="00BB202D" w:rsidRDefault="00E222D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rzecznik</w:t>
      </w:r>
      <w:proofErr w:type="gramEnd"/>
      <w:r w:rsidR="00BB202D">
        <w:rPr>
          <w:rFonts w:ascii="Arial" w:hAnsi="Arial" w:cs="Arial"/>
          <w:sz w:val="16"/>
          <w:szCs w:val="16"/>
        </w:rPr>
        <w:t>@plk-sa.</w:t>
      </w:r>
      <w:proofErr w:type="gramStart"/>
      <w:r w:rsidR="00BB202D">
        <w:rPr>
          <w:rFonts w:ascii="Arial" w:hAnsi="Arial" w:cs="Arial"/>
          <w:sz w:val="16"/>
          <w:szCs w:val="16"/>
        </w:rPr>
        <w:t>pl</w:t>
      </w:r>
      <w:proofErr w:type="gramEnd"/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Pr="00B64FBB" w:rsidRDefault="00E23FFD" w:rsidP="00F136AC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Warszawa, dnia 1</w:t>
      </w:r>
      <w:r w:rsidR="00F136AC" w:rsidRPr="00B64FBB">
        <w:rPr>
          <w:rFonts w:ascii="Arial" w:hAnsi="Arial" w:cs="Arial"/>
          <w:bCs/>
          <w:sz w:val="22"/>
          <w:szCs w:val="22"/>
        </w:rPr>
        <w:t xml:space="preserve">6.03.2018 </w:t>
      </w:r>
      <w:proofErr w:type="gramStart"/>
      <w:r w:rsidR="00F136AC" w:rsidRPr="00B64FBB">
        <w:rPr>
          <w:rFonts w:ascii="Arial" w:hAnsi="Arial" w:cs="Arial"/>
          <w:bCs/>
          <w:sz w:val="22"/>
          <w:szCs w:val="22"/>
        </w:rPr>
        <w:t>r</w:t>
      </w:r>
      <w:proofErr w:type="gramEnd"/>
      <w:r w:rsidR="00F136AC" w:rsidRPr="00B64FBB">
        <w:rPr>
          <w:rFonts w:ascii="Arial" w:hAnsi="Arial" w:cs="Arial"/>
          <w:bCs/>
          <w:sz w:val="22"/>
          <w:szCs w:val="22"/>
        </w:rPr>
        <w:t>.</w:t>
      </w:r>
    </w:p>
    <w:p w:rsidR="00B64FBB" w:rsidRDefault="00B64FBB" w:rsidP="00F136A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B307B0" w:rsidRPr="00E23FFD" w:rsidRDefault="00B64FBB" w:rsidP="00E23FFD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23FFD">
        <w:rPr>
          <w:rFonts w:ascii="Arial" w:hAnsi="Arial" w:cs="Arial"/>
          <w:b/>
          <w:bCs/>
          <w:sz w:val="22"/>
          <w:szCs w:val="22"/>
        </w:rPr>
        <w:t>Informacja p</w:t>
      </w:r>
      <w:r w:rsidR="00B307B0" w:rsidRPr="00E23FFD">
        <w:rPr>
          <w:rFonts w:ascii="Arial" w:hAnsi="Arial" w:cs="Arial"/>
          <w:b/>
          <w:bCs/>
          <w:sz w:val="22"/>
          <w:szCs w:val="22"/>
        </w:rPr>
        <w:t xml:space="preserve">rasowa </w:t>
      </w: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3FFD">
        <w:rPr>
          <w:rFonts w:ascii="Arial" w:hAnsi="Arial" w:cs="Arial"/>
          <w:b/>
          <w:sz w:val="22"/>
          <w:szCs w:val="22"/>
        </w:rPr>
        <w:t>PLK kończą zasadnicze prace przy wiadukcie na Obozowej</w:t>
      </w:r>
    </w:p>
    <w:p w:rsidR="00E23FFD" w:rsidRDefault="00E23FFD" w:rsidP="00E23F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3FFD">
        <w:rPr>
          <w:rFonts w:ascii="Arial" w:hAnsi="Arial" w:cs="Arial"/>
          <w:b/>
          <w:sz w:val="22"/>
          <w:szCs w:val="22"/>
        </w:rPr>
        <w:t xml:space="preserve">W ten weekend PKP Polskie Linie Kolejowe S.A. </w:t>
      </w:r>
      <w:proofErr w:type="gramStart"/>
      <w:r w:rsidRPr="00E23FFD">
        <w:rPr>
          <w:rFonts w:ascii="Arial" w:hAnsi="Arial" w:cs="Arial"/>
          <w:b/>
          <w:sz w:val="22"/>
          <w:szCs w:val="22"/>
        </w:rPr>
        <w:t>kończą</w:t>
      </w:r>
      <w:proofErr w:type="gramEnd"/>
      <w:r w:rsidRPr="00E23FFD">
        <w:rPr>
          <w:rFonts w:ascii="Arial" w:hAnsi="Arial" w:cs="Arial"/>
          <w:b/>
          <w:sz w:val="22"/>
          <w:szCs w:val="22"/>
        </w:rPr>
        <w:t xml:space="preserve"> zasadnicze prace przy budowie wiaduktu kolejowego nad ulicą Obozową w Warszawie. Zacznie się montaż torów, sieci trakcyjnej, szykowanie dojść do peronów przystanku Warszawa Koło. Kontynuowane są prace na wiaduktach i przystankach linii obwodowej.</w:t>
      </w:r>
    </w:p>
    <w:p w:rsid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FFD">
        <w:rPr>
          <w:rFonts w:ascii="Arial" w:hAnsi="Arial" w:cs="Arial"/>
          <w:sz w:val="22"/>
          <w:szCs w:val="22"/>
        </w:rPr>
        <w:t xml:space="preserve">W weekend 16 - 19 marca, wykonawca przystąpi do demontażu szalunków na wiadukcie kolejowym nad ulicą Obozową. Wiadukt zyskał już odpowiedni kształt i wytrzymałość. Ekipy budowlane przystępują do ułożenie nowych torów, sieci trakcyjnej oraz budowy chodników </w:t>
      </w:r>
      <w:r w:rsidR="00FF2772">
        <w:rPr>
          <w:rFonts w:ascii="Arial" w:hAnsi="Arial" w:cs="Arial"/>
          <w:sz w:val="22"/>
          <w:szCs w:val="22"/>
        </w:rPr>
        <w:br/>
      </w:r>
      <w:r w:rsidRPr="00E23FFD">
        <w:rPr>
          <w:rFonts w:ascii="Arial" w:hAnsi="Arial" w:cs="Arial"/>
          <w:sz w:val="22"/>
          <w:szCs w:val="22"/>
        </w:rPr>
        <w:t>i wind do przystanku Warszawa Koło.</w:t>
      </w:r>
      <w:r w:rsidRPr="00E23FF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FFD">
        <w:rPr>
          <w:rFonts w:ascii="Arial" w:hAnsi="Arial" w:cs="Arial"/>
          <w:sz w:val="22"/>
          <w:szCs w:val="22"/>
        </w:rPr>
        <w:t>Szeroki zakres prac wymaga wstrzymania ruchu samochodów i tramwajów. Wytyczone będą objazdy. Zmiana organizacji ruchu została uzgodniona z miastem. To ostatnie zamknięcie ulicy związane z przebudową obiektu kolejowego.</w:t>
      </w:r>
    </w:p>
    <w:p w:rsid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FFD">
        <w:rPr>
          <w:rFonts w:ascii="Arial" w:hAnsi="Arial" w:cs="Arial"/>
          <w:sz w:val="22"/>
          <w:szCs w:val="22"/>
        </w:rPr>
        <w:t xml:space="preserve">Równolegle prowadzone są roboty na pozostałych wiaduktach linii między Warszawą Gdańską a Warszawą Zachodnią. Na przystankach Warszawa Koło, Warszawa Młynów, Warszawa Wola i na Warszawie Zachodniej wybudowano </w:t>
      </w:r>
      <w:proofErr w:type="gramStart"/>
      <w:r w:rsidRPr="00E23FFD">
        <w:rPr>
          <w:rFonts w:ascii="Arial" w:hAnsi="Arial" w:cs="Arial"/>
          <w:sz w:val="22"/>
          <w:szCs w:val="22"/>
        </w:rPr>
        <w:t>nowe  perony</w:t>
      </w:r>
      <w:proofErr w:type="gramEnd"/>
      <w:r w:rsidRPr="00E23FFD">
        <w:rPr>
          <w:rFonts w:ascii="Arial" w:hAnsi="Arial" w:cs="Arial"/>
          <w:sz w:val="22"/>
          <w:szCs w:val="22"/>
        </w:rPr>
        <w:t xml:space="preserve"> i konstrukcje wiat. Wykonywane są dojścia do nowych obiektów. Na części trasy między Gdańską a Zachodnią wykonawca ułożył już nowe tory i zamontował słupy sieci trakcyjnej. </w:t>
      </w:r>
    </w:p>
    <w:p w:rsidR="00E23FFD" w:rsidRDefault="00E23FFD" w:rsidP="00E23F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23FFD">
        <w:rPr>
          <w:rFonts w:ascii="Arial" w:hAnsi="Arial" w:cs="Arial"/>
          <w:b/>
          <w:sz w:val="22"/>
          <w:szCs w:val="22"/>
        </w:rPr>
        <w:t>Warszawa zyskuje lepsze połączenia</w:t>
      </w: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23FFD">
        <w:rPr>
          <w:rFonts w:ascii="Arial" w:hAnsi="Arial" w:cs="Arial"/>
          <w:sz w:val="22"/>
          <w:szCs w:val="22"/>
        </w:rPr>
        <w:t xml:space="preserve">W ramach przebudowy linii </w:t>
      </w:r>
      <w:proofErr w:type="gramStart"/>
      <w:r w:rsidRPr="00E23FFD">
        <w:rPr>
          <w:rFonts w:ascii="Arial" w:hAnsi="Arial" w:cs="Arial"/>
          <w:sz w:val="22"/>
          <w:szCs w:val="22"/>
        </w:rPr>
        <w:t>obwodowej (czyli</w:t>
      </w:r>
      <w:proofErr w:type="gramEnd"/>
      <w:r w:rsidRPr="00E23FFD">
        <w:rPr>
          <w:rFonts w:ascii="Arial" w:hAnsi="Arial" w:cs="Arial"/>
          <w:sz w:val="22"/>
          <w:szCs w:val="22"/>
        </w:rPr>
        <w:t xml:space="preserve"> trzech linii: Warszawa Gdańska – Warszawa Zachodnia i Warszawa Gdańska – Warszawa Gołąbki) przebudowywane będą perony na przystankach </w:t>
      </w:r>
      <w:r w:rsidRPr="00E23FFD">
        <w:rPr>
          <w:rFonts w:ascii="Arial" w:hAnsi="Arial" w:cs="Arial"/>
          <w:sz w:val="22"/>
          <w:szCs w:val="22"/>
          <w:shd w:val="clear" w:color="auto" w:fill="FFFFFF"/>
        </w:rPr>
        <w:t xml:space="preserve">Warszawa Wola i Młynów oraz peron 8 na stacji Warszawa Zachodnia. Powstaną dwa nowe przystanki: Warszawa Powązkowska i Warszawa Koło. Sprawniejszy przejazd pociągów zapewnią nowe tory, sieć trakcyjna oraz przebudowane wiadukty na Obozowej, Kasprzaka i Wolskiej. Lepszą komunikację zapewnią nowe bezkolizyjne przejścia </w:t>
      </w:r>
      <w:r w:rsidRPr="00E23FFD">
        <w:rPr>
          <w:rFonts w:ascii="Arial" w:hAnsi="Arial" w:cs="Arial"/>
          <w:sz w:val="22"/>
          <w:szCs w:val="22"/>
          <w:shd w:val="clear" w:color="auto" w:fill="FFFFFF"/>
        </w:rPr>
        <w:lastRenderedPageBreak/>
        <w:t>dla pieszych na ul. Zawiszy i Prądzyńskiego. Zakończenie całej inwestycji zaplanowane jest w kwietniu 2019 roku.</w:t>
      </w:r>
    </w:p>
    <w:p w:rsid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E23FFD" w:rsidRPr="00E23FFD" w:rsidRDefault="00E23FFD" w:rsidP="00E23F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3FFD">
        <w:rPr>
          <w:rFonts w:ascii="Arial" w:hAnsi="Arial" w:cs="Arial"/>
          <w:sz w:val="22"/>
          <w:szCs w:val="22"/>
          <w:shd w:val="clear" w:color="auto" w:fill="FFFFFF"/>
        </w:rPr>
        <w:t>Linia obwodowa będzie pełniła ważną rolę podczas przebudowy linii średnicowej. Wówczas pojada nią pociągi dalekobieżne.</w:t>
      </w:r>
    </w:p>
    <w:p w:rsidR="00E23FFD" w:rsidRPr="0012713C" w:rsidRDefault="00E23FFD" w:rsidP="00E23FFD">
      <w:pPr>
        <w:spacing w:line="360" w:lineRule="auto"/>
        <w:jc w:val="both"/>
        <w:rPr>
          <w:rFonts w:ascii="Arial" w:hAnsi="Arial" w:cs="Arial"/>
        </w:rPr>
      </w:pPr>
    </w:p>
    <w:p w:rsidR="002811B2" w:rsidRDefault="002811B2" w:rsidP="00F136AC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2811B2" w:rsidRPr="00F136AC" w:rsidRDefault="002811B2" w:rsidP="00F136AC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26468">
        <w:rPr>
          <w:noProof/>
        </w:rPr>
        <w:drawing>
          <wp:inline distT="0" distB="0" distL="0" distR="0" wp14:anchorId="67A60C12" wp14:editId="682A00F4">
            <wp:extent cx="5760720" cy="1209382"/>
            <wp:effectExtent l="0" t="0" r="0" b="0"/>
            <wp:docPr id="2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56C" w:rsidRPr="00B6356C" w:rsidRDefault="00B6356C" w:rsidP="00B6356C">
      <w:pPr>
        <w:pStyle w:val="Bezodstpw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17E1B" w:rsidRDefault="00617E1B" w:rsidP="00B64FB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B64FBB" w:rsidRPr="00B64FBB" w:rsidRDefault="00B64FBB" w:rsidP="00B64FBB">
      <w:pPr>
        <w:spacing w:line="360" w:lineRule="auto"/>
        <w:jc w:val="right"/>
        <w:rPr>
          <w:rFonts w:ascii="Arial" w:hAnsi="Arial" w:cs="Arial"/>
          <w:b/>
          <w:sz w:val="20"/>
          <w:szCs w:val="20"/>
        </w:rPr>
      </w:pPr>
      <w:r w:rsidRPr="00B64FBB">
        <w:rPr>
          <w:rFonts w:ascii="Arial" w:hAnsi="Arial" w:cs="Arial"/>
          <w:b/>
          <w:sz w:val="20"/>
          <w:szCs w:val="20"/>
        </w:rPr>
        <w:t>Kontakt dla mediów:</w:t>
      </w:r>
    </w:p>
    <w:p w:rsidR="00E23FFD" w:rsidRDefault="00E23FFD" w:rsidP="00B64F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Karol Jakubowski</w:t>
      </w:r>
    </w:p>
    <w:p w:rsidR="00B64FBB" w:rsidRPr="00B64FBB" w:rsidRDefault="00B64FBB" w:rsidP="00B64F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64FBB">
        <w:rPr>
          <w:rFonts w:ascii="Arial" w:hAnsi="Arial" w:cs="Arial"/>
          <w:sz w:val="20"/>
          <w:szCs w:val="20"/>
        </w:rPr>
        <w:t xml:space="preserve">Zespół prasowy </w:t>
      </w:r>
    </w:p>
    <w:p w:rsidR="00B64FBB" w:rsidRPr="00B64FBB" w:rsidRDefault="00B64FBB" w:rsidP="00B64F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B64FBB">
        <w:rPr>
          <w:rFonts w:ascii="Arial" w:hAnsi="Arial" w:cs="Arial"/>
          <w:sz w:val="20"/>
          <w:szCs w:val="20"/>
        </w:rPr>
        <w:t>PKP Polskie Linie Kolejowe S.A.</w:t>
      </w:r>
    </w:p>
    <w:p w:rsidR="00B64FBB" w:rsidRPr="00B64FBB" w:rsidRDefault="00B64FBB" w:rsidP="00B64F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proofErr w:type="gramStart"/>
      <w:r w:rsidRPr="00B64FBB">
        <w:rPr>
          <w:rFonts w:ascii="Arial" w:hAnsi="Arial" w:cs="Arial"/>
          <w:sz w:val="20"/>
          <w:szCs w:val="20"/>
        </w:rPr>
        <w:t>rzecznik</w:t>
      </w:r>
      <w:proofErr w:type="gramEnd"/>
      <w:r w:rsidRPr="00B64FBB">
        <w:rPr>
          <w:rFonts w:ascii="Arial" w:hAnsi="Arial" w:cs="Arial"/>
          <w:sz w:val="20"/>
          <w:szCs w:val="20"/>
        </w:rPr>
        <w:t>@plk-sa.</w:t>
      </w:r>
      <w:proofErr w:type="gramStart"/>
      <w:r w:rsidRPr="00B64FBB">
        <w:rPr>
          <w:rFonts w:ascii="Arial" w:hAnsi="Arial" w:cs="Arial"/>
          <w:sz w:val="20"/>
          <w:szCs w:val="20"/>
        </w:rPr>
        <w:t>pl</w:t>
      </w:r>
      <w:proofErr w:type="gramEnd"/>
    </w:p>
    <w:p w:rsidR="00B64FBB" w:rsidRPr="00B64FBB" w:rsidRDefault="00E23FFD" w:rsidP="00B64FB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668 679 414</w:t>
      </w:r>
    </w:p>
    <w:sectPr w:rsidR="00B64FBB" w:rsidRPr="00B64FBB" w:rsidSect="00393BE5">
      <w:headerReference w:type="default" r:id="rId8"/>
      <w:footerReference w:type="default" r:id="rId9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D14" w:rsidRDefault="00B10D14" w:rsidP="006B0DBA">
      <w:r>
        <w:separator/>
      </w:r>
    </w:p>
  </w:endnote>
  <w:endnote w:type="continuationSeparator" w:id="0">
    <w:p w:rsidR="00B10D14" w:rsidRDefault="00B10D14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553E3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REGON 017319027. </w:t>
                          </w:r>
                        </w:p>
                        <w:p w:rsidR="00393BE5" w:rsidRDefault="00393BE5" w:rsidP="00A70B4D">
                          <w:pPr>
                            <w:ind w:firstLine="993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Wysokość kapitału zakładowego w całości wpłaconego: </w:t>
                          </w:r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16.696.577.000,00 </w:t>
                          </w:r>
                          <w:proofErr w:type="gramStart"/>
                          <w:r w:rsidR="00B23444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zł</w:t>
                          </w:r>
                          <w:proofErr w:type="gramEnd"/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REGON 017319027. </w:t>
                    </w:r>
                  </w:p>
                  <w:p w:rsidR="00393BE5" w:rsidRDefault="00393BE5" w:rsidP="00A70B4D">
                    <w:pPr>
                      <w:ind w:firstLine="993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Wysokość kapitału zakładowego w całości wpłaconego: </w:t>
                    </w:r>
                    <w:r w:rsidR="00B23444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16.696.577.000,00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D14" w:rsidRDefault="00B10D14" w:rsidP="006B0DBA">
      <w:r w:rsidRPr="006B0DBA">
        <w:rPr>
          <w:color w:val="000000"/>
        </w:rPr>
        <w:separator/>
      </w:r>
    </w:p>
  </w:footnote>
  <w:footnote w:type="continuationSeparator" w:id="0">
    <w:p w:rsidR="00B10D14" w:rsidRDefault="00B10D14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553E3" w:rsidP="00B72938">
    <w:pPr>
      <w:pStyle w:val="Nagwek"/>
      <w:ind w:hanging="426"/>
    </w:pPr>
    <w:r>
      <w:rPr>
        <w:noProof/>
      </w:rPr>
      <w:drawing>
        <wp:inline distT="0" distB="0" distL="0" distR="0">
          <wp:extent cx="6489700" cy="476250"/>
          <wp:effectExtent l="0" t="0" r="6350" b="0"/>
          <wp:docPr id="4" name="Obraz 4" descr="CEF_trzy w rzedz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EF_trzy w rzedz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2A2D"/>
    <w:multiLevelType w:val="multilevel"/>
    <w:tmpl w:val="64080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02A49"/>
    <w:rsid w:val="0001216E"/>
    <w:rsid w:val="000146F8"/>
    <w:rsid w:val="00050746"/>
    <w:rsid w:val="0005614E"/>
    <w:rsid w:val="0009203E"/>
    <w:rsid w:val="000C0A31"/>
    <w:rsid w:val="000C5B68"/>
    <w:rsid w:val="000E07D2"/>
    <w:rsid w:val="00112715"/>
    <w:rsid w:val="001312F7"/>
    <w:rsid w:val="00145DA7"/>
    <w:rsid w:val="001504CE"/>
    <w:rsid w:val="00177C2E"/>
    <w:rsid w:val="001B6BAE"/>
    <w:rsid w:val="00224DB5"/>
    <w:rsid w:val="0025219F"/>
    <w:rsid w:val="002811B2"/>
    <w:rsid w:val="0031106A"/>
    <w:rsid w:val="00322159"/>
    <w:rsid w:val="003320F1"/>
    <w:rsid w:val="003412A2"/>
    <w:rsid w:val="00365DB0"/>
    <w:rsid w:val="00371D0C"/>
    <w:rsid w:val="00393243"/>
    <w:rsid w:val="00393BE5"/>
    <w:rsid w:val="003A2DF7"/>
    <w:rsid w:val="00405E20"/>
    <w:rsid w:val="00422971"/>
    <w:rsid w:val="004373A7"/>
    <w:rsid w:val="0045462F"/>
    <w:rsid w:val="0046031B"/>
    <w:rsid w:val="00481CC2"/>
    <w:rsid w:val="004842C7"/>
    <w:rsid w:val="004A19CA"/>
    <w:rsid w:val="004B28B2"/>
    <w:rsid w:val="004C552A"/>
    <w:rsid w:val="004D30A5"/>
    <w:rsid w:val="005165C5"/>
    <w:rsid w:val="00525D7D"/>
    <w:rsid w:val="005322BD"/>
    <w:rsid w:val="00572F22"/>
    <w:rsid w:val="00597BBF"/>
    <w:rsid w:val="005F4683"/>
    <w:rsid w:val="00603388"/>
    <w:rsid w:val="00612623"/>
    <w:rsid w:val="00617E1B"/>
    <w:rsid w:val="00664164"/>
    <w:rsid w:val="00695CA8"/>
    <w:rsid w:val="006B0DBA"/>
    <w:rsid w:val="006C3B56"/>
    <w:rsid w:val="007047E3"/>
    <w:rsid w:val="00731EE2"/>
    <w:rsid w:val="00745285"/>
    <w:rsid w:val="00774113"/>
    <w:rsid w:val="00781B23"/>
    <w:rsid w:val="00790289"/>
    <w:rsid w:val="007A57C3"/>
    <w:rsid w:val="007B00AB"/>
    <w:rsid w:val="007B20FA"/>
    <w:rsid w:val="007B2758"/>
    <w:rsid w:val="00801FDF"/>
    <w:rsid w:val="008236B1"/>
    <w:rsid w:val="00856A01"/>
    <w:rsid w:val="00856EFD"/>
    <w:rsid w:val="008F11ED"/>
    <w:rsid w:val="008F5E70"/>
    <w:rsid w:val="00933ACB"/>
    <w:rsid w:val="00941710"/>
    <w:rsid w:val="0094219A"/>
    <w:rsid w:val="00963C3D"/>
    <w:rsid w:val="00963FE3"/>
    <w:rsid w:val="00971821"/>
    <w:rsid w:val="00997208"/>
    <w:rsid w:val="009D6715"/>
    <w:rsid w:val="009F711C"/>
    <w:rsid w:val="00A20C2F"/>
    <w:rsid w:val="00A25A97"/>
    <w:rsid w:val="00A43821"/>
    <w:rsid w:val="00A47AE8"/>
    <w:rsid w:val="00A576F6"/>
    <w:rsid w:val="00A6031F"/>
    <w:rsid w:val="00A70B4D"/>
    <w:rsid w:val="00AC553C"/>
    <w:rsid w:val="00AE6912"/>
    <w:rsid w:val="00AF40CB"/>
    <w:rsid w:val="00AF5BBB"/>
    <w:rsid w:val="00B10D14"/>
    <w:rsid w:val="00B16C68"/>
    <w:rsid w:val="00B23444"/>
    <w:rsid w:val="00B307B0"/>
    <w:rsid w:val="00B62DF4"/>
    <w:rsid w:val="00B6356C"/>
    <w:rsid w:val="00B64FBB"/>
    <w:rsid w:val="00B72938"/>
    <w:rsid w:val="00BB202D"/>
    <w:rsid w:val="00BD67FC"/>
    <w:rsid w:val="00BE45E9"/>
    <w:rsid w:val="00C34C6C"/>
    <w:rsid w:val="00C553E3"/>
    <w:rsid w:val="00C6269F"/>
    <w:rsid w:val="00C63288"/>
    <w:rsid w:val="00C75213"/>
    <w:rsid w:val="00C9204D"/>
    <w:rsid w:val="00CA225D"/>
    <w:rsid w:val="00CA4A3B"/>
    <w:rsid w:val="00CB23C4"/>
    <w:rsid w:val="00D04A3B"/>
    <w:rsid w:val="00D441DF"/>
    <w:rsid w:val="00D5093E"/>
    <w:rsid w:val="00D55680"/>
    <w:rsid w:val="00D93056"/>
    <w:rsid w:val="00DC3333"/>
    <w:rsid w:val="00DE34BA"/>
    <w:rsid w:val="00E222DD"/>
    <w:rsid w:val="00E23FFD"/>
    <w:rsid w:val="00E31B95"/>
    <w:rsid w:val="00ED18E7"/>
    <w:rsid w:val="00ED3723"/>
    <w:rsid w:val="00F136AC"/>
    <w:rsid w:val="00F34201"/>
    <w:rsid w:val="00F67D65"/>
    <w:rsid w:val="00FC7C7A"/>
    <w:rsid w:val="00FE7ADB"/>
    <w:rsid w:val="00FF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2E15C-9A33-4348-AA29-C1AA00C62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rsid w:val="006B0DBA"/>
    <w:rPr>
      <w:color w:val="0000FF"/>
      <w:u w:val="single"/>
    </w:rPr>
  </w:style>
  <w:style w:type="character" w:styleId="Pogrubienie">
    <w:name w:val="Strong"/>
    <w:uiPriority w:val="22"/>
    <w:qFormat/>
    <w:rsid w:val="00A6031F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A6031F"/>
    <w:pPr>
      <w:suppressAutoHyphens w:val="0"/>
      <w:autoSpaceDN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wykytekstZnak">
    <w:name w:val="Zwykły tekst Znak"/>
    <w:link w:val="Zwykytekst"/>
    <w:uiPriority w:val="99"/>
    <w:rsid w:val="00A6031F"/>
    <w:rPr>
      <w:rFonts w:ascii="Calibri" w:eastAsia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locked/>
    <w:rsid w:val="00617E1B"/>
  </w:style>
  <w:style w:type="paragraph" w:styleId="Bezodstpw">
    <w:name w:val="No Spacing"/>
    <w:basedOn w:val="Normalny"/>
    <w:link w:val="BezodstpwZnak"/>
    <w:uiPriority w:val="1"/>
    <w:qFormat/>
    <w:rsid w:val="00617E1B"/>
    <w:pPr>
      <w:suppressAutoHyphens w:val="0"/>
      <w:autoSpaceDN/>
      <w:textAlignment w:val="auto"/>
    </w:pPr>
    <w:rPr>
      <w:sz w:val="20"/>
      <w:szCs w:val="20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E31B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1974\Desktop\Informacje\Odpowiedzi%20na%20maile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0</TotalTime>
  <Pages>2</Pages>
  <Words>340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Dudzińska Maria</cp:lastModifiedBy>
  <cp:revision>2</cp:revision>
  <cp:lastPrinted>2018-03-16T14:21:00Z</cp:lastPrinted>
  <dcterms:created xsi:type="dcterms:W3CDTF">2018-06-18T07:47:00Z</dcterms:created>
  <dcterms:modified xsi:type="dcterms:W3CDTF">2018-06-18T07:47:00Z</dcterms:modified>
</cp:coreProperties>
</file>