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92" w:rsidRDefault="00F73492" w:rsidP="00F73492">
      <w:pPr>
        <w:jc w:val="right"/>
        <w:rPr>
          <w:rFonts w:cs="Arial"/>
        </w:rPr>
      </w:pPr>
    </w:p>
    <w:p w:rsidR="00F73492" w:rsidRDefault="00F73492" w:rsidP="00F73492">
      <w:pPr>
        <w:jc w:val="right"/>
        <w:rPr>
          <w:rFonts w:cs="Arial"/>
        </w:rPr>
      </w:pPr>
    </w:p>
    <w:p w:rsidR="00F73492" w:rsidRDefault="00F73492" w:rsidP="00F73492">
      <w:pPr>
        <w:jc w:val="right"/>
        <w:rPr>
          <w:rFonts w:cs="Arial"/>
        </w:rPr>
      </w:pPr>
    </w:p>
    <w:p w:rsidR="00F73492" w:rsidRDefault="00F73492" w:rsidP="00F73492">
      <w:pPr>
        <w:jc w:val="right"/>
        <w:rPr>
          <w:rFonts w:cs="Arial"/>
        </w:rPr>
      </w:pPr>
      <w:r>
        <w:rPr>
          <w:rFonts w:cs="Arial"/>
        </w:rPr>
        <w:t>Poznań, 17 października 2022</w:t>
      </w:r>
      <w:r w:rsidRPr="003D74BF">
        <w:rPr>
          <w:rFonts w:cs="Arial"/>
        </w:rPr>
        <w:t xml:space="preserve"> r.</w:t>
      </w:r>
    </w:p>
    <w:p w:rsidR="00F73492" w:rsidRPr="00E156D0" w:rsidRDefault="00E3523B" w:rsidP="00E3523B">
      <w:pPr>
        <w:pStyle w:val="Nagwek1"/>
        <w:spacing w:before="100" w:beforeAutospacing="1" w:line="360" w:lineRule="auto"/>
        <w:rPr>
          <w:rFonts w:cs="Arial"/>
          <w:b w:val="0"/>
        </w:rPr>
      </w:pPr>
      <w:r>
        <w:rPr>
          <w:rFonts w:cs="Arial"/>
          <w:sz w:val="22"/>
          <w:szCs w:val="22"/>
        </w:rPr>
        <w:t>W Kobylnic</w:t>
      </w:r>
      <w:r w:rsidR="00130A72">
        <w:rPr>
          <w:rFonts w:cs="Arial"/>
          <w:sz w:val="22"/>
          <w:szCs w:val="22"/>
        </w:rPr>
        <w:t>y</w:t>
      </w:r>
      <w:r w:rsidR="00971B2B">
        <w:rPr>
          <w:rFonts w:cs="Arial"/>
          <w:sz w:val="22"/>
          <w:szCs w:val="22"/>
        </w:rPr>
        <w:t xml:space="preserve"> budowa przejazdu </w:t>
      </w:r>
      <w:r>
        <w:rPr>
          <w:rFonts w:cs="Arial"/>
          <w:sz w:val="22"/>
          <w:szCs w:val="22"/>
        </w:rPr>
        <w:t>pod lini</w:t>
      </w:r>
      <w:r w:rsidR="00971B2B">
        <w:rPr>
          <w:rFonts w:cs="Arial"/>
          <w:sz w:val="22"/>
          <w:szCs w:val="22"/>
        </w:rPr>
        <w:t xml:space="preserve">ą kolejową </w:t>
      </w:r>
      <w:r>
        <w:rPr>
          <w:rFonts w:cs="Arial"/>
          <w:sz w:val="22"/>
          <w:szCs w:val="22"/>
        </w:rPr>
        <w:t xml:space="preserve">Poznań – Gniezno </w:t>
      </w:r>
    </w:p>
    <w:p w:rsidR="00F73492" w:rsidRPr="00971B2B" w:rsidRDefault="00E43081" w:rsidP="00E43081">
      <w:pPr>
        <w:spacing w:line="360" w:lineRule="auto"/>
        <w:rPr>
          <w:rFonts w:cs="Arial"/>
          <w:b/>
        </w:rPr>
      </w:pPr>
      <w:r w:rsidRPr="00971B2B">
        <w:rPr>
          <w:rFonts w:cs="Arial"/>
          <w:b/>
        </w:rPr>
        <w:t xml:space="preserve">Bezkolizyjne skrzyżowanie </w:t>
      </w:r>
      <w:r w:rsidR="00646CD2" w:rsidRPr="00971B2B">
        <w:rPr>
          <w:rFonts w:cs="Arial"/>
          <w:b/>
        </w:rPr>
        <w:t>w Kobylnicy (gmina Swarzędz)</w:t>
      </w:r>
      <w:r w:rsidR="00646CD2">
        <w:rPr>
          <w:rFonts w:cs="Arial"/>
          <w:b/>
        </w:rPr>
        <w:t xml:space="preserve">, </w:t>
      </w:r>
      <w:r w:rsidR="00971B2B" w:rsidRPr="00971B2B">
        <w:rPr>
          <w:rFonts w:cs="Arial"/>
          <w:b/>
        </w:rPr>
        <w:t xml:space="preserve">pod linią kolejową Poznań – Gniezno </w:t>
      </w:r>
      <w:r w:rsidRPr="00971B2B">
        <w:rPr>
          <w:rFonts w:cs="Arial"/>
          <w:b/>
        </w:rPr>
        <w:t xml:space="preserve">zwiększy bezpieczeństwo i zapewni dogodną komunikację w aglomeracji poznańskiej. PKP Polskie Linie Kolejowe S.A. realizują inwestycję za ok. 40 mln zł przy współpracy z samorządami w ramach ogólnopolskiego programu z udziałem </w:t>
      </w:r>
      <w:r w:rsidR="00730186" w:rsidRPr="00971B2B">
        <w:rPr>
          <w:rFonts w:cs="Arial"/>
          <w:b/>
        </w:rPr>
        <w:t xml:space="preserve">środków </w:t>
      </w:r>
      <w:r w:rsidRPr="00971B2B">
        <w:rPr>
          <w:rFonts w:cs="Arial"/>
          <w:b/>
        </w:rPr>
        <w:t xml:space="preserve">UE z POIiŚ. </w:t>
      </w:r>
      <w:r w:rsidR="00971B2B" w:rsidRPr="00971B2B">
        <w:rPr>
          <w:rFonts w:cs="Arial"/>
          <w:b/>
        </w:rPr>
        <w:t xml:space="preserve">Rozpoczyna się etap związany z drążeniem tunelu. </w:t>
      </w:r>
    </w:p>
    <w:p w:rsidR="00130A72" w:rsidRDefault="00130A72" w:rsidP="00130A7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Dwupoziomowe skrzyżowanie w Kobylnicy zastąpi przejazd kolejowo-drogowy na linii Poznań – Gniezno (nr 353). Nowy obiekt powstaje w okolicy stacji kolejowej, przy ul. Swarzędzkiej i ul. Dworcowej. Tunel będzie mieć dwa pasy ruchu, po jednym w każdym kierunku, oraz szerokie na 2 m chodnik i ścieżkę rowerową. Bezkolizyjny obiekt zwiększy bezpieczeństwo na torach i drodze oraz zapewni sprawniejszą komunikację samochodową we wschodniej części aglomeracji poznańskie. Obecnie w ciągu doby z przejazdu korzysta ok. 86 pociągów i ok. 12 tys. samochodów. </w:t>
      </w:r>
    </w:p>
    <w:p w:rsidR="009E5A55" w:rsidRDefault="00971B2B" w:rsidP="00B375B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0F68B0">
        <w:rPr>
          <w:rFonts w:eastAsia="Calibri" w:cs="Arial"/>
        </w:rPr>
        <w:t xml:space="preserve"> Kobylnicy </w:t>
      </w:r>
      <w:r w:rsidR="004F1968">
        <w:rPr>
          <w:rFonts w:eastAsia="Calibri" w:cs="Arial"/>
        </w:rPr>
        <w:t xml:space="preserve">przygotowano </w:t>
      </w:r>
      <w:r>
        <w:rPr>
          <w:rFonts w:eastAsia="Calibri" w:cs="Arial"/>
        </w:rPr>
        <w:t>już teren budowy. U</w:t>
      </w:r>
      <w:r w:rsidR="004F1968">
        <w:rPr>
          <w:rFonts w:eastAsia="Calibri" w:cs="Arial"/>
        </w:rPr>
        <w:t xml:space="preserve">sunięto jeden z </w:t>
      </w:r>
      <w:r>
        <w:rPr>
          <w:rFonts w:eastAsia="Calibri" w:cs="Arial"/>
        </w:rPr>
        <w:t xml:space="preserve">dwóch </w:t>
      </w:r>
      <w:r w:rsidR="004F1968">
        <w:rPr>
          <w:rFonts w:eastAsia="Calibri" w:cs="Arial"/>
        </w:rPr>
        <w:t xml:space="preserve">torów. </w:t>
      </w:r>
      <w:r>
        <w:rPr>
          <w:rFonts w:eastAsia="Calibri" w:cs="Arial"/>
        </w:rPr>
        <w:t>W</w:t>
      </w:r>
      <w:r w:rsidR="00B375B2">
        <w:rPr>
          <w:rFonts w:eastAsia="Calibri" w:cs="Arial"/>
        </w:rPr>
        <w:t>ykonawca zabud</w:t>
      </w:r>
      <w:r>
        <w:rPr>
          <w:rFonts w:eastAsia="Calibri" w:cs="Arial"/>
        </w:rPr>
        <w:t>owuje</w:t>
      </w:r>
      <w:r w:rsidR="00B375B2">
        <w:rPr>
          <w:rFonts w:eastAsia="Calibri" w:cs="Arial"/>
        </w:rPr>
        <w:t xml:space="preserve"> tzw. ścian</w:t>
      </w:r>
      <w:r>
        <w:rPr>
          <w:rFonts w:eastAsia="Calibri" w:cs="Arial"/>
        </w:rPr>
        <w:t>y</w:t>
      </w:r>
      <w:r w:rsidR="00B375B2">
        <w:rPr>
          <w:rFonts w:eastAsia="Calibri" w:cs="Arial"/>
        </w:rPr>
        <w:t xml:space="preserve"> szczeln</w:t>
      </w:r>
      <w:r>
        <w:rPr>
          <w:rFonts w:eastAsia="Calibri" w:cs="Arial"/>
        </w:rPr>
        <w:t>e</w:t>
      </w:r>
      <w:r w:rsidR="00B375B2">
        <w:rPr>
          <w:rFonts w:eastAsia="Calibri" w:cs="Arial"/>
        </w:rPr>
        <w:t xml:space="preserve">. Zapewni to bezpieczne drążenie wykopu. </w:t>
      </w:r>
    </w:p>
    <w:p w:rsidR="00130A72" w:rsidRDefault="00E22F88" w:rsidP="00130A72">
      <w:pPr>
        <w:spacing w:line="360" w:lineRule="auto"/>
        <w:rPr>
          <w:rFonts w:eastAsia="Times New Roman"/>
          <w:b/>
        </w:rPr>
      </w:pPr>
      <w:r w:rsidRPr="00130A72">
        <w:rPr>
          <w:b/>
          <w:i/>
        </w:rPr>
        <w:t>–</w:t>
      </w:r>
      <w:r w:rsidR="00130A72" w:rsidRPr="00130A72">
        <w:rPr>
          <w:rFonts w:eastAsia="Times New Roman"/>
          <w:b/>
        </w:rPr>
        <w:t xml:space="preserve"> </w:t>
      </w:r>
      <w:r w:rsidR="00130A72" w:rsidRPr="00130A72">
        <w:rPr>
          <w:rFonts w:eastAsia="Times New Roman"/>
          <w:b/>
          <w:i/>
        </w:rPr>
        <w:t>Bezpieczne  przejazdy pociągów</w:t>
      </w:r>
      <w:r w:rsidR="00130A72">
        <w:rPr>
          <w:rFonts w:eastAsia="Times New Roman"/>
          <w:b/>
          <w:i/>
        </w:rPr>
        <w:t xml:space="preserve"> są</w:t>
      </w:r>
      <w:r w:rsidR="00130A72" w:rsidRPr="00130A72">
        <w:rPr>
          <w:rFonts w:eastAsia="Times New Roman"/>
          <w:b/>
          <w:i/>
        </w:rPr>
        <w:t xml:space="preserve"> podstawa sprawnego systemu komunikacji, szczególnie w dużych aglomeracjach. Cieszę się</w:t>
      </w:r>
      <w:r w:rsidR="00130A72">
        <w:rPr>
          <w:rFonts w:eastAsia="Times New Roman"/>
          <w:b/>
          <w:i/>
        </w:rPr>
        <w:t>, ż</w:t>
      </w:r>
      <w:r w:rsidR="00130A72" w:rsidRPr="00130A72">
        <w:rPr>
          <w:rFonts w:eastAsia="Times New Roman"/>
          <w:b/>
          <w:i/>
        </w:rPr>
        <w:t xml:space="preserve">e bezkolizyjne skrzyżowanie budowane przez Polskie Linie Kolejowe w Kobylnicy zapewni bezpieczeństwo zarówno na torach jak i na drodze. To jedna z najważniejszych i od kilku dziesięcioleci oczekiwana inwestycja w powiecie poznańskim. Mieszkańcy również odczują  pozytywne efekty prac w codziennym życiu. </w:t>
      </w:r>
      <w:r w:rsidR="00130A72">
        <w:rPr>
          <w:rFonts w:eastAsia="Times New Roman"/>
          <w:b/>
          <w:i/>
        </w:rPr>
        <w:t>W</w:t>
      </w:r>
      <w:r w:rsidR="00130A72" w:rsidRPr="00130A72">
        <w:rPr>
          <w:rFonts w:eastAsia="Times New Roman"/>
          <w:b/>
          <w:i/>
        </w:rPr>
        <w:t xml:space="preserve"> latach 2018-2019 przekonywaliśmy z radnymi i władzami Swarzędza do realizacji tej inwestycji. Jesteśmy wdzięczni PLK, że zdecydował</w:t>
      </w:r>
      <w:r w:rsidR="00130A72">
        <w:rPr>
          <w:rFonts w:eastAsia="Times New Roman"/>
          <w:b/>
          <w:i/>
        </w:rPr>
        <w:t xml:space="preserve">y się na jej wsparcie </w:t>
      </w:r>
      <w:r w:rsidR="00130A72" w:rsidRPr="00130A72">
        <w:rPr>
          <w:rFonts w:eastAsia="Times New Roman"/>
          <w:b/>
          <w:i/>
        </w:rPr>
        <w:t>wysok</w:t>
      </w:r>
      <w:r w:rsidR="00130A72">
        <w:rPr>
          <w:rFonts w:eastAsia="Times New Roman"/>
          <w:b/>
          <w:i/>
        </w:rPr>
        <w:t>ą</w:t>
      </w:r>
      <w:r w:rsidR="00130A72" w:rsidRPr="00130A72">
        <w:rPr>
          <w:rFonts w:eastAsia="Times New Roman"/>
          <w:b/>
          <w:i/>
        </w:rPr>
        <w:t xml:space="preserve"> kwo</w:t>
      </w:r>
      <w:r w:rsidR="00130A72">
        <w:rPr>
          <w:rFonts w:eastAsia="Times New Roman"/>
          <w:b/>
          <w:i/>
        </w:rPr>
        <w:t>tą</w:t>
      </w:r>
      <w:r w:rsidR="00130A72" w:rsidRPr="00130A72">
        <w:rPr>
          <w:rFonts w:eastAsia="Times New Roman"/>
          <w:b/>
          <w:i/>
        </w:rPr>
        <w:t xml:space="preserve"> ponad 20 mln zł</w:t>
      </w:r>
      <w:r>
        <w:rPr>
          <w:rFonts w:eastAsia="Times New Roman"/>
          <w:b/>
        </w:rPr>
        <w:t xml:space="preserve"> </w:t>
      </w:r>
      <w:r w:rsidRPr="00130A72">
        <w:rPr>
          <w:b/>
          <w:i/>
        </w:rPr>
        <w:t>–</w:t>
      </w:r>
      <w:bookmarkStart w:id="0" w:name="_GoBack"/>
      <w:bookmarkEnd w:id="0"/>
      <w:r w:rsidR="00130A72" w:rsidRPr="00130A72">
        <w:rPr>
          <w:rFonts w:eastAsia="Times New Roman"/>
          <w:b/>
        </w:rPr>
        <w:t xml:space="preserve"> powiedział Bartłomiej Wróblewski, poseł na Sejm RP.</w:t>
      </w:r>
    </w:p>
    <w:p w:rsidR="00130A72" w:rsidRPr="00130A72" w:rsidRDefault="00130A72" w:rsidP="00130A72">
      <w:pPr>
        <w:spacing w:line="360" w:lineRule="auto"/>
        <w:rPr>
          <w:rFonts w:eastAsia="Calibri" w:cs="Arial"/>
          <w:b/>
          <w:i/>
        </w:rPr>
      </w:pPr>
      <w:r w:rsidRPr="00130A72">
        <w:rPr>
          <w:b/>
          <w:i/>
        </w:rPr>
        <w:t>– Dzięki nowemu bezkolizyjnemu skrzyżowaniu w Kobylnicy kierowcy, rowerzyści i piesi zyskają możliwość bezpiecznego przekraczania  linii kolejowej. Będzie sprawniejszy ruch kolejowy i drogowy, co w tej części aglomeracji poznańskiej jest szczególnie istotne. W realizacji bezkolizyjnych skrzyżowań PKP Polskie Linie Kolejowe S.A efektywnie wykorzystują środki unijne i budżetowe</w:t>
      </w:r>
      <w:r>
        <w:rPr>
          <w:b/>
        </w:rPr>
        <w:t xml:space="preserve"> </w:t>
      </w:r>
      <w:r w:rsidRPr="00130A72">
        <w:rPr>
          <w:b/>
        </w:rPr>
        <w:t>–</w:t>
      </w:r>
      <w:r>
        <w:rPr>
          <w:b/>
        </w:rPr>
        <w:t xml:space="preserve"> </w:t>
      </w:r>
      <w:r w:rsidRPr="00130A72">
        <w:rPr>
          <w:rFonts w:eastAsia="Calibri" w:cs="Arial"/>
          <w:b/>
        </w:rPr>
        <w:t>powiedział Arnold Bresch, członek Zarządu, dyrektor ds. realizacji inwestycji PKP Polskich Linii Kolejowych S.A.</w:t>
      </w:r>
      <w:r w:rsidRPr="00130A72">
        <w:rPr>
          <w:rFonts w:eastAsia="Calibri" w:cs="Arial"/>
          <w:b/>
          <w:i/>
        </w:rPr>
        <w:t xml:space="preserve"> </w:t>
      </w:r>
    </w:p>
    <w:p w:rsidR="00130A72" w:rsidRDefault="0040509B" w:rsidP="00262A2D">
      <w:pPr>
        <w:spacing w:line="360" w:lineRule="auto"/>
        <w:rPr>
          <w:rFonts w:eastAsia="Times New Roman"/>
          <w:b/>
          <w:i/>
        </w:rPr>
      </w:pPr>
      <w:r w:rsidRPr="00130A72">
        <w:rPr>
          <w:b/>
        </w:rPr>
        <w:lastRenderedPageBreak/>
        <w:t>–</w:t>
      </w:r>
      <w:r w:rsidR="00130A72">
        <w:rPr>
          <w:rFonts w:eastAsia="Times New Roman"/>
          <w:b/>
        </w:rPr>
        <w:t xml:space="preserve"> </w:t>
      </w:r>
      <w:r w:rsidR="00130A72" w:rsidRPr="00130A72">
        <w:rPr>
          <w:rFonts w:eastAsia="Times New Roman"/>
          <w:b/>
          <w:i/>
        </w:rPr>
        <w:t>Będzie bezpieczniej i szybciej. Jako mieszkańcy Gminy Swarzędz</w:t>
      </w:r>
      <w:r w:rsidR="00130A72">
        <w:rPr>
          <w:rFonts w:eastAsia="Times New Roman"/>
          <w:b/>
          <w:i/>
        </w:rPr>
        <w:t>,</w:t>
      </w:r>
      <w:r w:rsidR="00130A72" w:rsidRPr="00130A72">
        <w:rPr>
          <w:rFonts w:eastAsia="Times New Roman"/>
          <w:b/>
          <w:i/>
        </w:rPr>
        <w:t xml:space="preserve"> a szerzej powiatu poznańskiego</w:t>
      </w:r>
      <w:r w:rsidR="00130A72">
        <w:rPr>
          <w:rFonts w:eastAsia="Times New Roman"/>
          <w:b/>
          <w:i/>
        </w:rPr>
        <w:t xml:space="preserve">, czekaliśmy na bezkolizyjne skrzyżowanie w Kobylnicy </w:t>
      </w:r>
      <w:r>
        <w:rPr>
          <w:rFonts w:eastAsia="Times New Roman"/>
          <w:b/>
          <w:i/>
        </w:rPr>
        <w:t xml:space="preserve">od kilkudziesięciu lat </w:t>
      </w:r>
      <w:r w:rsidRPr="00130A72">
        <w:rPr>
          <w:b/>
        </w:rPr>
        <w:t>–</w:t>
      </w:r>
      <w:r w:rsidR="00130A72" w:rsidRPr="00130A72">
        <w:rPr>
          <w:rFonts w:eastAsia="Times New Roman"/>
          <w:b/>
          <w:i/>
        </w:rPr>
        <w:t xml:space="preserve"> powiedział Armin Niewiadomski, radny powiatu poznańskiego</w:t>
      </w:r>
      <w:r w:rsidR="00BA60D4">
        <w:rPr>
          <w:rFonts w:eastAsia="Times New Roman"/>
          <w:b/>
          <w:i/>
        </w:rPr>
        <w:t>.</w:t>
      </w:r>
      <w:r w:rsidR="00130A72">
        <w:rPr>
          <w:rFonts w:eastAsia="Times New Roman"/>
          <w:b/>
          <w:i/>
        </w:rPr>
        <w:t xml:space="preserve"> </w:t>
      </w:r>
    </w:p>
    <w:p w:rsidR="00D82072" w:rsidRDefault="00CF52FD" w:rsidP="00D8207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Dla zapewnienia kursowania pociągów i wykorzystania przez kierowców obecnego przejazdu w ul. Swarzędzkiej inw</w:t>
      </w:r>
      <w:r w:rsidR="00FE7F95">
        <w:rPr>
          <w:rFonts w:eastAsia="Calibri" w:cs="Arial"/>
        </w:rPr>
        <w:t>estycja prowadzona jest etapami</w:t>
      </w:r>
      <w:r w:rsidR="00971B2B">
        <w:rPr>
          <w:rFonts w:eastAsia="Calibri" w:cs="Arial"/>
        </w:rPr>
        <w:t xml:space="preserve">. Prace </w:t>
      </w:r>
      <w:r w:rsidR="00A542D1">
        <w:rPr>
          <w:rFonts w:eastAsia="Calibri" w:cs="Arial"/>
        </w:rPr>
        <w:t xml:space="preserve">są </w:t>
      </w:r>
      <w:r w:rsidR="00FE7F95">
        <w:rPr>
          <w:rFonts w:eastAsia="Calibri" w:cs="Arial"/>
        </w:rPr>
        <w:t>uzg</w:t>
      </w:r>
      <w:r w:rsidR="00A542D1">
        <w:rPr>
          <w:rFonts w:eastAsia="Calibri" w:cs="Arial"/>
        </w:rPr>
        <w:t>a</w:t>
      </w:r>
      <w:r w:rsidR="00FE7F95">
        <w:rPr>
          <w:rFonts w:eastAsia="Calibri" w:cs="Arial"/>
        </w:rPr>
        <w:t>dni</w:t>
      </w:r>
      <w:r w:rsidR="00A542D1">
        <w:rPr>
          <w:rFonts w:eastAsia="Calibri" w:cs="Arial"/>
        </w:rPr>
        <w:t>a</w:t>
      </w:r>
      <w:r w:rsidR="00FE7F95">
        <w:rPr>
          <w:rFonts w:eastAsia="Calibri" w:cs="Arial"/>
        </w:rPr>
        <w:t>ne z przewoźnikami oraz zarządcą drogi</w:t>
      </w:r>
      <w:r w:rsidR="00DE45CC">
        <w:rPr>
          <w:rFonts w:eastAsia="Calibri" w:cs="Arial"/>
        </w:rPr>
        <w:t xml:space="preserve"> </w:t>
      </w:r>
      <w:r w:rsidR="00971B2B">
        <w:rPr>
          <w:rFonts w:eastAsia="Calibri" w:cs="Arial"/>
        </w:rPr>
        <w:t xml:space="preserve">. O </w:t>
      </w:r>
      <w:r w:rsidR="00FE7F95">
        <w:rPr>
          <w:rFonts w:eastAsia="Calibri" w:cs="Arial"/>
        </w:rPr>
        <w:t>czasowych zmianach w organizacji ruchu</w:t>
      </w:r>
      <w:r w:rsidR="00F6175F">
        <w:rPr>
          <w:rFonts w:eastAsia="Calibri" w:cs="Arial"/>
        </w:rPr>
        <w:t xml:space="preserve"> drogowego</w:t>
      </w:r>
      <w:r w:rsidR="00FE7F95">
        <w:rPr>
          <w:rFonts w:eastAsia="Calibri" w:cs="Arial"/>
        </w:rPr>
        <w:t xml:space="preserve"> informują czytelne tablice.</w:t>
      </w:r>
    </w:p>
    <w:p w:rsidR="00753405" w:rsidRDefault="00B16383" w:rsidP="00753405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korzystnie zmieniają system komunikacji w Kobylnicy za ok. 40 mln zł (netto) przy współpracy ze Starostwem Powiatowym w Poznaniu i gminą Swarzędz. Na budowę wiaduktu kolejowego PLK przeznaczą blisko 21 mln zł z wykorzystaniem środków Unii Europejskiej z Programu Operacyjnego Infrastruktura i Środowisko. Pozostałą część kwoty w „zakresie drogowym” (m.in. budowa tunelu, dróg dojazdowych) zapewnią samorządy. </w:t>
      </w:r>
      <w:r w:rsidR="00D82072">
        <w:rPr>
          <w:rFonts w:eastAsia="Calibri" w:cs="Arial"/>
        </w:rPr>
        <w:t xml:space="preserve">Zakończenie prac przewidywane jest obecnie na </w:t>
      </w:r>
      <w:r w:rsidR="00753405">
        <w:rPr>
          <w:rFonts w:eastAsia="Calibri" w:cs="Arial"/>
        </w:rPr>
        <w:t xml:space="preserve">II poł. 2023 r. </w:t>
      </w:r>
    </w:p>
    <w:p w:rsidR="00B16383" w:rsidRDefault="002E1B18" w:rsidP="00B16383">
      <w:pPr>
        <w:pStyle w:val="Nagwek1"/>
        <w:spacing w:line="360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Nowe bezkolizyjne skrzyżowania w Wielkopolsce</w:t>
      </w:r>
      <w:r w:rsidR="00B16383">
        <w:rPr>
          <w:rFonts w:eastAsia="Calibri"/>
          <w:sz w:val="22"/>
          <w:szCs w:val="22"/>
        </w:rPr>
        <w:t xml:space="preserve"> </w:t>
      </w:r>
    </w:p>
    <w:p w:rsidR="00E717BD" w:rsidRDefault="002E1B18" w:rsidP="00E717B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Przedsięwzięcie „Budowa wiaduktu kolejowego/tunelu drogowego w ul. Swarzędzkiej w Kobylnicy w ciągu drogi powiatowej nr 2407 Koziegłowy – Swarzędz w zamian za likwidację przejazdu kolejowo-drogowego kat. A w km 7,532 linii kolejowej nr 353” realizowane jest w ramach projektu „Poprawa bezpieczeństwa na skrzyżowaniach linii kolejowych z drogami – etap III”. </w:t>
      </w:r>
      <w:r w:rsidR="00E717BD">
        <w:rPr>
          <w:rFonts w:eastAsia="Calibri" w:cs="Arial"/>
        </w:rPr>
        <w:t xml:space="preserve">W ramach projektu wartego ok. </w:t>
      </w:r>
      <w:r w:rsidR="00A26E43">
        <w:rPr>
          <w:rFonts w:eastAsia="Calibri" w:cs="Arial"/>
        </w:rPr>
        <w:t>276,2</w:t>
      </w:r>
      <w:r w:rsidR="00E717BD">
        <w:rPr>
          <w:rFonts w:eastAsia="Calibri" w:cs="Arial"/>
        </w:rPr>
        <w:t xml:space="preserve"> mln zł z udziałem środków Unii Europejskiej z Programu Operacyjnego Infrastruktura i Środowisko, PLK przy współpracy z jednostkami samorządu terytorialnego zastępują przejazdy kolejowo-drogowe bezkolizyjnymi skrzyżowaniami. </w:t>
      </w:r>
    </w:p>
    <w:p w:rsidR="00B16383" w:rsidRDefault="00E717BD" w:rsidP="00B16383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Wielkopolsce</w:t>
      </w:r>
      <w:r w:rsidR="00E63865">
        <w:rPr>
          <w:rFonts w:eastAsia="Calibri" w:cs="Arial"/>
        </w:rPr>
        <w:t>, dzięki realizacji projektu,</w:t>
      </w:r>
      <w:r>
        <w:rPr>
          <w:rFonts w:eastAsia="Calibri" w:cs="Arial"/>
        </w:rPr>
        <w:t xml:space="preserve"> </w:t>
      </w:r>
      <w:r w:rsidR="00E63865">
        <w:rPr>
          <w:rFonts w:eastAsia="Calibri" w:cs="Arial"/>
        </w:rPr>
        <w:t>z bezkolizyjnego przejazdu – tunelu drogowego pod wiaduktem kolejowym na linii łączącej Poznań z Warszawą – korzystają już mieszkańcy Kostrzyna</w:t>
      </w:r>
      <w:r>
        <w:rPr>
          <w:rFonts w:eastAsia="Calibri" w:cs="Arial"/>
        </w:rPr>
        <w:t xml:space="preserve">. Do końca 2023 r. w regionie powstanie także wiadukt drogowy w Plewiskach pod Poznaniem nad torami linii Poznań – Kunowice oraz dwa wiadukty kolejowe z tunelami drogowymi na ul. Działkowców we Wrześni (na liniach Oleśnica – Chojnice i na łącznicy kolejowej </w:t>
      </w:r>
      <w:r w:rsidR="00673D71">
        <w:rPr>
          <w:rFonts w:eastAsia="Calibri" w:cs="Arial"/>
        </w:rPr>
        <w:t xml:space="preserve">Września – Podstolice). </w:t>
      </w:r>
    </w:p>
    <w:p w:rsidR="00B16383" w:rsidRDefault="00B16383" w:rsidP="00B16383">
      <w:pPr>
        <w:spacing w:after="0" w:line="24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B16383" w:rsidRDefault="00B16383" w:rsidP="00B16383">
      <w:pPr>
        <w:spacing w:after="0" w:line="240" w:lineRule="auto"/>
      </w:pPr>
      <w:r>
        <w:t>Radosław Śledziński</w:t>
      </w:r>
    </w:p>
    <w:p w:rsidR="00B16383" w:rsidRDefault="00B16383" w:rsidP="00B16383">
      <w:pPr>
        <w:spacing w:after="0" w:line="240" w:lineRule="auto"/>
      </w:pPr>
      <w:r>
        <w:t>Zespół prasowy</w:t>
      </w:r>
    </w:p>
    <w:p w:rsidR="00B16383" w:rsidRDefault="00B16383" w:rsidP="00B16383">
      <w:pPr>
        <w:spacing w:after="0" w:line="240" w:lineRule="auto"/>
      </w:pPr>
      <w:r>
        <w:t>PKP Polskie Linie Kolejowe S.A</w:t>
      </w:r>
    </w:p>
    <w:p w:rsidR="00B16383" w:rsidRDefault="00B16383" w:rsidP="00B16383">
      <w:pPr>
        <w:spacing w:after="0" w:line="240" w:lineRule="auto"/>
      </w:pPr>
      <w:r>
        <w:t>rzecznik@plk-sa.pl</w:t>
      </w:r>
    </w:p>
    <w:p w:rsidR="00B16383" w:rsidRDefault="00B16383" w:rsidP="00B16383">
      <w:pPr>
        <w:spacing w:after="0" w:line="240" w:lineRule="auto"/>
      </w:pPr>
      <w:r>
        <w:t>T: +48 501 613 495</w:t>
      </w:r>
    </w:p>
    <w:p w:rsidR="00B16383" w:rsidRDefault="00B16383" w:rsidP="00B16383">
      <w:pPr>
        <w:spacing w:before="100" w:beforeAutospacing="1" w:after="100" w:afterAutospacing="1" w:line="360" w:lineRule="auto"/>
        <w:rPr>
          <w:rFonts w:cs="Arial"/>
        </w:rPr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B16383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CE" w:rsidRDefault="006E70CE">
      <w:pPr>
        <w:spacing w:after="0" w:line="240" w:lineRule="auto"/>
      </w:pPr>
      <w:r>
        <w:separator/>
      </w:r>
    </w:p>
  </w:endnote>
  <w:endnote w:type="continuationSeparator" w:id="0">
    <w:p w:rsidR="006E70CE" w:rsidRDefault="006E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AF9" w:rsidRPr="00674CDE" w:rsidRDefault="00E85301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EF" w:rsidRPr="0025604B" w:rsidRDefault="00E85301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754EF" w:rsidRPr="0025604B" w:rsidRDefault="00E85301" w:rsidP="004754E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754EF" w:rsidRPr="00DB7D86" w:rsidRDefault="00E85301" w:rsidP="004754EF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Pr="00662266">
      <w:rPr>
        <w:rFonts w:cs="Arial"/>
        <w:color w:val="727271"/>
        <w:sz w:val="14"/>
        <w:szCs w:val="14"/>
      </w:rPr>
      <w:t xml:space="preserve">30.918.953.000,00 </w:t>
    </w:r>
    <w:r w:rsidRPr="00077D0A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CE" w:rsidRDefault="006E70CE">
      <w:pPr>
        <w:spacing w:after="0" w:line="240" w:lineRule="auto"/>
      </w:pPr>
      <w:r>
        <w:separator/>
      </w:r>
    </w:p>
  </w:footnote>
  <w:footnote w:type="continuationSeparator" w:id="0">
    <w:p w:rsidR="006E70CE" w:rsidRDefault="006E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E85301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4CD6630" wp14:editId="16D60BC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8F21BF" wp14:editId="0A0E5C4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E8530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E8530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E8530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E8530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E8530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E8530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E8530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F21B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E8530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E8530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E8530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E8530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E8530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E8530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E8530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F4FAC"/>
    <w:multiLevelType w:val="hybridMultilevel"/>
    <w:tmpl w:val="A7CA80BE"/>
    <w:lvl w:ilvl="0" w:tplc="E37EFD82">
      <w:start w:val="1"/>
      <w:numFmt w:val="decimal"/>
      <w:lvlText w:val="%1."/>
      <w:lvlJc w:val="left"/>
      <w:pPr>
        <w:ind w:left="1068" w:hanging="360"/>
      </w:pPr>
    </w:lvl>
    <w:lvl w:ilvl="1" w:tplc="B4D4D09C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92"/>
    <w:rsid w:val="000D0BF1"/>
    <w:rsid w:val="000F68B0"/>
    <w:rsid w:val="000F7A59"/>
    <w:rsid w:val="00130A72"/>
    <w:rsid w:val="00136B58"/>
    <w:rsid w:val="00177D78"/>
    <w:rsid w:val="001B0B87"/>
    <w:rsid w:val="001C6D9D"/>
    <w:rsid w:val="001E5B93"/>
    <w:rsid w:val="002027C9"/>
    <w:rsid w:val="002407F8"/>
    <w:rsid w:val="00243B0F"/>
    <w:rsid w:val="00262A2D"/>
    <w:rsid w:val="0027235D"/>
    <w:rsid w:val="002E1B18"/>
    <w:rsid w:val="003465D2"/>
    <w:rsid w:val="003B130F"/>
    <w:rsid w:val="003B3DA3"/>
    <w:rsid w:val="003D25DE"/>
    <w:rsid w:val="0040509B"/>
    <w:rsid w:val="00410AAB"/>
    <w:rsid w:val="00443EF7"/>
    <w:rsid w:val="004F1968"/>
    <w:rsid w:val="004F1EEE"/>
    <w:rsid w:val="00566B8B"/>
    <w:rsid w:val="005878E9"/>
    <w:rsid w:val="005A2B8D"/>
    <w:rsid w:val="00626BE5"/>
    <w:rsid w:val="0063259A"/>
    <w:rsid w:val="00646CD2"/>
    <w:rsid w:val="00646DC6"/>
    <w:rsid w:val="00661202"/>
    <w:rsid w:val="00662490"/>
    <w:rsid w:val="00673D71"/>
    <w:rsid w:val="00697E85"/>
    <w:rsid w:val="006A3EA2"/>
    <w:rsid w:val="006B4EDF"/>
    <w:rsid w:val="006E70CE"/>
    <w:rsid w:val="00730186"/>
    <w:rsid w:val="00753405"/>
    <w:rsid w:val="00773CB5"/>
    <w:rsid w:val="0077513E"/>
    <w:rsid w:val="007D2F6F"/>
    <w:rsid w:val="007E1FC9"/>
    <w:rsid w:val="007F1B3E"/>
    <w:rsid w:val="00857CE8"/>
    <w:rsid w:val="008742C8"/>
    <w:rsid w:val="008A7BA9"/>
    <w:rsid w:val="008B1A47"/>
    <w:rsid w:val="008D0E52"/>
    <w:rsid w:val="00902100"/>
    <w:rsid w:val="00965B8F"/>
    <w:rsid w:val="009673ED"/>
    <w:rsid w:val="00971B2B"/>
    <w:rsid w:val="009E5A55"/>
    <w:rsid w:val="009F17CC"/>
    <w:rsid w:val="00A24D0A"/>
    <w:rsid w:val="00A26E43"/>
    <w:rsid w:val="00A51F10"/>
    <w:rsid w:val="00A542D1"/>
    <w:rsid w:val="00B10D4A"/>
    <w:rsid w:val="00B16383"/>
    <w:rsid w:val="00B375B2"/>
    <w:rsid w:val="00B4204F"/>
    <w:rsid w:val="00B43D6A"/>
    <w:rsid w:val="00BA60D4"/>
    <w:rsid w:val="00BB3275"/>
    <w:rsid w:val="00BC3E1E"/>
    <w:rsid w:val="00C435C8"/>
    <w:rsid w:val="00C530D6"/>
    <w:rsid w:val="00C71FB9"/>
    <w:rsid w:val="00C84A59"/>
    <w:rsid w:val="00CC1D9E"/>
    <w:rsid w:val="00CF52FD"/>
    <w:rsid w:val="00CF5E5A"/>
    <w:rsid w:val="00D10D6A"/>
    <w:rsid w:val="00D27A04"/>
    <w:rsid w:val="00D82072"/>
    <w:rsid w:val="00D93242"/>
    <w:rsid w:val="00DA51BC"/>
    <w:rsid w:val="00DC1E43"/>
    <w:rsid w:val="00DD7804"/>
    <w:rsid w:val="00DE45CC"/>
    <w:rsid w:val="00DF09DA"/>
    <w:rsid w:val="00DF152F"/>
    <w:rsid w:val="00DF21F6"/>
    <w:rsid w:val="00E22F88"/>
    <w:rsid w:val="00E3523B"/>
    <w:rsid w:val="00E43081"/>
    <w:rsid w:val="00E541FA"/>
    <w:rsid w:val="00E63865"/>
    <w:rsid w:val="00E717BD"/>
    <w:rsid w:val="00E85301"/>
    <w:rsid w:val="00E92D11"/>
    <w:rsid w:val="00E931C1"/>
    <w:rsid w:val="00E94B3F"/>
    <w:rsid w:val="00F157AE"/>
    <w:rsid w:val="00F46C41"/>
    <w:rsid w:val="00F6175F"/>
    <w:rsid w:val="00F73492"/>
    <w:rsid w:val="00F7652C"/>
    <w:rsid w:val="00F812C7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25F3"/>
  <w15:chartTrackingRefBased/>
  <w15:docId w15:val="{C7FC736B-D00B-4135-B8F4-27AA29AC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49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49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349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7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49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F7349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7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492"/>
    <w:rPr>
      <w:rFonts w:ascii="Arial" w:hAnsi="Arial"/>
    </w:rPr>
  </w:style>
  <w:style w:type="character" w:customStyle="1" w:styleId="AkapitzlistZnak">
    <w:name w:val="Akapit z listą Znak"/>
    <w:aliases w:val="normalny tekst Znak,L1 Znak,Numerowanie Znak,Akapit z listą5 Znak"/>
    <w:basedOn w:val="Domylnaczcionkaakapitu"/>
    <w:link w:val="Akapitzlist"/>
    <w:uiPriority w:val="34"/>
    <w:locked/>
    <w:rsid w:val="00F73492"/>
    <w:rPr>
      <w:rFonts w:ascii="Tahoma" w:hAnsi="Tahoma" w:cs="Tahoma"/>
    </w:rPr>
  </w:style>
  <w:style w:type="paragraph" w:styleId="Akapitzlist">
    <w:name w:val="List Paragraph"/>
    <w:aliases w:val="normalny tekst,L1,Numerowanie,Akapit z listą5"/>
    <w:basedOn w:val="Normalny"/>
    <w:link w:val="AkapitzlistZnak"/>
    <w:uiPriority w:val="34"/>
    <w:qFormat/>
    <w:rsid w:val="00F73492"/>
    <w:pPr>
      <w:spacing w:after="0" w:line="240" w:lineRule="auto"/>
      <w:ind w:left="720"/>
      <w:contextualSpacing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Kobylnicy budowa przejazdu pod linią kolejową Poznań – Gniezno</vt:lpstr>
    </vt:vector>
  </TitlesOfParts>
  <Company>PKP PLK S.A.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Kobylnicy budowa przejazdu pod linią kolejową Poznań – Gniezno</dc:title>
  <dc:subject/>
  <dc:creator>Śledziński Radosław</dc:creator>
  <cp:keywords/>
  <dc:description/>
  <cp:lastModifiedBy>Dudzińska Maria</cp:lastModifiedBy>
  <cp:revision>4</cp:revision>
  <dcterms:created xsi:type="dcterms:W3CDTF">2022-10-17T17:56:00Z</dcterms:created>
  <dcterms:modified xsi:type="dcterms:W3CDTF">2022-10-17T17:58:00Z</dcterms:modified>
</cp:coreProperties>
</file>