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07" w:rsidRDefault="00C22107" w:rsidP="009D1AEB">
      <w:pPr>
        <w:jc w:val="right"/>
        <w:rPr>
          <w:rFonts w:cs="Arial"/>
        </w:rPr>
      </w:pPr>
    </w:p>
    <w:p w:rsidR="00175170" w:rsidRDefault="00175170" w:rsidP="000D425D">
      <w:pPr>
        <w:pStyle w:val="Tekstpodstawowy"/>
        <w:jc w:val="right"/>
      </w:pPr>
    </w:p>
    <w:p w:rsidR="00C87B05" w:rsidRPr="006F03F0" w:rsidRDefault="00912F7C" w:rsidP="000D425D">
      <w:pPr>
        <w:pStyle w:val="Tekstpodstawowy"/>
        <w:jc w:val="right"/>
      </w:pPr>
      <w:r>
        <w:t>Ł</w:t>
      </w:r>
      <w:r w:rsidR="008918D0">
        <w:t>ó</w:t>
      </w:r>
      <w:r>
        <w:t>dź</w:t>
      </w:r>
      <w:r w:rsidR="009F4FCD">
        <w:t>,</w:t>
      </w:r>
      <w:r>
        <w:t xml:space="preserve"> </w:t>
      </w:r>
      <w:r w:rsidR="000177A2">
        <w:t xml:space="preserve">10 </w:t>
      </w:r>
      <w:r w:rsidR="00412D50">
        <w:t>marca 2021</w:t>
      </w:r>
      <w:r w:rsidR="009D1AEB" w:rsidRPr="003D74BF">
        <w:t xml:space="preserve"> r.</w:t>
      </w:r>
    </w:p>
    <w:p w:rsidR="004853DA" w:rsidRDefault="004853DA" w:rsidP="003D1603">
      <w:pPr>
        <w:pStyle w:val="Tekstpodstawowy"/>
        <w:rPr>
          <w:rFonts w:eastAsiaTheme="majorEastAsia" w:cstheme="majorBidi"/>
          <w:b/>
          <w:bCs/>
        </w:rPr>
      </w:pPr>
    </w:p>
    <w:p w:rsidR="009A18B1" w:rsidRPr="00720AB2" w:rsidRDefault="009A18B1" w:rsidP="00720AB2">
      <w:pPr>
        <w:pStyle w:val="Nagwek1"/>
        <w:rPr>
          <w:sz w:val="22"/>
          <w:szCs w:val="22"/>
        </w:rPr>
      </w:pPr>
      <w:bookmarkStart w:id="0" w:name="_GoBack"/>
      <w:r w:rsidRPr="00720AB2">
        <w:rPr>
          <w:sz w:val="22"/>
          <w:szCs w:val="22"/>
        </w:rPr>
        <w:t xml:space="preserve">Koleją </w:t>
      </w:r>
      <w:r w:rsidR="00B11819" w:rsidRPr="00720AB2">
        <w:rPr>
          <w:sz w:val="22"/>
          <w:szCs w:val="22"/>
        </w:rPr>
        <w:t>pojedziemy z nowych</w:t>
      </w:r>
      <w:r w:rsidRPr="00720AB2">
        <w:rPr>
          <w:sz w:val="22"/>
          <w:szCs w:val="22"/>
        </w:rPr>
        <w:t xml:space="preserve"> przystanków </w:t>
      </w:r>
      <w:r w:rsidR="00206A6C" w:rsidRPr="00720AB2">
        <w:rPr>
          <w:sz w:val="22"/>
          <w:szCs w:val="22"/>
        </w:rPr>
        <w:t>Łódź Radogoszcz Wschód</w:t>
      </w:r>
      <w:r w:rsidR="00FB533A" w:rsidRPr="00720AB2">
        <w:rPr>
          <w:sz w:val="22"/>
          <w:szCs w:val="22"/>
        </w:rPr>
        <w:t xml:space="preserve"> i Łódź Andrzejów Szosa </w:t>
      </w:r>
    </w:p>
    <w:bookmarkEnd w:id="0"/>
    <w:p w:rsidR="003D1603" w:rsidRDefault="004853DA" w:rsidP="00720AB2">
      <w:pPr>
        <w:pStyle w:val="Tekstpodstawowy"/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Od 14 marca </w:t>
      </w:r>
      <w:r w:rsidR="00930F8D">
        <w:rPr>
          <w:b/>
        </w:rPr>
        <w:t xml:space="preserve">podróżni </w:t>
      </w:r>
      <w:r>
        <w:rPr>
          <w:b/>
        </w:rPr>
        <w:t>s</w:t>
      </w:r>
      <w:r w:rsidR="006D4FBA" w:rsidRPr="008E1E9D">
        <w:rPr>
          <w:b/>
        </w:rPr>
        <w:t xml:space="preserve">korzystają </w:t>
      </w:r>
      <w:r w:rsidR="003D1603" w:rsidRPr="008E1E9D">
        <w:rPr>
          <w:b/>
        </w:rPr>
        <w:t xml:space="preserve">z </w:t>
      </w:r>
      <w:r w:rsidR="002A2BAF">
        <w:rPr>
          <w:b/>
        </w:rPr>
        <w:t>nowych przystanków</w:t>
      </w:r>
      <w:r>
        <w:rPr>
          <w:b/>
        </w:rPr>
        <w:t xml:space="preserve"> Łódź Radogoszcz Wschód</w:t>
      </w:r>
      <w:r w:rsidR="003D1603" w:rsidRPr="008E1E9D">
        <w:rPr>
          <w:b/>
        </w:rPr>
        <w:t xml:space="preserve"> </w:t>
      </w:r>
      <w:r w:rsidR="002A2BAF">
        <w:rPr>
          <w:b/>
        </w:rPr>
        <w:t>i Łódź Andrzejów Szosa</w:t>
      </w:r>
      <w:r>
        <w:rPr>
          <w:b/>
        </w:rPr>
        <w:t>.</w:t>
      </w:r>
      <w:r w:rsidR="003D1603" w:rsidRPr="008E1E9D">
        <w:rPr>
          <w:b/>
        </w:rPr>
        <w:t xml:space="preserve"> Inwe</w:t>
      </w:r>
      <w:r w:rsidR="002A2BAF">
        <w:rPr>
          <w:b/>
        </w:rPr>
        <w:t>stycje</w:t>
      </w:r>
      <w:r w:rsidR="003D1603" w:rsidRPr="008E1E9D">
        <w:rPr>
          <w:b/>
        </w:rPr>
        <w:t xml:space="preserve"> </w:t>
      </w:r>
      <w:r w:rsidR="006D4FBA" w:rsidRPr="008E1E9D">
        <w:rPr>
          <w:b/>
        </w:rPr>
        <w:t>PKP Polskich Linii Kolejowych S.A.</w:t>
      </w:r>
      <w:r w:rsidR="000C46F2" w:rsidRPr="008E1E9D">
        <w:rPr>
          <w:b/>
        </w:rPr>
        <w:t xml:space="preserve"> </w:t>
      </w:r>
      <w:r w:rsidR="00930F8D">
        <w:rPr>
          <w:b/>
        </w:rPr>
        <w:t>w</w:t>
      </w:r>
      <w:r w:rsidR="00930F8D" w:rsidRPr="008E1E9D">
        <w:rPr>
          <w:b/>
        </w:rPr>
        <w:t xml:space="preserve"> aglomeracji łódzkiej </w:t>
      </w:r>
      <w:r w:rsidR="002A2BAF">
        <w:rPr>
          <w:b/>
        </w:rPr>
        <w:t>za ok. 50</w:t>
      </w:r>
      <w:r w:rsidR="00B17608">
        <w:rPr>
          <w:b/>
        </w:rPr>
        <w:t xml:space="preserve"> mln zł realizowane</w:t>
      </w:r>
      <w:r w:rsidR="003D1603" w:rsidRPr="008E1E9D">
        <w:rPr>
          <w:b/>
        </w:rPr>
        <w:t xml:space="preserve"> </w:t>
      </w:r>
      <w:r w:rsidR="002A2BAF">
        <w:rPr>
          <w:b/>
        </w:rPr>
        <w:t xml:space="preserve">są ze środków </w:t>
      </w:r>
      <w:r w:rsidR="00464CBF" w:rsidRPr="008E1E9D">
        <w:rPr>
          <w:b/>
        </w:rPr>
        <w:t xml:space="preserve">unijnych </w:t>
      </w:r>
      <w:r w:rsidR="002A2BAF">
        <w:rPr>
          <w:b/>
        </w:rPr>
        <w:t>i budżetowych.</w:t>
      </w:r>
    </w:p>
    <w:p w:rsidR="00803710" w:rsidRDefault="002121B1" w:rsidP="00720AB2">
      <w:pPr>
        <w:spacing w:before="100" w:beforeAutospacing="1" w:after="100" w:afterAutospacing="1" w:line="360" w:lineRule="auto"/>
      </w:pPr>
      <w:r w:rsidRPr="008E1E9D">
        <w:rPr>
          <w:b/>
        </w:rPr>
        <w:t xml:space="preserve">Na przystanku Łódź Radogoszcz Wschód </w:t>
      </w:r>
      <w:r w:rsidRPr="008E1E9D">
        <w:t xml:space="preserve">przy ul. Kreciej </w:t>
      </w:r>
      <w:r w:rsidR="005B2CBF">
        <w:t>wyb</w:t>
      </w:r>
      <w:r w:rsidR="008D68DF">
        <w:t>udowano peron z ławkami i wiatą.</w:t>
      </w:r>
      <w:r w:rsidR="005B2CBF">
        <w:t xml:space="preserve"> </w:t>
      </w:r>
      <w:r w:rsidR="009A18B1">
        <w:t xml:space="preserve">Są </w:t>
      </w:r>
      <w:r w:rsidRPr="008E1E9D">
        <w:t>wyświetlacze</w:t>
      </w:r>
      <w:r w:rsidR="005B2CBF">
        <w:t xml:space="preserve"> informujące</w:t>
      </w:r>
      <w:r w:rsidRPr="008E1E9D">
        <w:t xml:space="preserve"> o kursach pociągów. </w:t>
      </w:r>
      <w:r w:rsidR="009A18B1">
        <w:t>P</w:t>
      </w:r>
      <w:r w:rsidR="005B2CBF">
        <w:t xml:space="preserve">ochylnia </w:t>
      </w:r>
      <w:r w:rsidRPr="008E1E9D">
        <w:t>ułatwi dojście do pociągu</w:t>
      </w:r>
      <w:r w:rsidR="005B2CBF">
        <w:t xml:space="preserve"> osobom o ograniczonej możliwości poruszania się</w:t>
      </w:r>
      <w:r w:rsidRPr="008E1E9D">
        <w:rPr>
          <w:color w:val="171717" w:themeColor="background2" w:themeShade="1A"/>
        </w:rPr>
        <w:t>.</w:t>
      </w:r>
      <w:r w:rsidR="005B2CBF">
        <w:rPr>
          <w:color w:val="171717" w:themeColor="background2" w:themeShade="1A"/>
        </w:rPr>
        <w:t xml:space="preserve"> </w:t>
      </w:r>
      <w:r w:rsidR="009A18B1">
        <w:rPr>
          <w:color w:val="171717" w:themeColor="background2" w:themeShade="1A"/>
        </w:rPr>
        <w:t xml:space="preserve">Jest </w:t>
      </w:r>
      <w:r w:rsidRPr="008E1E9D">
        <w:rPr>
          <w:color w:val="171717" w:themeColor="background2" w:themeShade="1A"/>
        </w:rPr>
        <w:t xml:space="preserve">parking </w:t>
      </w:r>
      <w:r w:rsidR="00803710">
        <w:rPr>
          <w:color w:val="171717" w:themeColor="background2" w:themeShade="1A"/>
        </w:rPr>
        <w:t>i stojaki na rowery</w:t>
      </w:r>
      <w:r w:rsidRPr="008E1E9D">
        <w:rPr>
          <w:color w:val="171717" w:themeColor="background2" w:themeShade="1A"/>
        </w:rPr>
        <w:t xml:space="preserve">. </w:t>
      </w:r>
      <w:r w:rsidR="005B2CBF">
        <w:rPr>
          <w:color w:val="171717" w:themeColor="background2" w:themeShade="1A"/>
        </w:rPr>
        <w:t>O</w:t>
      </w:r>
      <w:r w:rsidR="005B2CBF" w:rsidRPr="008E1E9D">
        <w:rPr>
          <w:color w:val="171717" w:themeColor="background2" w:themeShade="1A"/>
        </w:rPr>
        <w:t xml:space="preserve">d </w:t>
      </w:r>
      <w:r w:rsidR="005B2CBF">
        <w:rPr>
          <w:color w:val="171717" w:themeColor="background2" w:themeShade="1A"/>
        </w:rPr>
        <w:t>14 marca</w:t>
      </w:r>
      <w:r w:rsidR="005B2CBF" w:rsidRPr="008E1E9D">
        <w:rPr>
          <w:color w:val="171717" w:themeColor="background2" w:themeShade="1A"/>
        </w:rPr>
        <w:t xml:space="preserve"> </w:t>
      </w:r>
      <w:r w:rsidR="005B2CBF">
        <w:rPr>
          <w:color w:val="171717" w:themeColor="background2" w:themeShade="1A"/>
        </w:rPr>
        <w:t>p</w:t>
      </w:r>
      <w:r w:rsidRPr="008E1E9D">
        <w:rPr>
          <w:color w:val="171717" w:themeColor="background2" w:themeShade="1A"/>
        </w:rPr>
        <w:t xml:space="preserve">rzystanek zapewni </w:t>
      </w:r>
      <w:r w:rsidR="00B64C34" w:rsidRPr="008E1E9D">
        <w:t>lepszy dostęp do kole</w:t>
      </w:r>
      <w:r w:rsidR="00B64C34">
        <w:t xml:space="preserve">i </w:t>
      </w:r>
      <w:r w:rsidR="009A18B1">
        <w:t xml:space="preserve">szczególnie </w:t>
      </w:r>
      <w:r w:rsidRPr="008E1E9D">
        <w:t>mieszkańcom osie</w:t>
      </w:r>
      <w:r w:rsidR="00B64C34">
        <w:t>dli Radogoszcz Wschód i Sitowie</w:t>
      </w:r>
      <w:r w:rsidRPr="008E1E9D">
        <w:t xml:space="preserve">. </w:t>
      </w:r>
    </w:p>
    <w:p w:rsidR="00C4312D" w:rsidRDefault="009A18B1" w:rsidP="00720AB2">
      <w:pPr>
        <w:spacing w:before="100" w:beforeAutospacing="1" w:after="100" w:afterAutospacing="1" w:line="360" w:lineRule="auto"/>
        <w:rPr>
          <w:rFonts w:cs="Arial"/>
        </w:rPr>
      </w:pPr>
      <w:r w:rsidRPr="009A18B1">
        <w:rPr>
          <w:rFonts w:cs="Arial"/>
          <w:b/>
        </w:rPr>
        <w:t>Z</w:t>
      </w:r>
      <w:r w:rsidR="00C4312D" w:rsidRPr="009A18B1">
        <w:rPr>
          <w:rFonts w:cs="Arial"/>
          <w:b/>
        </w:rPr>
        <w:t xml:space="preserve"> przystanku Łódź Andrzejów Szosa</w:t>
      </w:r>
      <w:r>
        <w:rPr>
          <w:rFonts w:cs="Arial"/>
          <w:b/>
        </w:rPr>
        <w:t xml:space="preserve"> również pojedziemy w niedzielę</w:t>
      </w:r>
      <w:r w:rsidR="00C4312D" w:rsidRPr="00C4312D">
        <w:rPr>
          <w:rFonts w:cs="Arial"/>
        </w:rPr>
        <w:t xml:space="preserve">. </w:t>
      </w:r>
      <w:r>
        <w:rPr>
          <w:rFonts w:cs="Arial"/>
        </w:rPr>
        <w:t xml:space="preserve">Odnowione </w:t>
      </w:r>
      <w:r w:rsidR="00C4312D" w:rsidRPr="00C4312D">
        <w:rPr>
          <w:rFonts w:cs="Arial"/>
        </w:rPr>
        <w:t>perony zapewnią lepszą komunikację i dogodne przesiadki we wschodniej części miasta m.in. mieszkańcom łódzkiego Andrze</w:t>
      </w:r>
      <w:r w:rsidR="00C4312D">
        <w:rPr>
          <w:rFonts w:cs="Arial"/>
        </w:rPr>
        <w:t xml:space="preserve">jowa oraz Andrespola i Bedonia. </w:t>
      </w:r>
      <w:r w:rsidR="00C4312D" w:rsidRPr="00C4312D">
        <w:rPr>
          <w:rFonts w:cs="Arial"/>
        </w:rPr>
        <w:t xml:space="preserve">Na peronach wybudowano dogodne dojścia dostosowane m.in. dla osób o ograniczonych możliwościach poruszania się. </w:t>
      </w:r>
      <w:r>
        <w:rPr>
          <w:rFonts w:cs="Arial"/>
        </w:rPr>
        <w:t>P</w:t>
      </w:r>
      <w:r w:rsidR="00C4312D">
        <w:rPr>
          <w:rFonts w:cs="Arial"/>
        </w:rPr>
        <w:t>rzygotowano</w:t>
      </w:r>
      <w:r w:rsidR="00C4312D" w:rsidRPr="00C4312D">
        <w:rPr>
          <w:rFonts w:cs="Arial"/>
        </w:rPr>
        <w:t xml:space="preserve"> wiaty, ławki, jasne oświetlenie, a także czytelne oznakowan</w:t>
      </w:r>
      <w:r>
        <w:rPr>
          <w:rFonts w:cs="Arial"/>
        </w:rPr>
        <w:t>ie i gabloty z rozkładami jazdy</w:t>
      </w:r>
    </w:p>
    <w:p w:rsidR="002121B1" w:rsidRPr="002121B1" w:rsidRDefault="002121B1" w:rsidP="00720AB2">
      <w:pPr>
        <w:pStyle w:val="Nagwek2"/>
        <w:spacing w:before="100" w:beforeAutospacing="1" w:after="100" w:afterAutospacing="1" w:line="360" w:lineRule="auto"/>
        <w:rPr>
          <w:rFonts w:eastAsiaTheme="minorHAnsi" w:cs="Arial"/>
          <w:szCs w:val="22"/>
        </w:rPr>
      </w:pPr>
      <w:r w:rsidRPr="008E1E9D">
        <w:rPr>
          <w:szCs w:val="22"/>
        </w:rPr>
        <w:t>Nowe przystanki ułatwi</w:t>
      </w:r>
      <w:r>
        <w:rPr>
          <w:szCs w:val="22"/>
        </w:rPr>
        <w:t>aj</w:t>
      </w:r>
      <w:r w:rsidRPr="008E1E9D">
        <w:rPr>
          <w:szCs w:val="22"/>
        </w:rPr>
        <w:t>ą podróże koleją w aglomeracji</w:t>
      </w:r>
      <w:r w:rsidR="00005D51">
        <w:rPr>
          <w:szCs w:val="22"/>
        </w:rPr>
        <w:t xml:space="preserve"> łódzkiej</w:t>
      </w:r>
    </w:p>
    <w:p w:rsidR="00B11819" w:rsidRPr="00A37AA4" w:rsidRDefault="00B11819" w:rsidP="00720AB2">
      <w:pPr>
        <w:spacing w:before="100" w:beforeAutospacing="1" w:after="100" w:afterAutospacing="1" w:line="360" w:lineRule="auto"/>
        <w:rPr>
          <w:rFonts w:cs="Arial"/>
        </w:rPr>
      </w:pPr>
      <w:r>
        <w:t xml:space="preserve">W połowie roku kolejne przystanki </w:t>
      </w:r>
      <w:r w:rsidRPr="009A18B1">
        <w:t xml:space="preserve">Łódź Warszawska i Łódź </w:t>
      </w:r>
      <w:proofErr w:type="spellStart"/>
      <w:r w:rsidRPr="009A18B1">
        <w:t>Retkinia</w:t>
      </w:r>
      <w:proofErr w:type="spellEnd"/>
      <w:r w:rsidRPr="00B64C34">
        <w:t xml:space="preserve"> </w:t>
      </w:r>
      <w:r>
        <w:t xml:space="preserve">ułatwią podróże koleją. Choć zakończono wszystkie prace potrzebne jest jeszcze zasilanie. Brak zasilania ogranicza bezpieczeństwo i komfort obsługi - </w:t>
      </w:r>
      <w:r w:rsidRPr="00A37AA4">
        <w:rPr>
          <w:rFonts w:cs="Arial"/>
        </w:rPr>
        <w:t>wyklucza oświetlenie</w:t>
      </w:r>
      <w:r>
        <w:rPr>
          <w:rFonts w:cs="Arial"/>
        </w:rPr>
        <w:t xml:space="preserve"> przystanku</w:t>
      </w:r>
      <w:r w:rsidRPr="00A37AA4">
        <w:rPr>
          <w:rFonts w:cs="Arial"/>
        </w:rPr>
        <w:t>,</w:t>
      </w:r>
      <w:r>
        <w:rPr>
          <w:rFonts w:cs="Arial"/>
        </w:rPr>
        <w:t xml:space="preserve"> pracę wind,</w:t>
      </w:r>
      <w:r w:rsidRPr="00A37AA4">
        <w:rPr>
          <w:rFonts w:cs="Arial"/>
        </w:rPr>
        <w:t xml:space="preserve"> uruchomienie </w:t>
      </w:r>
      <w:r w:rsidR="00490DE4">
        <w:rPr>
          <w:rFonts w:cs="Arial"/>
        </w:rPr>
        <w:br/>
      </w:r>
      <w:r w:rsidRPr="00A37AA4">
        <w:rPr>
          <w:rFonts w:cs="Arial"/>
        </w:rPr>
        <w:t xml:space="preserve">i prawidłowe działanie systemu </w:t>
      </w:r>
      <w:r>
        <w:rPr>
          <w:rFonts w:cs="Arial"/>
        </w:rPr>
        <w:t xml:space="preserve">informacji pasażerskiej z </w:t>
      </w:r>
      <w:r w:rsidRPr="00A37AA4">
        <w:rPr>
          <w:rFonts w:cs="Arial"/>
        </w:rPr>
        <w:t>rozkład</w:t>
      </w:r>
      <w:r>
        <w:rPr>
          <w:rFonts w:cs="Arial"/>
        </w:rPr>
        <w:t>em</w:t>
      </w:r>
      <w:r w:rsidRPr="00A37AA4">
        <w:rPr>
          <w:rFonts w:cs="Arial"/>
        </w:rPr>
        <w:t xml:space="preserve"> jazdy, a także monitoringu.</w:t>
      </w:r>
      <w:r>
        <w:rPr>
          <w:rFonts w:cs="Arial"/>
        </w:rPr>
        <w:t xml:space="preserve"> </w:t>
      </w:r>
      <w:r>
        <w:t xml:space="preserve">Ten zakres </w:t>
      </w:r>
      <w:r>
        <w:rPr>
          <w:rFonts w:cs="Arial"/>
        </w:rPr>
        <w:t xml:space="preserve">związany jest z deklarowanym przez </w:t>
      </w:r>
      <w:r w:rsidRPr="00A37AA4">
        <w:rPr>
          <w:rFonts w:cs="Arial"/>
        </w:rPr>
        <w:t xml:space="preserve">PGE </w:t>
      </w:r>
      <w:r>
        <w:rPr>
          <w:rFonts w:cs="Arial"/>
        </w:rPr>
        <w:t>do czerwca br. wykonaniem</w:t>
      </w:r>
      <w:r w:rsidRPr="00A37AA4">
        <w:rPr>
          <w:rFonts w:cs="Arial"/>
        </w:rPr>
        <w:t xml:space="preserve"> przyłączy do zewnętrznej sieci zasilającej. </w:t>
      </w:r>
    </w:p>
    <w:p w:rsidR="00B11819" w:rsidRDefault="00B11819" w:rsidP="00720AB2">
      <w:pPr>
        <w:pStyle w:val="Tekstpodstawowy"/>
        <w:spacing w:before="100" w:beforeAutospacing="1" w:after="100" w:afterAutospacing="1" w:line="360" w:lineRule="auto"/>
      </w:pPr>
      <w:r>
        <w:rPr>
          <w:b/>
        </w:rPr>
        <w:t xml:space="preserve">Z </w:t>
      </w:r>
      <w:r w:rsidRPr="008E1E9D">
        <w:rPr>
          <w:b/>
        </w:rPr>
        <w:t>przystanku Łódź Warszawska</w:t>
      </w:r>
      <w:r w:rsidRPr="008E1E9D">
        <w:t xml:space="preserve"> </w:t>
      </w:r>
      <w:r>
        <w:t>b</w:t>
      </w:r>
      <w:r w:rsidRPr="005B2CBF">
        <w:t>liżej</w:t>
      </w:r>
      <w:r>
        <w:t xml:space="preserve"> do pociągu będą mieli mieszkańcy osiedli</w:t>
      </w:r>
      <w:r w:rsidRPr="008E1E9D">
        <w:t xml:space="preserve"> Rogi i Marysin w dzielnicy Bałuty.</w:t>
      </w:r>
      <w:r w:rsidRPr="005B2CBF">
        <w:t xml:space="preserve"> </w:t>
      </w:r>
      <w:r w:rsidRPr="008E1E9D">
        <w:rPr>
          <w:b/>
        </w:rPr>
        <w:t>Przystanek Łódź</w:t>
      </w:r>
      <w:r w:rsidRPr="008E1E9D">
        <w:t xml:space="preserve"> </w:t>
      </w:r>
      <w:proofErr w:type="spellStart"/>
      <w:r w:rsidRPr="008E1E9D">
        <w:rPr>
          <w:b/>
        </w:rPr>
        <w:t>Retkinia</w:t>
      </w:r>
      <w:proofErr w:type="spellEnd"/>
      <w:r w:rsidRPr="008E1E9D">
        <w:t xml:space="preserve"> powstaje na odcinku Łódź Kaliska – Łódź </w:t>
      </w:r>
      <w:proofErr w:type="spellStart"/>
      <w:r w:rsidRPr="008E1E9D">
        <w:t>Lublinek</w:t>
      </w:r>
      <w:proofErr w:type="spellEnd"/>
      <w:r w:rsidRPr="008E1E9D">
        <w:t xml:space="preserve">. Dwa perony zapewnią mieszkańcom osiedli </w:t>
      </w:r>
      <w:proofErr w:type="spellStart"/>
      <w:r w:rsidRPr="008E1E9D">
        <w:t>Retkinia</w:t>
      </w:r>
      <w:proofErr w:type="spellEnd"/>
      <w:r w:rsidRPr="008E1E9D">
        <w:t xml:space="preserve"> i Pienista, a także Karolewa i </w:t>
      </w:r>
      <w:proofErr w:type="spellStart"/>
      <w:r w:rsidRPr="008E1E9D">
        <w:t>Rokicia</w:t>
      </w:r>
      <w:proofErr w:type="spellEnd"/>
      <w:r w:rsidRPr="008E1E9D">
        <w:t xml:space="preserve"> szybsze </w:t>
      </w:r>
      <w:r w:rsidR="00490DE4">
        <w:br/>
      </w:r>
      <w:r w:rsidRPr="008E1E9D">
        <w:t xml:space="preserve">i sprawniejsze dojazdy m.in. do Pabianic, Zduńskiej Woli i Sieradza. </w:t>
      </w:r>
    </w:p>
    <w:p w:rsidR="002121B1" w:rsidRDefault="002121B1" w:rsidP="00720AB2">
      <w:pPr>
        <w:pStyle w:val="Tekstpodstawowy"/>
        <w:spacing w:before="100" w:beforeAutospacing="1" w:after="100" w:afterAutospacing="1" w:line="360" w:lineRule="auto"/>
      </w:pPr>
      <w:r>
        <w:t>Od ubiegłego roku w</w:t>
      </w:r>
      <w:r w:rsidR="00464CBF" w:rsidRPr="008E1E9D">
        <w:t>ygodniej</w:t>
      </w:r>
      <w:r w:rsidR="004853DA">
        <w:t xml:space="preserve">sze podróże w </w:t>
      </w:r>
      <w:r w:rsidR="00005D51">
        <w:t>Łodzi</w:t>
      </w:r>
      <w:r w:rsidR="004853DA">
        <w:t xml:space="preserve"> zapewniają lepiej wyposażone perony Łódź </w:t>
      </w:r>
      <w:proofErr w:type="spellStart"/>
      <w:r w:rsidR="004853DA">
        <w:t>Arturówek</w:t>
      </w:r>
      <w:proofErr w:type="spellEnd"/>
      <w:r w:rsidR="004853DA">
        <w:t>, Łódź Marysin i Łódź Stoki</w:t>
      </w:r>
      <w:r w:rsidR="0010127A" w:rsidRPr="008E1E9D">
        <w:t xml:space="preserve">. </w:t>
      </w:r>
    </w:p>
    <w:p w:rsidR="00F60CC8" w:rsidRPr="008E1E9D" w:rsidRDefault="000A4240" w:rsidP="00720AB2">
      <w:pPr>
        <w:pStyle w:val="Tekstpodstawowy"/>
        <w:spacing w:before="100" w:beforeAutospacing="1" w:after="100" w:afterAutospacing="1" w:line="360" w:lineRule="auto"/>
      </w:pPr>
      <w:r w:rsidRPr="008E1E9D">
        <w:rPr>
          <w:b/>
        </w:rPr>
        <w:lastRenderedPageBreak/>
        <w:t>N</w:t>
      </w:r>
      <w:r w:rsidR="006E06D3" w:rsidRPr="008E1E9D">
        <w:rPr>
          <w:b/>
        </w:rPr>
        <w:t>a przystanku Łódź Marysin</w:t>
      </w:r>
      <w:r w:rsidR="00714D1F" w:rsidRPr="008E1E9D">
        <w:rPr>
          <w:b/>
        </w:rPr>
        <w:t xml:space="preserve"> </w:t>
      </w:r>
      <w:r w:rsidR="002121B1">
        <w:t>wybudowany został drugi pero</w:t>
      </w:r>
      <w:r w:rsidR="00005D51">
        <w:t>n</w:t>
      </w:r>
      <w:r w:rsidR="00714D1F" w:rsidRPr="008E1E9D">
        <w:t xml:space="preserve"> wyposażony w wiatę</w:t>
      </w:r>
      <w:r w:rsidR="000C46F2" w:rsidRPr="008E1E9D">
        <w:t>,</w:t>
      </w:r>
      <w:r w:rsidR="00714D1F" w:rsidRPr="008E1E9D">
        <w:t xml:space="preserve"> ławki </w:t>
      </w:r>
      <w:r w:rsidR="000C46F2" w:rsidRPr="008E1E9D">
        <w:t xml:space="preserve">i </w:t>
      </w:r>
      <w:r w:rsidR="007A1A6C" w:rsidRPr="008E1E9D">
        <w:t>chodniki</w:t>
      </w:r>
      <w:r w:rsidR="00714D1F" w:rsidRPr="008E1E9D">
        <w:t xml:space="preserve">. </w:t>
      </w:r>
      <w:r w:rsidR="009D7428" w:rsidRPr="008E1E9D">
        <w:t xml:space="preserve">Pasażerowie </w:t>
      </w:r>
      <w:r w:rsidR="005D5100" w:rsidRPr="008E1E9D">
        <w:t>otrzymali do dyspozycji</w:t>
      </w:r>
      <w:r w:rsidR="009D7428" w:rsidRPr="008E1E9D">
        <w:t xml:space="preserve"> </w:t>
      </w:r>
      <w:r w:rsidR="00C771B2" w:rsidRPr="008E1E9D">
        <w:t xml:space="preserve">dodatkowe </w:t>
      </w:r>
      <w:r w:rsidR="009D7428" w:rsidRPr="008E1E9D">
        <w:t xml:space="preserve">dojście </w:t>
      </w:r>
      <w:r w:rsidR="00C771B2" w:rsidRPr="008E1E9D">
        <w:t>do peronu nr 1 z</w:t>
      </w:r>
      <w:r w:rsidR="009D7428" w:rsidRPr="008E1E9D">
        <w:t xml:space="preserve"> </w:t>
      </w:r>
      <w:r w:rsidR="00C771B2" w:rsidRPr="008E1E9D">
        <w:t>rejonu</w:t>
      </w:r>
      <w:r w:rsidR="00E2542E" w:rsidRPr="008E1E9D">
        <w:t xml:space="preserve"> skrzyżowania </w:t>
      </w:r>
      <w:r w:rsidR="00B50C67">
        <w:t xml:space="preserve">                           </w:t>
      </w:r>
      <w:r w:rsidR="00E2542E" w:rsidRPr="008E1E9D">
        <w:t>ul. Inflanckiej i Strykowskiej</w:t>
      </w:r>
      <w:r w:rsidR="00A90C46" w:rsidRPr="008E1E9D">
        <w:t>. S</w:t>
      </w:r>
      <w:r w:rsidR="00C771B2" w:rsidRPr="008E1E9D">
        <w:t>króci</w:t>
      </w:r>
      <w:r w:rsidR="005D5100" w:rsidRPr="008E1E9D">
        <w:t>ło</w:t>
      </w:r>
      <w:r w:rsidR="00E2542E" w:rsidRPr="008E1E9D">
        <w:t xml:space="preserve"> </w:t>
      </w:r>
      <w:r w:rsidR="00C771B2" w:rsidRPr="008E1E9D">
        <w:t xml:space="preserve">ono </w:t>
      </w:r>
      <w:r w:rsidR="00E2542E" w:rsidRPr="008E1E9D">
        <w:t>drogę do pociąg</w:t>
      </w:r>
      <w:r w:rsidR="005B5A27" w:rsidRPr="008E1E9D">
        <w:t>ów</w:t>
      </w:r>
      <w:r w:rsidR="00A90C46" w:rsidRPr="008E1E9D">
        <w:t xml:space="preserve"> w kierunku Widzewa</w:t>
      </w:r>
      <w:r w:rsidR="00E2542E" w:rsidRPr="008E1E9D">
        <w:t>.</w:t>
      </w:r>
      <w:r w:rsidR="005B5A27" w:rsidRPr="008E1E9D">
        <w:t xml:space="preserve"> Osobom </w:t>
      </w:r>
      <w:r w:rsidR="00B50C67">
        <w:t xml:space="preserve">                                   </w:t>
      </w:r>
      <w:r w:rsidR="005B5A27" w:rsidRPr="008E1E9D">
        <w:t>o ograniczonych możliwościach wygodne dojście do pociągu zapewni</w:t>
      </w:r>
      <w:r w:rsidR="000C46F2" w:rsidRPr="008E1E9D">
        <w:t>a</w:t>
      </w:r>
      <w:r w:rsidR="005B5A27" w:rsidRPr="008E1E9D">
        <w:t xml:space="preserve"> pochylnia</w:t>
      </w:r>
      <w:r w:rsidR="000C46F2" w:rsidRPr="008E1E9D">
        <w:t>.</w:t>
      </w:r>
      <w:r w:rsidR="00B11819">
        <w:t xml:space="preserve"> </w:t>
      </w:r>
      <w:r w:rsidR="00B435EC" w:rsidRPr="008E1E9D">
        <w:t>N</w:t>
      </w:r>
      <w:r w:rsidR="009C3F54" w:rsidRPr="008E1E9D">
        <w:t xml:space="preserve">a przystanku Łódź Marysin </w:t>
      </w:r>
      <w:r w:rsidR="00B435EC" w:rsidRPr="008E1E9D">
        <w:t xml:space="preserve">powstała również </w:t>
      </w:r>
      <w:r w:rsidR="00A90C46" w:rsidRPr="008E1E9D">
        <w:t>mijanka</w:t>
      </w:r>
      <w:r w:rsidR="00B435EC" w:rsidRPr="008E1E9D">
        <w:t>, która</w:t>
      </w:r>
      <w:r w:rsidR="00A90C46" w:rsidRPr="008E1E9D">
        <w:t xml:space="preserve"> </w:t>
      </w:r>
      <w:r w:rsidR="003557CB" w:rsidRPr="008E1E9D">
        <w:t>umożliwi</w:t>
      </w:r>
      <w:r w:rsidR="00A90C46" w:rsidRPr="008E1E9D">
        <w:t xml:space="preserve">ła </w:t>
      </w:r>
      <w:r w:rsidR="009C3F54" w:rsidRPr="008E1E9D">
        <w:t>przejazd większej</w:t>
      </w:r>
      <w:r w:rsidR="00A130ED" w:rsidRPr="008E1E9D">
        <w:t xml:space="preserve"> liczby pociągów. </w:t>
      </w:r>
    </w:p>
    <w:p w:rsidR="00CA3E9C" w:rsidRPr="008E1E9D" w:rsidRDefault="005B5A27" w:rsidP="00720AB2">
      <w:pPr>
        <w:pStyle w:val="Tekstpodstawowy"/>
        <w:spacing w:before="100" w:beforeAutospacing="1" w:after="100" w:afterAutospacing="1" w:line="360" w:lineRule="auto"/>
        <w:rPr>
          <w:strike/>
          <w:color w:val="FF0000"/>
        </w:rPr>
      </w:pPr>
      <w:r w:rsidRPr="008E1E9D">
        <w:rPr>
          <w:b/>
        </w:rPr>
        <w:t>Na p</w:t>
      </w:r>
      <w:r w:rsidR="00CA3E9C" w:rsidRPr="008E1E9D">
        <w:rPr>
          <w:b/>
        </w:rPr>
        <w:t>rzystan</w:t>
      </w:r>
      <w:r w:rsidRPr="008E1E9D">
        <w:rPr>
          <w:b/>
        </w:rPr>
        <w:t>ku</w:t>
      </w:r>
      <w:r w:rsidR="00CA3E9C" w:rsidRPr="008E1E9D">
        <w:rPr>
          <w:b/>
        </w:rPr>
        <w:t xml:space="preserve"> Łódź Stoki</w:t>
      </w:r>
      <w:r w:rsidR="00CA3E9C" w:rsidRPr="008E1E9D">
        <w:t xml:space="preserve"> </w:t>
      </w:r>
      <w:r w:rsidRPr="008E1E9D">
        <w:t xml:space="preserve">do dyspozycji podróżnych jest </w:t>
      </w:r>
      <w:r w:rsidR="00CA3E9C" w:rsidRPr="008E1E9D">
        <w:t>nowe przejście podziemne</w:t>
      </w:r>
      <w:r w:rsidRPr="008E1E9D">
        <w:t xml:space="preserve">. </w:t>
      </w:r>
      <w:r w:rsidR="00005D51">
        <w:t>O</w:t>
      </w:r>
      <w:r w:rsidR="00CA3E9C" w:rsidRPr="008E1E9D">
        <w:t>s</w:t>
      </w:r>
      <w:r w:rsidR="00005D51">
        <w:t>oby</w:t>
      </w:r>
      <w:r w:rsidR="00CA3E9C" w:rsidRPr="008E1E9D">
        <w:t xml:space="preserve"> </w:t>
      </w:r>
      <w:r w:rsidR="00B50C67">
        <w:t xml:space="preserve">                                </w:t>
      </w:r>
      <w:r w:rsidR="00CA3E9C" w:rsidRPr="008E1E9D">
        <w:t>o ograniczonych możliwościach poruszania się</w:t>
      </w:r>
      <w:r w:rsidR="001F0E7D" w:rsidRPr="008E1E9D">
        <w:t xml:space="preserve"> </w:t>
      </w:r>
      <w:r w:rsidR="00005D51">
        <w:t>mogą korzystać z nowej windy</w:t>
      </w:r>
      <w:r w:rsidR="001F0E7D" w:rsidRPr="008E1E9D">
        <w:t xml:space="preserve"> </w:t>
      </w:r>
      <w:r w:rsidR="00005D51">
        <w:t>na peron</w:t>
      </w:r>
      <w:r w:rsidR="00CA3E9C" w:rsidRPr="008E1E9D">
        <w:t>.</w:t>
      </w:r>
      <w:r w:rsidR="00005D51">
        <w:t xml:space="preserve"> </w:t>
      </w:r>
    </w:p>
    <w:p w:rsidR="00CA3E9C" w:rsidRPr="008E1E9D" w:rsidRDefault="00CA3E9C" w:rsidP="00720AB2">
      <w:pPr>
        <w:pStyle w:val="Tekstpodstawowy"/>
        <w:spacing w:before="100" w:beforeAutospacing="1" w:after="100" w:afterAutospacing="1" w:line="360" w:lineRule="auto"/>
      </w:pPr>
      <w:r w:rsidRPr="008E1E9D">
        <w:rPr>
          <w:b/>
        </w:rPr>
        <w:t xml:space="preserve">Na przystanku Łódź </w:t>
      </w:r>
      <w:proofErr w:type="spellStart"/>
      <w:r w:rsidRPr="008E1E9D">
        <w:rPr>
          <w:b/>
        </w:rPr>
        <w:t>Arturówek</w:t>
      </w:r>
      <w:proofErr w:type="spellEnd"/>
      <w:r w:rsidRPr="008E1E9D">
        <w:t xml:space="preserve"> </w:t>
      </w:r>
      <w:r w:rsidR="00794F0A" w:rsidRPr="008E1E9D">
        <w:t>p</w:t>
      </w:r>
      <w:r w:rsidRPr="008E1E9D">
        <w:t xml:space="preserve">odróżni z rowerami </w:t>
      </w:r>
      <w:r w:rsidR="00190614" w:rsidRPr="008E1E9D">
        <w:t xml:space="preserve">mają do dyspozycji </w:t>
      </w:r>
      <w:r w:rsidRPr="008E1E9D">
        <w:t>ścieżkę rowerową wzdłuż chodnika prowadzącego na peron. Wybudowano też dodatkowe dojście do peronu, które usprawni</w:t>
      </w:r>
      <w:r w:rsidR="00005D51">
        <w:t>a</w:t>
      </w:r>
      <w:r w:rsidRPr="008E1E9D">
        <w:t xml:space="preserve"> dostęp do przystan</w:t>
      </w:r>
      <w:r w:rsidR="000C46F2" w:rsidRPr="008E1E9D">
        <w:t>ku od strony ul. Łagiewnickiej.</w:t>
      </w:r>
    </w:p>
    <w:p w:rsidR="002121B1" w:rsidRPr="008E1E9D" w:rsidRDefault="002121B1" w:rsidP="00720AB2">
      <w:pPr>
        <w:pStyle w:val="Tekstpodstawowy"/>
        <w:spacing w:before="100" w:beforeAutospacing="1" w:after="100" w:afterAutospacing="1" w:line="360" w:lineRule="auto"/>
      </w:pPr>
      <w:r>
        <w:t xml:space="preserve">Na wszystkich trzech przystankach Łódź </w:t>
      </w:r>
      <w:proofErr w:type="spellStart"/>
      <w:r>
        <w:t>Arturówek</w:t>
      </w:r>
      <w:proofErr w:type="spellEnd"/>
      <w:r>
        <w:t>, Łódź Marysin i Łódź Stoki</w:t>
      </w:r>
      <w:r w:rsidRPr="008E1E9D">
        <w:t xml:space="preserve"> </w:t>
      </w:r>
      <w:r>
        <w:t>u</w:t>
      </w:r>
      <w:r w:rsidR="00005D51">
        <w:t>ruchomiono</w:t>
      </w:r>
      <w:r w:rsidRPr="008E1E9D">
        <w:t xml:space="preserve"> system dynamicznej informacji pasażerskiej. Zamontowano </w:t>
      </w:r>
      <w:r w:rsidRPr="008E1E9D">
        <w:rPr>
          <w:color w:val="171717" w:themeColor="background2" w:themeShade="1A"/>
        </w:rPr>
        <w:t xml:space="preserve">wyświetlacze </w:t>
      </w:r>
      <w:r w:rsidRPr="008E1E9D">
        <w:t xml:space="preserve">oraz tzw. </w:t>
      </w:r>
      <w:proofErr w:type="spellStart"/>
      <w:r w:rsidRPr="008E1E9D">
        <w:t>infokiosk</w:t>
      </w:r>
      <w:r>
        <w:t>i</w:t>
      </w:r>
      <w:proofErr w:type="spellEnd"/>
      <w:r>
        <w:t>, które</w:t>
      </w:r>
      <w:r w:rsidR="00005D51">
        <w:t xml:space="preserve"> przekazują</w:t>
      </w:r>
      <w:r w:rsidRPr="008E1E9D">
        <w:t xml:space="preserve"> szczegółowe informacje o rozkładzie jazdy. Be</w:t>
      </w:r>
      <w:r>
        <w:t>zpieczeństwo podróżnych zwiększyły</w:t>
      </w:r>
      <w:r w:rsidRPr="008E1E9D">
        <w:t xml:space="preserve"> kamery monitoringu.</w:t>
      </w:r>
    </w:p>
    <w:p w:rsidR="00F17749" w:rsidRDefault="002A2BAF" w:rsidP="00720AB2">
      <w:pPr>
        <w:pStyle w:val="Tekstpodstawowy"/>
        <w:spacing w:before="100" w:beforeAutospacing="1" w:after="100" w:afterAutospacing="1" w:line="360" w:lineRule="auto"/>
      </w:pPr>
      <w:r>
        <w:t xml:space="preserve">Przystanki Łódź Radogoszcz Wschód, Łódź Warszawska, Łódź </w:t>
      </w:r>
      <w:proofErr w:type="spellStart"/>
      <w:r>
        <w:t>Retkinia</w:t>
      </w:r>
      <w:proofErr w:type="spellEnd"/>
      <w:r>
        <w:t xml:space="preserve">, a także Łódź Stoki, Łódź Marysin i Łódź </w:t>
      </w:r>
      <w:proofErr w:type="spellStart"/>
      <w:r>
        <w:t>Arturówek</w:t>
      </w:r>
      <w:proofErr w:type="spellEnd"/>
      <w:r>
        <w:t xml:space="preserve"> wybudowano i przebudowano w ramach </w:t>
      </w:r>
      <w:r w:rsidR="00EE73E7" w:rsidRPr="008E1E9D">
        <w:t>projektu pn. „Budowa zintegrowanych węzłów multimodalnych wraz z budową i przebudową przystanków kolejowych na terenie województwa łódzkiego – z mijanką w rej</w:t>
      </w:r>
      <w:r>
        <w:t>onie przystanku Łódź Marysin” o wartości</w:t>
      </w:r>
      <w:r w:rsidR="00EE73E7" w:rsidRPr="008E1E9D">
        <w:t xml:space="preserve"> 49,3 mln zł netto. Zadanie </w:t>
      </w:r>
      <w:r w:rsidR="00A45A76" w:rsidRPr="008E1E9D">
        <w:t>jest współfinansowan</w:t>
      </w:r>
      <w:r w:rsidR="00EE73E7" w:rsidRPr="008E1E9D">
        <w:t xml:space="preserve">e przez Unię Europejską w ramach Regionalnego Programu Operacyjnego Województwa Łódzkiego na lata 2014-2020. </w:t>
      </w:r>
    </w:p>
    <w:p w:rsidR="00794F0A" w:rsidRPr="008E1E9D" w:rsidRDefault="002A2BAF" w:rsidP="00720AB2">
      <w:pPr>
        <w:pStyle w:val="Tekstpodstawowy"/>
        <w:spacing w:before="100" w:beforeAutospacing="1" w:after="100" w:afterAutospacing="1" w:line="360" w:lineRule="auto"/>
      </w:pPr>
      <w:r>
        <w:t xml:space="preserve">Budowa przystanku Łódź Andrzejów Szosa </w:t>
      </w:r>
      <w:r w:rsidR="00F17749">
        <w:t>to inwestycja</w:t>
      </w:r>
      <w:r w:rsidR="00490DE4">
        <w:rPr>
          <w:rFonts w:cs="Arial"/>
        </w:rPr>
        <w:t xml:space="preserve"> o wartości ok. 250 tys. zł finansowana</w:t>
      </w:r>
      <w:r w:rsidR="00F17749" w:rsidRPr="00C4312D">
        <w:rPr>
          <w:rFonts w:cs="Arial"/>
        </w:rPr>
        <w:t xml:space="preserve"> ze środków PLK.</w:t>
      </w:r>
    </w:p>
    <w:p w:rsidR="002121B1" w:rsidRDefault="00FE06CE" w:rsidP="00720AB2">
      <w:pPr>
        <w:pStyle w:val="Tekstpodstawowy"/>
        <w:spacing w:before="100" w:beforeAutospacing="1" w:after="100" w:afterAutospacing="1" w:line="360" w:lineRule="auto"/>
      </w:pPr>
      <w:r w:rsidRPr="008E1E9D">
        <w:t>PKP Polskie Linie Kolejowe S.A. na terenie Łodzi, dzięki inwestycjom z Krajowego Programu Kolejowego zwiększ</w:t>
      </w:r>
      <w:r w:rsidR="002A4876" w:rsidRPr="008E1E9D">
        <w:t>a</w:t>
      </w:r>
      <w:r w:rsidR="000B0DB0" w:rsidRPr="008E1E9D">
        <w:t>ją</w:t>
      </w:r>
      <w:r w:rsidRPr="008E1E9D">
        <w:t xml:space="preserve"> również dostęp do kolei na stacjach i przystankach </w:t>
      </w:r>
      <w:r w:rsidR="002A4876" w:rsidRPr="008E1E9D">
        <w:t>Łódź Kaliska i Łódź Żabieniec</w:t>
      </w:r>
      <w:r w:rsidRPr="008E1E9D">
        <w:t xml:space="preserve"> (finansowanie z</w:t>
      </w:r>
      <w:r w:rsidR="002A4876" w:rsidRPr="008E1E9D">
        <w:t>e środków budżetowych</w:t>
      </w:r>
      <w:r w:rsidRPr="008E1E9D">
        <w:t>)</w:t>
      </w:r>
      <w:r w:rsidR="002A4876" w:rsidRPr="008E1E9D">
        <w:t xml:space="preserve"> oraz Łódź </w:t>
      </w:r>
      <w:proofErr w:type="spellStart"/>
      <w:r w:rsidR="002A4876" w:rsidRPr="008E1E9D">
        <w:t>Lubli</w:t>
      </w:r>
      <w:r w:rsidR="000B0DB0" w:rsidRPr="008E1E9D">
        <w:t>nek</w:t>
      </w:r>
      <w:proofErr w:type="spellEnd"/>
      <w:r w:rsidR="000B0DB0" w:rsidRPr="008E1E9D">
        <w:t xml:space="preserve"> (finansowanie z instrumentu </w:t>
      </w:r>
      <w:r w:rsidR="002A4876" w:rsidRPr="008E1E9D">
        <w:t>„Łącząc Europę”</w:t>
      </w:r>
      <w:r w:rsidR="000B0DB0" w:rsidRPr="008E1E9D">
        <w:t xml:space="preserve"> CEF</w:t>
      </w:r>
      <w:r w:rsidRPr="008E1E9D">
        <w:t>).</w:t>
      </w:r>
      <w:r w:rsidR="00726268" w:rsidRPr="008E1E9D">
        <w:t xml:space="preserve"> </w:t>
      </w:r>
      <w:r w:rsidR="002121B1" w:rsidRPr="008E1E9D">
        <w:t xml:space="preserve">Do 2022 roku podróżni będą mieli do dyspozycji </w:t>
      </w:r>
      <w:r w:rsidR="002121B1">
        <w:t xml:space="preserve">podziemne </w:t>
      </w:r>
      <w:r w:rsidR="002121B1" w:rsidRPr="008E1E9D">
        <w:t>przystanki na trasie</w:t>
      </w:r>
      <w:r w:rsidR="002121B1">
        <w:t xml:space="preserve"> tunelu średnicowego Łódź Polesie, Łódź Śródmieście i Łódź Koziny (robocza nazwa).  </w:t>
      </w:r>
    </w:p>
    <w:p w:rsidR="002F6767" w:rsidRPr="002121B1" w:rsidRDefault="002F6767" w:rsidP="00720AB2">
      <w:pPr>
        <w:spacing w:before="100" w:beforeAutospacing="1" w:after="100" w:afterAutospacing="1" w:line="360" w:lineRule="auto"/>
      </w:pPr>
      <w:r w:rsidRPr="0096048F">
        <w:rPr>
          <w:rFonts w:cs="Arial"/>
          <w:noProof/>
          <w:lang w:eastAsia="pl-PL"/>
        </w:rPr>
        <w:drawing>
          <wp:inline distT="0" distB="0" distL="0" distR="0" wp14:anchorId="2A29B21F" wp14:editId="1CA31399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B7659C" w:rsidRDefault="007F3648" w:rsidP="00720AB2">
      <w:pPr>
        <w:pStyle w:val="Nagwek2"/>
        <w:spacing w:before="0" w:after="0" w:line="360" w:lineRule="auto"/>
        <w:rPr>
          <w:rStyle w:val="Pogrubienie"/>
          <w:rFonts w:cs="Arial"/>
          <w:b/>
        </w:rPr>
      </w:pPr>
      <w:r w:rsidRPr="00B7659C">
        <w:rPr>
          <w:rStyle w:val="Pogrubienie"/>
          <w:rFonts w:cs="Arial"/>
          <w:b/>
        </w:rPr>
        <w:lastRenderedPageBreak/>
        <w:t>Kontakt dla mediów:</w:t>
      </w:r>
    </w:p>
    <w:p w:rsidR="000C46F2" w:rsidRDefault="000C46F2" w:rsidP="00720AB2">
      <w:pPr>
        <w:pStyle w:val="Tekstpodstawowy"/>
        <w:spacing w:after="0" w:line="360" w:lineRule="auto"/>
        <w:rPr>
          <w:rStyle w:val="Pogrubienie"/>
          <w:rFonts w:cs="Arial"/>
        </w:rPr>
      </w:pPr>
      <w:r>
        <w:t>Rafał Wilgusiak</w:t>
      </w:r>
      <w:r w:rsidRPr="007F3648">
        <w:br/>
      </w:r>
      <w:r>
        <w:t>zespół</w:t>
      </w:r>
      <w:r w:rsidRPr="007F3648">
        <w:t xml:space="preserve"> prasowy</w:t>
      </w:r>
      <w:r w:rsidRPr="007F3648">
        <w:rPr>
          <w:rStyle w:val="Pogrubienie"/>
          <w:rFonts w:cs="Arial"/>
        </w:rPr>
        <w:t xml:space="preserve"> </w:t>
      </w:r>
    </w:p>
    <w:p w:rsidR="00B7659C" w:rsidRPr="000C46F2" w:rsidRDefault="00B7659C" w:rsidP="00720AB2">
      <w:pPr>
        <w:pStyle w:val="Tekstpodstawowy"/>
        <w:spacing w:after="0" w:line="360" w:lineRule="auto"/>
        <w:rPr>
          <w:rStyle w:val="Pogrubienie"/>
          <w:rFonts w:cs="Arial"/>
          <w:b w:val="0"/>
        </w:rPr>
      </w:pPr>
      <w:r w:rsidRPr="000C46F2">
        <w:rPr>
          <w:rStyle w:val="Pogrubienie"/>
          <w:rFonts w:cs="Arial"/>
          <w:b w:val="0"/>
        </w:rPr>
        <w:t>PKP Polskie Linie Kolejowe S.A.</w:t>
      </w:r>
    </w:p>
    <w:p w:rsidR="00BA40DD" w:rsidRDefault="00E652C1" w:rsidP="00720AB2">
      <w:pPr>
        <w:pStyle w:val="Tekstpodstawowy"/>
        <w:spacing w:after="0" w:line="360" w:lineRule="auto"/>
      </w:pPr>
      <w:hyperlink r:id="rId9" w:history="1">
        <w:r w:rsidR="002A4876" w:rsidRPr="000C46F2">
          <w:rPr>
            <w:rStyle w:val="Hipercze"/>
            <w:color w:val="auto"/>
            <w:shd w:val="clear" w:color="auto" w:fill="FFFFFF"/>
          </w:rPr>
          <w:t>rzecznik@plk-sa.pl</w:t>
        </w:r>
      </w:hyperlink>
      <w:r w:rsidR="00A15AED" w:rsidRPr="007F3648">
        <w:br/>
        <w:t>T: +48</w:t>
      </w:r>
      <w:r w:rsidR="00A30652">
        <w:t> </w:t>
      </w:r>
      <w:r w:rsidR="00F153A7">
        <w:t>500 084</w:t>
      </w:r>
      <w:r w:rsidR="00720AB2">
        <w:t> </w:t>
      </w:r>
      <w:r w:rsidR="00F153A7">
        <w:t>377</w:t>
      </w:r>
    </w:p>
    <w:p w:rsidR="00720AB2" w:rsidRDefault="00720AB2" w:rsidP="00720AB2">
      <w:pPr>
        <w:pStyle w:val="Tekstpodstawowy"/>
        <w:spacing w:after="0" w:line="360" w:lineRule="auto"/>
      </w:pPr>
    </w:p>
    <w:p w:rsidR="00BA40DD" w:rsidRDefault="00BA40DD" w:rsidP="00720AB2">
      <w:pPr>
        <w:spacing w:before="100" w:beforeAutospacing="1" w:after="100" w:afterAutospacing="1"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Łódzkiego</w:t>
      </w:r>
      <w:r w:rsidRPr="00CA73CF">
        <w:rPr>
          <w:rFonts w:cs="Arial"/>
        </w:rPr>
        <w:t>.</w:t>
      </w:r>
    </w:p>
    <w:p w:rsidR="00BA40DD" w:rsidRDefault="00BA40DD" w:rsidP="00360BCB">
      <w:pPr>
        <w:pStyle w:val="Tekstpodstawowy"/>
        <w:jc w:val="right"/>
      </w:pPr>
    </w:p>
    <w:sectPr w:rsidR="00BA40DD" w:rsidSect="001955F6">
      <w:headerReference w:type="first" r:id="rId10"/>
      <w:footerReference w:type="first" r:id="rId11"/>
      <w:pgSz w:w="11906" w:h="16838"/>
      <w:pgMar w:top="1418" w:right="849" w:bottom="851" w:left="993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2C1" w:rsidRDefault="00E652C1" w:rsidP="009D1AEB">
      <w:pPr>
        <w:spacing w:after="0" w:line="240" w:lineRule="auto"/>
      </w:pPr>
      <w:r>
        <w:separator/>
      </w:r>
    </w:p>
  </w:endnote>
  <w:endnote w:type="continuationSeparator" w:id="0">
    <w:p w:rsidR="00E652C1" w:rsidRDefault="00E652C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41597EE" wp14:editId="1B723E69">
          <wp:extent cx="6120130" cy="462494"/>
          <wp:effectExtent l="0" t="0" r="0" b="0"/>
          <wp:docPr id="4" name="Obraz 4" descr="Logo Fundusze Europejskie - Program Regionalny, flaga Rzeczpospolita Polska, logo Województwo Łódz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Łódz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" t="21678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D50" w:rsidRPr="0025604B" w:rsidRDefault="00412D50" w:rsidP="00412D5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12D50" w:rsidRPr="0025604B" w:rsidRDefault="00412D50" w:rsidP="00412D5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12D50" w:rsidRPr="00860074" w:rsidRDefault="00412D50" w:rsidP="00412D5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B2399">
      <w:rPr>
        <w:rFonts w:cs="Arial"/>
        <w:color w:val="727271"/>
        <w:sz w:val="14"/>
        <w:szCs w:val="14"/>
      </w:rPr>
      <w:t>27.114.421.000</w:t>
    </w:r>
    <w:r>
      <w:rPr>
        <w:rFonts w:cs="Arial"/>
        <w:color w:val="727271"/>
        <w:sz w:val="14"/>
        <w:szCs w:val="14"/>
      </w:rPr>
      <w:t>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2C1" w:rsidRDefault="00E652C1" w:rsidP="009D1AEB">
      <w:pPr>
        <w:spacing w:after="0" w:line="240" w:lineRule="auto"/>
      </w:pPr>
      <w:r>
        <w:separator/>
      </w:r>
    </w:p>
  </w:footnote>
  <w:footnote w:type="continuationSeparator" w:id="0">
    <w:p w:rsidR="00E652C1" w:rsidRDefault="00E652C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072825" wp14:editId="229C014A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728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WVowx3QAAAAYBAAAPAAAAZHJzL2Rvd25yZXYueG1s&#10;TI/BTsMwEETvSP0Haytxa52GqqIhTlUhOCEh0nDg6MTbxGq8DrHbhr9nOdHjaEYzb/Ld5HpxwTFY&#10;TwpWywQEUuONpVbBZ/W6eAQRoiaje0+o4AcD7IrZXa4z469U4uUQW8ElFDKtoItxyKQMTYdOh6Uf&#10;kNg7+tHpyHJspRn1lctdL9Mk2UinLfFCpwd87rA5Hc5Owf6Lyhf7/V5/lMfSVtU2obfNSan7+bR/&#10;AhFxiv9h+MNndCiYqfZnMkH0CvhIVLDYgmBznTykIGpOrdMVyCKXt/jFLwA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WVowx3QAAAAY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EA3272" wp14:editId="149E32F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D51"/>
    <w:rsid w:val="000177A2"/>
    <w:rsid w:val="00017B63"/>
    <w:rsid w:val="000232C3"/>
    <w:rsid w:val="0002540F"/>
    <w:rsid w:val="0003712D"/>
    <w:rsid w:val="00045754"/>
    <w:rsid w:val="00060D05"/>
    <w:rsid w:val="00061DE9"/>
    <w:rsid w:val="0006424D"/>
    <w:rsid w:val="00067E53"/>
    <w:rsid w:val="00093100"/>
    <w:rsid w:val="000A4240"/>
    <w:rsid w:val="000A451E"/>
    <w:rsid w:val="000B041A"/>
    <w:rsid w:val="000B0DB0"/>
    <w:rsid w:val="000B3579"/>
    <w:rsid w:val="000C46F2"/>
    <w:rsid w:val="000C5E90"/>
    <w:rsid w:val="000D425D"/>
    <w:rsid w:val="000E305F"/>
    <w:rsid w:val="000F2430"/>
    <w:rsid w:val="000F25E0"/>
    <w:rsid w:val="000F52C9"/>
    <w:rsid w:val="0010127A"/>
    <w:rsid w:val="00103303"/>
    <w:rsid w:val="00103752"/>
    <w:rsid w:val="00103A64"/>
    <w:rsid w:val="00106526"/>
    <w:rsid w:val="001203AA"/>
    <w:rsid w:val="001349F3"/>
    <w:rsid w:val="00145F3A"/>
    <w:rsid w:val="00162502"/>
    <w:rsid w:val="00175170"/>
    <w:rsid w:val="00190614"/>
    <w:rsid w:val="00194A5A"/>
    <w:rsid w:val="001955F6"/>
    <w:rsid w:val="001A5CFC"/>
    <w:rsid w:val="001A79FD"/>
    <w:rsid w:val="001A7F8B"/>
    <w:rsid w:val="001C2A15"/>
    <w:rsid w:val="001F04DF"/>
    <w:rsid w:val="001F0E7D"/>
    <w:rsid w:val="001F6251"/>
    <w:rsid w:val="001F7312"/>
    <w:rsid w:val="00206658"/>
    <w:rsid w:val="00206A6C"/>
    <w:rsid w:val="002121B1"/>
    <w:rsid w:val="00224BAA"/>
    <w:rsid w:val="00236985"/>
    <w:rsid w:val="00246257"/>
    <w:rsid w:val="00250000"/>
    <w:rsid w:val="002508FD"/>
    <w:rsid w:val="00250A7B"/>
    <w:rsid w:val="0025111C"/>
    <w:rsid w:val="00253E3A"/>
    <w:rsid w:val="002554BF"/>
    <w:rsid w:val="00264933"/>
    <w:rsid w:val="00264D4D"/>
    <w:rsid w:val="00267A64"/>
    <w:rsid w:val="0027362F"/>
    <w:rsid w:val="00277762"/>
    <w:rsid w:val="00285D00"/>
    <w:rsid w:val="002861E3"/>
    <w:rsid w:val="00286999"/>
    <w:rsid w:val="00291328"/>
    <w:rsid w:val="002A2BAF"/>
    <w:rsid w:val="002A4876"/>
    <w:rsid w:val="002A7B39"/>
    <w:rsid w:val="002C7289"/>
    <w:rsid w:val="002E00EB"/>
    <w:rsid w:val="002E26C6"/>
    <w:rsid w:val="002E51DB"/>
    <w:rsid w:val="002F6767"/>
    <w:rsid w:val="00302C8D"/>
    <w:rsid w:val="00304A71"/>
    <w:rsid w:val="003058D1"/>
    <w:rsid w:val="00320377"/>
    <w:rsid w:val="003269BE"/>
    <w:rsid w:val="00330873"/>
    <w:rsid w:val="003343B6"/>
    <w:rsid w:val="00341131"/>
    <w:rsid w:val="0034153E"/>
    <w:rsid w:val="00345353"/>
    <w:rsid w:val="00347C99"/>
    <w:rsid w:val="00352094"/>
    <w:rsid w:val="003557CB"/>
    <w:rsid w:val="00360BCB"/>
    <w:rsid w:val="00367D37"/>
    <w:rsid w:val="00370BAE"/>
    <w:rsid w:val="003744AC"/>
    <w:rsid w:val="003769AA"/>
    <w:rsid w:val="003836BC"/>
    <w:rsid w:val="003A1E47"/>
    <w:rsid w:val="003A50C7"/>
    <w:rsid w:val="003B19E9"/>
    <w:rsid w:val="003B5274"/>
    <w:rsid w:val="003C5143"/>
    <w:rsid w:val="003D1407"/>
    <w:rsid w:val="003D1603"/>
    <w:rsid w:val="003D32D8"/>
    <w:rsid w:val="003E3AF0"/>
    <w:rsid w:val="003E5777"/>
    <w:rsid w:val="003F2983"/>
    <w:rsid w:val="003F50E6"/>
    <w:rsid w:val="00412D50"/>
    <w:rsid w:val="004344C2"/>
    <w:rsid w:val="004360C7"/>
    <w:rsid w:val="004437F3"/>
    <w:rsid w:val="0045584A"/>
    <w:rsid w:val="00456D79"/>
    <w:rsid w:val="004642CA"/>
    <w:rsid w:val="00464CBF"/>
    <w:rsid w:val="004853DA"/>
    <w:rsid w:val="00490DE4"/>
    <w:rsid w:val="0049664D"/>
    <w:rsid w:val="004F472C"/>
    <w:rsid w:val="004F7118"/>
    <w:rsid w:val="005056FC"/>
    <w:rsid w:val="00505BC9"/>
    <w:rsid w:val="00507CFA"/>
    <w:rsid w:val="0051054A"/>
    <w:rsid w:val="00520F3F"/>
    <w:rsid w:val="00526A1B"/>
    <w:rsid w:val="00533EF9"/>
    <w:rsid w:val="005406D9"/>
    <w:rsid w:val="0054315E"/>
    <w:rsid w:val="005463F1"/>
    <w:rsid w:val="00557DF3"/>
    <w:rsid w:val="00570FC1"/>
    <w:rsid w:val="005805C0"/>
    <w:rsid w:val="00584B95"/>
    <w:rsid w:val="005A1587"/>
    <w:rsid w:val="005B2CBF"/>
    <w:rsid w:val="005B5A27"/>
    <w:rsid w:val="005C3B62"/>
    <w:rsid w:val="005D5100"/>
    <w:rsid w:val="005D746E"/>
    <w:rsid w:val="005E110C"/>
    <w:rsid w:val="005F3378"/>
    <w:rsid w:val="005F4F69"/>
    <w:rsid w:val="005F79B7"/>
    <w:rsid w:val="00603A75"/>
    <w:rsid w:val="00611EE0"/>
    <w:rsid w:val="00627B3B"/>
    <w:rsid w:val="0063625B"/>
    <w:rsid w:val="00643480"/>
    <w:rsid w:val="00652295"/>
    <w:rsid w:val="00664634"/>
    <w:rsid w:val="0067202E"/>
    <w:rsid w:val="00673AC5"/>
    <w:rsid w:val="006767FB"/>
    <w:rsid w:val="00677E9F"/>
    <w:rsid w:val="00690DEF"/>
    <w:rsid w:val="00692B62"/>
    <w:rsid w:val="006975DF"/>
    <w:rsid w:val="006A09A6"/>
    <w:rsid w:val="006B3DD1"/>
    <w:rsid w:val="006B3F65"/>
    <w:rsid w:val="006B6490"/>
    <w:rsid w:val="006C6C1C"/>
    <w:rsid w:val="006D4FBA"/>
    <w:rsid w:val="006D6AE8"/>
    <w:rsid w:val="006D7C16"/>
    <w:rsid w:val="006E06D3"/>
    <w:rsid w:val="006E73A9"/>
    <w:rsid w:val="006F03F0"/>
    <w:rsid w:val="006F39B6"/>
    <w:rsid w:val="00706666"/>
    <w:rsid w:val="00714D1F"/>
    <w:rsid w:val="00716D63"/>
    <w:rsid w:val="00720AB2"/>
    <w:rsid w:val="00723534"/>
    <w:rsid w:val="00726268"/>
    <w:rsid w:val="00727CF2"/>
    <w:rsid w:val="00744481"/>
    <w:rsid w:val="007673BC"/>
    <w:rsid w:val="0077142D"/>
    <w:rsid w:val="0078594F"/>
    <w:rsid w:val="00794F0A"/>
    <w:rsid w:val="007976BD"/>
    <w:rsid w:val="007A0B85"/>
    <w:rsid w:val="007A1148"/>
    <w:rsid w:val="007A1A6C"/>
    <w:rsid w:val="007B4AE5"/>
    <w:rsid w:val="007E2FB1"/>
    <w:rsid w:val="007E4CE7"/>
    <w:rsid w:val="007F3648"/>
    <w:rsid w:val="00800A98"/>
    <w:rsid w:val="008019B7"/>
    <w:rsid w:val="00803710"/>
    <w:rsid w:val="00815444"/>
    <w:rsid w:val="00823E11"/>
    <w:rsid w:val="00844F11"/>
    <w:rsid w:val="008454D8"/>
    <w:rsid w:val="00852A85"/>
    <w:rsid w:val="008546B2"/>
    <w:rsid w:val="00860074"/>
    <w:rsid w:val="00861A10"/>
    <w:rsid w:val="0087283A"/>
    <w:rsid w:val="00873982"/>
    <w:rsid w:val="00874F01"/>
    <w:rsid w:val="00876ED3"/>
    <w:rsid w:val="008918D0"/>
    <w:rsid w:val="00894FEF"/>
    <w:rsid w:val="008A1FF8"/>
    <w:rsid w:val="008A55AC"/>
    <w:rsid w:val="008B0A2C"/>
    <w:rsid w:val="008D68DF"/>
    <w:rsid w:val="008E1E9D"/>
    <w:rsid w:val="008E44B1"/>
    <w:rsid w:val="008E4CC9"/>
    <w:rsid w:val="00912F7C"/>
    <w:rsid w:val="00920261"/>
    <w:rsid w:val="00930F8D"/>
    <w:rsid w:val="00931906"/>
    <w:rsid w:val="00933693"/>
    <w:rsid w:val="009347FC"/>
    <w:rsid w:val="00943D5C"/>
    <w:rsid w:val="00951B9F"/>
    <w:rsid w:val="0095769A"/>
    <w:rsid w:val="009639BC"/>
    <w:rsid w:val="00964C0E"/>
    <w:rsid w:val="009752A8"/>
    <w:rsid w:val="00984A92"/>
    <w:rsid w:val="009A18B1"/>
    <w:rsid w:val="009A2EAD"/>
    <w:rsid w:val="009A6243"/>
    <w:rsid w:val="009A6FCA"/>
    <w:rsid w:val="009C21BB"/>
    <w:rsid w:val="009C297F"/>
    <w:rsid w:val="009C2C4B"/>
    <w:rsid w:val="009C3F54"/>
    <w:rsid w:val="009C755C"/>
    <w:rsid w:val="009D1AEB"/>
    <w:rsid w:val="009D6B17"/>
    <w:rsid w:val="009D7428"/>
    <w:rsid w:val="009D77E9"/>
    <w:rsid w:val="009F4FCD"/>
    <w:rsid w:val="00A0154E"/>
    <w:rsid w:val="00A01A54"/>
    <w:rsid w:val="00A036A4"/>
    <w:rsid w:val="00A06215"/>
    <w:rsid w:val="00A130ED"/>
    <w:rsid w:val="00A15AED"/>
    <w:rsid w:val="00A25AEE"/>
    <w:rsid w:val="00A30652"/>
    <w:rsid w:val="00A3263E"/>
    <w:rsid w:val="00A34D74"/>
    <w:rsid w:val="00A45A76"/>
    <w:rsid w:val="00A47F54"/>
    <w:rsid w:val="00A50090"/>
    <w:rsid w:val="00A51B4D"/>
    <w:rsid w:val="00A63192"/>
    <w:rsid w:val="00A639D5"/>
    <w:rsid w:val="00A70652"/>
    <w:rsid w:val="00A74807"/>
    <w:rsid w:val="00A830DF"/>
    <w:rsid w:val="00A83B27"/>
    <w:rsid w:val="00A861F7"/>
    <w:rsid w:val="00A90C46"/>
    <w:rsid w:val="00A9304D"/>
    <w:rsid w:val="00AB3217"/>
    <w:rsid w:val="00AB338F"/>
    <w:rsid w:val="00AC03F7"/>
    <w:rsid w:val="00AC2669"/>
    <w:rsid w:val="00AD6330"/>
    <w:rsid w:val="00AD6DED"/>
    <w:rsid w:val="00AE707D"/>
    <w:rsid w:val="00AF514A"/>
    <w:rsid w:val="00B11819"/>
    <w:rsid w:val="00B17608"/>
    <w:rsid w:val="00B27691"/>
    <w:rsid w:val="00B3115E"/>
    <w:rsid w:val="00B42C44"/>
    <w:rsid w:val="00B435EC"/>
    <w:rsid w:val="00B50C67"/>
    <w:rsid w:val="00B641F2"/>
    <w:rsid w:val="00B64C34"/>
    <w:rsid w:val="00B70076"/>
    <w:rsid w:val="00B7659C"/>
    <w:rsid w:val="00B82688"/>
    <w:rsid w:val="00B85BAF"/>
    <w:rsid w:val="00B92022"/>
    <w:rsid w:val="00BA40DD"/>
    <w:rsid w:val="00BB6672"/>
    <w:rsid w:val="00BB6E1C"/>
    <w:rsid w:val="00BC28BE"/>
    <w:rsid w:val="00BC7CC9"/>
    <w:rsid w:val="00BC7ECD"/>
    <w:rsid w:val="00BD771D"/>
    <w:rsid w:val="00BF7361"/>
    <w:rsid w:val="00BF77E6"/>
    <w:rsid w:val="00C0325A"/>
    <w:rsid w:val="00C04C57"/>
    <w:rsid w:val="00C10833"/>
    <w:rsid w:val="00C10918"/>
    <w:rsid w:val="00C22107"/>
    <w:rsid w:val="00C233B8"/>
    <w:rsid w:val="00C42A67"/>
    <w:rsid w:val="00C4312D"/>
    <w:rsid w:val="00C45C5A"/>
    <w:rsid w:val="00C71BED"/>
    <w:rsid w:val="00C732B4"/>
    <w:rsid w:val="00C75F20"/>
    <w:rsid w:val="00C771B2"/>
    <w:rsid w:val="00C82840"/>
    <w:rsid w:val="00C82D16"/>
    <w:rsid w:val="00C84FB6"/>
    <w:rsid w:val="00C87B05"/>
    <w:rsid w:val="00C946B0"/>
    <w:rsid w:val="00CA3E9C"/>
    <w:rsid w:val="00CE7602"/>
    <w:rsid w:val="00CF6932"/>
    <w:rsid w:val="00D061C9"/>
    <w:rsid w:val="00D149FC"/>
    <w:rsid w:val="00D340D2"/>
    <w:rsid w:val="00D767AB"/>
    <w:rsid w:val="00D80647"/>
    <w:rsid w:val="00D90BEC"/>
    <w:rsid w:val="00DA26F1"/>
    <w:rsid w:val="00DB305F"/>
    <w:rsid w:val="00DE3A3F"/>
    <w:rsid w:val="00DE6BC7"/>
    <w:rsid w:val="00E10C99"/>
    <w:rsid w:val="00E12B04"/>
    <w:rsid w:val="00E20F64"/>
    <w:rsid w:val="00E2542E"/>
    <w:rsid w:val="00E30890"/>
    <w:rsid w:val="00E31F6E"/>
    <w:rsid w:val="00E40EC7"/>
    <w:rsid w:val="00E47310"/>
    <w:rsid w:val="00E605E3"/>
    <w:rsid w:val="00E652C1"/>
    <w:rsid w:val="00E70371"/>
    <w:rsid w:val="00E77480"/>
    <w:rsid w:val="00EA2F60"/>
    <w:rsid w:val="00EB27E4"/>
    <w:rsid w:val="00EB4794"/>
    <w:rsid w:val="00EB7C08"/>
    <w:rsid w:val="00EE3E69"/>
    <w:rsid w:val="00EE552F"/>
    <w:rsid w:val="00EE73E7"/>
    <w:rsid w:val="00EF5393"/>
    <w:rsid w:val="00F12C00"/>
    <w:rsid w:val="00F153A7"/>
    <w:rsid w:val="00F17749"/>
    <w:rsid w:val="00F22B5E"/>
    <w:rsid w:val="00F3448B"/>
    <w:rsid w:val="00F37368"/>
    <w:rsid w:val="00F55022"/>
    <w:rsid w:val="00F5638A"/>
    <w:rsid w:val="00F60CC8"/>
    <w:rsid w:val="00F67F88"/>
    <w:rsid w:val="00F76918"/>
    <w:rsid w:val="00FA0EC6"/>
    <w:rsid w:val="00FB4525"/>
    <w:rsid w:val="00FB533A"/>
    <w:rsid w:val="00FB6439"/>
    <w:rsid w:val="00FC2BBA"/>
    <w:rsid w:val="00FC7B08"/>
    <w:rsid w:val="00FD42F0"/>
    <w:rsid w:val="00FE06CE"/>
    <w:rsid w:val="00FE2B95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3E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3E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A48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4876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2121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94BB-2DBF-48FD-AC02-B56382BF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Radogoszcz Wschód i Łódź Andrzejów Szosa – nowe przystanki zwiększą dostęp do kolei w aglomeracji</vt:lpstr>
    </vt:vector>
  </TitlesOfParts>
  <Company>PKP PLK S.A.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pojedziemy z nowych przystanków Łódź Radogoszcz Wschód i Łódź Andrzejów Szosa</dc:title>
  <dc:subject/>
  <dc:creator>Wilgusiak Rafał</dc:creator>
  <cp:keywords/>
  <dc:description/>
  <cp:lastModifiedBy>Dudzińska Maria</cp:lastModifiedBy>
  <cp:revision>2</cp:revision>
  <cp:lastPrinted>2021-03-05T08:49:00Z</cp:lastPrinted>
  <dcterms:created xsi:type="dcterms:W3CDTF">2021-03-10T14:24:00Z</dcterms:created>
  <dcterms:modified xsi:type="dcterms:W3CDTF">2021-03-10T14:24:00Z</dcterms:modified>
</cp:coreProperties>
</file>