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65499C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="007D10A1" w:rsidRPr="0065499C">
        <w:rPr>
          <w:rFonts w:ascii="Arial" w:hAnsi="Arial" w:cs="Arial"/>
        </w:rPr>
        <w:t xml:space="preserve">Warszawa, </w:t>
      </w:r>
      <w:r w:rsidR="000E0A04">
        <w:rPr>
          <w:rFonts w:ascii="Arial" w:hAnsi="Arial" w:cs="Arial"/>
        </w:rPr>
        <w:t>30</w:t>
      </w:r>
      <w:r w:rsidR="000E6BDA" w:rsidRPr="0065499C">
        <w:rPr>
          <w:rFonts w:ascii="Arial" w:hAnsi="Arial" w:cs="Arial"/>
        </w:rPr>
        <w:t xml:space="preserve"> marca</w:t>
      </w:r>
      <w:r w:rsidR="008F5573" w:rsidRPr="0065499C">
        <w:rPr>
          <w:rFonts w:ascii="Arial" w:hAnsi="Arial" w:cs="Arial"/>
        </w:rPr>
        <w:t xml:space="preserve"> </w:t>
      </w:r>
      <w:r w:rsidR="004017CF" w:rsidRPr="0065499C">
        <w:rPr>
          <w:rFonts w:ascii="Arial" w:hAnsi="Arial" w:cs="Arial"/>
        </w:rPr>
        <w:t>201</w:t>
      </w:r>
      <w:r w:rsidR="008F5573" w:rsidRPr="0065499C">
        <w:rPr>
          <w:rFonts w:ascii="Arial" w:hAnsi="Arial" w:cs="Arial"/>
        </w:rPr>
        <w:t>8</w:t>
      </w:r>
      <w:r w:rsidR="004017CF" w:rsidRPr="0065499C">
        <w:rPr>
          <w:rFonts w:ascii="Arial" w:hAnsi="Arial" w:cs="Arial"/>
        </w:rPr>
        <w:t xml:space="preserve"> r.</w:t>
      </w:r>
    </w:p>
    <w:p w:rsidR="004017CF" w:rsidRPr="0065499C" w:rsidRDefault="004017CF" w:rsidP="004017CF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4017CF" w:rsidRPr="0065499C" w:rsidRDefault="004017CF" w:rsidP="007D10A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65499C">
        <w:rPr>
          <w:rFonts w:ascii="Arial" w:hAnsi="Arial" w:cs="Arial"/>
          <w:b/>
        </w:rPr>
        <w:t xml:space="preserve">Informacja prasowa </w:t>
      </w:r>
    </w:p>
    <w:p w:rsidR="008F5573" w:rsidRDefault="008F274D" w:rsidP="007D10A1">
      <w:pPr>
        <w:spacing w:after="0" w:line="360" w:lineRule="auto"/>
        <w:jc w:val="both"/>
        <w:rPr>
          <w:rFonts w:ascii="Arial" w:hAnsi="Arial" w:cs="Arial"/>
          <w:b/>
        </w:rPr>
      </w:pPr>
      <w:r w:rsidRPr="0065499C">
        <w:rPr>
          <w:rFonts w:ascii="Arial" w:hAnsi="Arial" w:cs="Arial"/>
          <w:b/>
        </w:rPr>
        <w:t xml:space="preserve">Wygodniejsze </w:t>
      </w:r>
      <w:r w:rsidR="005834B1" w:rsidRPr="0065499C">
        <w:rPr>
          <w:rFonts w:ascii="Arial" w:hAnsi="Arial" w:cs="Arial"/>
          <w:b/>
        </w:rPr>
        <w:t>przystank</w:t>
      </w:r>
      <w:r w:rsidRPr="0065499C">
        <w:rPr>
          <w:rFonts w:ascii="Arial" w:hAnsi="Arial" w:cs="Arial"/>
          <w:b/>
        </w:rPr>
        <w:t>i na</w:t>
      </w:r>
      <w:r w:rsidR="005834B1" w:rsidRPr="0065499C">
        <w:rPr>
          <w:rFonts w:ascii="Arial" w:hAnsi="Arial" w:cs="Arial"/>
          <w:b/>
        </w:rPr>
        <w:t xml:space="preserve"> linii Jarosław – Przemyśl </w:t>
      </w:r>
    </w:p>
    <w:p w:rsidR="0065499C" w:rsidRPr="0065499C" w:rsidRDefault="0065499C" w:rsidP="007D10A1">
      <w:pPr>
        <w:spacing w:after="0" w:line="360" w:lineRule="auto"/>
        <w:jc w:val="both"/>
        <w:rPr>
          <w:rFonts w:ascii="Arial" w:hAnsi="Arial" w:cs="Arial"/>
          <w:b/>
        </w:rPr>
      </w:pPr>
    </w:p>
    <w:p w:rsidR="005834B1" w:rsidRPr="0065499C" w:rsidRDefault="00BA5A89" w:rsidP="00BA5A89">
      <w:pPr>
        <w:spacing w:after="0" w:line="360" w:lineRule="auto"/>
        <w:jc w:val="both"/>
        <w:rPr>
          <w:rFonts w:ascii="Arial" w:hAnsi="Arial" w:cs="Arial"/>
          <w:b/>
        </w:rPr>
      </w:pPr>
      <w:r w:rsidRPr="0065499C">
        <w:rPr>
          <w:rFonts w:ascii="Arial" w:hAnsi="Arial" w:cs="Arial"/>
          <w:b/>
        </w:rPr>
        <w:t xml:space="preserve">PKP Polskie Linie Kolejowe S.A. </w:t>
      </w:r>
      <w:proofErr w:type="gramStart"/>
      <w:r w:rsidR="005834B1" w:rsidRPr="0065499C">
        <w:rPr>
          <w:rFonts w:ascii="Arial" w:hAnsi="Arial" w:cs="Arial"/>
          <w:b/>
        </w:rPr>
        <w:t>za</w:t>
      </w:r>
      <w:proofErr w:type="gramEnd"/>
      <w:r w:rsidR="005834B1" w:rsidRPr="0065499C">
        <w:rPr>
          <w:rFonts w:ascii="Arial" w:hAnsi="Arial" w:cs="Arial"/>
          <w:b/>
        </w:rPr>
        <w:t xml:space="preserve"> 20 mln zł zwiększą komfort obsługi pasażerów</w:t>
      </w:r>
      <w:r w:rsidR="008F274D" w:rsidRPr="0065499C">
        <w:rPr>
          <w:rFonts w:ascii="Arial" w:hAnsi="Arial" w:cs="Arial"/>
          <w:b/>
        </w:rPr>
        <w:br/>
      </w:r>
      <w:r w:rsidR="008168EA">
        <w:rPr>
          <w:rFonts w:ascii="Arial" w:hAnsi="Arial" w:cs="Arial"/>
          <w:b/>
        </w:rPr>
        <w:t>na trzech</w:t>
      </w:r>
      <w:r w:rsidR="005834B1" w:rsidRPr="0065499C">
        <w:rPr>
          <w:rFonts w:ascii="Arial" w:hAnsi="Arial" w:cs="Arial"/>
          <w:b/>
        </w:rPr>
        <w:t xml:space="preserve"> przys</w:t>
      </w:r>
      <w:r w:rsidR="008168EA">
        <w:rPr>
          <w:rFonts w:ascii="Arial" w:hAnsi="Arial" w:cs="Arial"/>
          <w:b/>
        </w:rPr>
        <w:t xml:space="preserve">tankach - Sośnica Jarosławska, Niziny i </w:t>
      </w:r>
      <w:r w:rsidR="005834B1" w:rsidRPr="0065499C">
        <w:rPr>
          <w:rFonts w:ascii="Arial" w:hAnsi="Arial" w:cs="Arial"/>
          <w:b/>
        </w:rPr>
        <w:t xml:space="preserve">Walawa. Przebudowa 7 wiaduktów kolejowych zapewni sprawniejszy przejazd pociągów pasażerskich i składów towarowych. </w:t>
      </w:r>
      <w:r w:rsidR="008F274D" w:rsidRPr="0065499C">
        <w:rPr>
          <w:rFonts w:ascii="Arial" w:hAnsi="Arial" w:cs="Arial"/>
          <w:b/>
        </w:rPr>
        <w:t xml:space="preserve">Zyskają </w:t>
      </w:r>
      <w:r w:rsidR="00BA0D8B">
        <w:rPr>
          <w:rFonts w:ascii="Arial" w:hAnsi="Arial" w:cs="Arial"/>
          <w:b/>
        </w:rPr>
        <w:t xml:space="preserve">również </w:t>
      </w:r>
      <w:r w:rsidR="008F274D" w:rsidRPr="0065499C">
        <w:rPr>
          <w:rFonts w:ascii="Arial" w:hAnsi="Arial" w:cs="Arial"/>
          <w:b/>
        </w:rPr>
        <w:t xml:space="preserve">kierowcy dzięki </w:t>
      </w:r>
      <w:r w:rsidR="00BA0D8B">
        <w:rPr>
          <w:rFonts w:ascii="Arial" w:hAnsi="Arial" w:cs="Arial"/>
          <w:b/>
        </w:rPr>
        <w:t>poszerzonym</w:t>
      </w:r>
      <w:r w:rsidR="00CE6BF2">
        <w:rPr>
          <w:rFonts w:ascii="Arial" w:hAnsi="Arial" w:cs="Arial"/>
          <w:b/>
        </w:rPr>
        <w:t xml:space="preserve"> drogom</w:t>
      </w:r>
      <w:r w:rsidR="008F274D" w:rsidRPr="0065499C">
        <w:rPr>
          <w:rFonts w:ascii="Arial" w:hAnsi="Arial" w:cs="Arial"/>
          <w:b/>
        </w:rPr>
        <w:t xml:space="preserve"> pod wiaduktami. Inwestycja PLK jest kolejnym zadaniem </w:t>
      </w:r>
      <w:r w:rsidR="008168EA">
        <w:rPr>
          <w:rFonts w:ascii="Arial" w:hAnsi="Arial" w:cs="Arial"/>
          <w:b/>
        </w:rPr>
        <w:t>usprawniającym</w:t>
      </w:r>
      <w:r w:rsidR="008F274D" w:rsidRPr="0065499C">
        <w:rPr>
          <w:rFonts w:ascii="Arial" w:hAnsi="Arial" w:cs="Arial"/>
          <w:b/>
        </w:rPr>
        <w:t xml:space="preserve"> podróż z Rzeszowa i Jarosławia do Przemyśla. </w:t>
      </w:r>
    </w:p>
    <w:p w:rsidR="005834B1" w:rsidRPr="0065499C" w:rsidRDefault="005834B1" w:rsidP="00BA5A89">
      <w:pPr>
        <w:spacing w:after="0" w:line="360" w:lineRule="auto"/>
        <w:jc w:val="both"/>
        <w:rPr>
          <w:rFonts w:ascii="Arial" w:hAnsi="Arial" w:cs="Arial"/>
        </w:rPr>
      </w:pPr>
    </w:p>
    <w:p w:rsidR="00445DB9" w:rsidRPr="0065499C" w:rsidRDefault="008F274D" w:rsidP="00BA5A89">
      <w:pPr>
        <w:spacing w:after="0" w:line="360" w:lineRule="auto"/>
        <w:jc w:val="both"/>
        <w:rPr>
          <w:rFonts w:ascii="Arial" w:hAnsi="Arial" w:cs="Arial"/>
        </w:rPr>
      </w:pPr>
      <w:r w:rsidRPr="0065499C">
        <w:rPr>
          <w:rFonts w:ascii="Arial" w:hAnsi="Arial" w:cs="Arial"/>
        </w:rPr>
        <w:t xml:space="preserve">PKP Polskie Linie Kolejowe S.A. </w:t>
      </w:r>
      <w:proofErr w:type="gramStart"/>
      <w:r w:rsidR="00BA5A89" w:rsidRPr="0065499C">
        <w:rPr>
          <w:rFonts w:ascii="Arial" w:hAnsi="Arial" w:cs="Arial"/>
        </w:rPr>
        <w:t>kontynuują</w:t>
      </w:r>
      <w:proofErr w:type="gramEnd"/>
      <w:r w:rsidR="00BA5A89" w:rsidRPr="0065499C">
        <w:rPr>
          <w:rFonts w:ascii="Arial" w:hAnsi="Arial" w:cs="Arial"/>
        </w:rPr>
        <w:t xml:space="preserve"> inwestyc</w:t>
      </w:r>
      <w:r w:rsidR="004C7529" w:rsidRPr="0065499C">
        <w:rPr>
          <w:rFonts w:ascii="Arial" w:hAnsi="Arial" w:cs="Arial"/>
        </w:rPr>
        <w:t>je na trasie Rzeszów – Przemyśl</w:t>
      </w:r>
      <w:r w:rsidRPr="0065499C">
        <w:rPr>
          <w:rFonts w:ascii="Arial" w:hAnsi="Arial" w:cs="Arial"/>
        </w:rPr>
        <w:t>. W</w:t>
      </w:r>
      <w:r w:rsidR="008168EA">
        <w:rPr>
          <w:rFonts w:ascii="Arial" w:hAnsi="Arial" w:cs="Arial"/>
        </w:rPr>
        <w:t> </w:t>
      </w:r>
      <w:r w:rsidRPr="0065499C">
        <w:rPr>
          <w:rFonts w:ascii="Arial" w:hAnsi="Arial" w:cs="Arial"/>
        </w:rPr>
        <w:t xml:space="preserve">ubiegłym roku na roboty przeznaczono 33 mln zł. W tym tygodniu (26 marca br.) spółka podpisała umowę za blisko 20 mln zł </w:t>
      </w:r>
      <w:r w:rsidR="004C7529" w:rsidRPr="0065499C">
        <w:rPr>
          <w:rFonts w:ascii="Arial" w:hAnsi="Arial" w:cs="Arial"/>
        </w:rPr>
        <w:t xml:space="preserve">na </w:t>
      </w:r>
      <w:r w:rsidR="00A57076" w:rsidRPr="0065499C">
        <w:rPr>
          <w:rFonts w:ascii="Arial" w:hAnsi="Arial" w:cs="Arial"/>
        </w:rPr>
        <w:t xml:space="preserve">kolejne </w:t>
      </w:r>
      <w:r w:rsidR="004C7529" w:rsidRPr="0065499C">
        <w:rPr>
          <w:rFonts w:ascii="Arial" w:hAnsi="Arial" w:cs="Arial"/>
        </w:rPr>
        <w:t>prac</w:t>
      </w:r>
      <w:r w:rsidRPr="0065499C">
        <w:rPr>
          <w:rFonts w:ascii="Arial" w:hAnsi="Arial" w:cs="Arial"/>
        </w:rPr>
        <w:t>e</w:t>
      </w:r>
      <w:r w:rsidR="004C7529" w:rsidRPr="0065499C">
        <w:rPr>
          <w:rFonts w:ascii="Arial" w:hAnsi="Arial" w:cs="Arial"/>
        </w:rPr>
        <w:t xml:space="preserve"> na odcinku Munina – Żurawica</w:t>
      </w:r>
      <w:r w:rsidR="008168EA">
        <w:rPr>
          <w:rFonts w:ascii="Arial" w:hAnsi="Arial" w:cs="Arial"/>
        </w:rPr>
        <w:t>.</w:t>
      </w:r>
      <w:r w:rsidR="006F2806" w:rsidRPr="0065499C">
        <w:rPr>
          <w:rFonts w:ascii="Arial" w:hAnsi="Arial" w:cs="Arial"/>
        </w:rPr>
        <w:t xml:space="preserve"> </w:t>
      </w:r>
    </w:p>
    <w:p w:rsidR="0065499C" w:rsidRDefault="0065499C" w:rsidP="007D10A1">
      <w:pPr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</w:p>
    <w:p w:rsidR="004A1976" w:rsidRPr="0065499C" w:rsidRDefault="004A1976" w:rsidP="007D10A1">
      <w:pPr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65499C">
        <w:rPr>
          <w:rFonts w:ascii="Arial" w:hAnsi="Arial" w:cs="Arial"/>
          <w:b/>
          <w:shd w:val="clear" w:color="auto" w:fill="FFFFFF"/>
        </w:rPr>
        <w:t>Wygodniej dla pasażerów trzech kolejnych przystanków</w:t>
      </w:r>
    </w:p>
    <w:p w:rsidR="004A1976" w:rsidRPr="0065499C" w:rsidRDefault="00745649" w:rsidP="004A197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65499C">
        <w:rPr>
          <w:rFonts w:ascii="Arial" w:hAnsi="Arial" w:cs="Arial"/>
          <w:shd w:val="clear" w:color="auto" w:fill="FFFFFF"/>
        </w:rPr>
        <w:t>W ramach inwestycji</w:t>
      </w:r>
      <w:r w:rsidR="008168EA">
        <w:rPr>
          <w:rFonts w:ascii="Arial" w:hAnsi="Arial" w:cs="Arial"/>
          <w:shd w:val="clear" w:color="auto" w:fill="FFFFFF"/>
        </w:rPr>
        <w:t xml:space="preserve"> </w:t>
      </w:r>
      <w:r w:rsidRPr="0065499C">
        <w:rPr>
          <w:rFonts w:ascii="Arial" w:hAnsi="Arial" w:cs="Arial"/>
          <w:shd w:val="clear" w:color="auto" w:fill="FFFFFF"/>
        </w:rPr>
        <w:t xml:space="preserve">przebudowane zostaną perony na przystankach: </w:t>
      </w:r>
      <w:r w:rsidR="005834B1" w:rsidRPr="0065499C">
        <w:rPr>
          <w:rFonts w:ascii="Arial" w:hAnsi="Arial" w:cs="Arial"/>
        </w:rPr>
        <w:t xml:space="preserve">Sośnica Jarosławska, </w:t>
      </w:r>
      <w:r w:rsidR="008168EA">
        <w:rPr>
          <w:rFonts w:ascii="Arial" w:hAnsi="Arial" w:cs="Arial"/>
        </w:rPr>
        <w:t xml:space="preserve">Niziny i </w:t>
      </w:r>
      <w:r w:rsidRPr="0065499C">
        <w:rPr>
          <w:rFonts w:ascii="Arial" w:hAnsi="Arial" w:cs="Arial"/>
        </w:rPr>
        <w:t>Walawa</w:t>
      </w:r>
      <w:r w:rsidR="004F1566" w:rsidRPr="0065499C">
        <w:rPr>
          <w:rFonts w:ascii="Arial" w:hAnsi="Arial" w:cs="Arial"/>
        </w:rPr>
        <w:t xml:space="preserve">. </w:t>
      </w:r>
      <w:r w:rsidR="004A1976" w:rsidRPr="0065499C">
        <w:rPr>
          <w:rFonts w:ascii="Arial" w:hAnsi="Arial" w:cs="Arial"/>
        </w:rPr>
        <w:t xml:space="preserve">Pasażerowie będą mogli skorzystać z nowych </w:t>
      </w:r>
      <w:r w:rsidRPr="0065499C">
        <w:rPr>
          <w:rFonts w:ascii="Arial" w:hAnsi="Arial" w:cs="Arial"/>
          <w:shd w:val="clear" w:color="auto" w:fill="FFFFFF"/>
        </w:rPr>
        <w:t>wiat</w:t>
      </w:r>
      <w:r w:rsidR="004A1976" w:rsidRPr="0065499C">
        <w:rPr>
          <w:rFonts w:ascii="Arial" w:hAnsi="Arial" w:cs="Arial"/>
          <w:shd w:val="clear" w:color="auto" w:fill="FFFFFF"/>
        </w:rPr>
        <w:t>. Wygodniejszą podroż zapewni funkcjonalne oświe</w:t>
      </w:r>
      <w:r w:rsidRPr="0065499C">
        <w:rPr>
          <w:rFonts w:ascii="Arial" w:hAnsi="Arial" w:cs="Arial"/>
          <w:shd w:val="clear" w:color="auto" w:fill="FFFFFF"/>
        </w:rPr>
        <w:t>tlenie</w:t>
      </w:r>
      <w:r w:rsidR="005D3932" w:rsidRPr="0065499C">
        <w:rPr>
          <w:rFonts w:ascii="Arial" w:hAnsi="Arial" w:cs="Arial"/>
          <w:shd w:val="clear" w:color="auto" w:fill="FFFFFF"/>
        </w:rPr>
        <w:t>,</w:t>
      </w:r>
      <w:r w:rsidRPr="0065499C">
        <w:rPr>
          <w:rFonts w:ascii="Arial" w:hAnsi="Arial" w:cs="Arial"/>
          <w:shd w:val="clear" w:color="auto" w:fill="FFFFFF"/>
        </w:rPr>
        <w:t xml:space="preserve"> oznakowanie</w:t>
      </w:r>
      <w:r w:rsidR="005D3932" w:rsidRPr="0065499C">
        <w:rPr>
          <w:rFonts w:ascii="Arial" w:hAnsi="Arial" w:cs="Arial"/>
          <w:shd w:val="clear" w:color="auto" w:fill="FFFFFF"/>
        </w:rPr>
        <w:t xml:space="preserve"> i systemem informacji pasażerskiej</w:t>
      </w:r>
      <w:r w:rsidR="004A1976" w:rsidRPr="0065499C">
        <w:rPr>
          <w:rFonts w:ascii="Arial" w:hAnsi="Arial" w:cs="Arial"/>
          <w:shd w:val="clear" w:color="auto" w:fill="FFFFFF"/>
        </w:rPr>
        <w:t xml:space="preserve">. Obiekty będą lepiej przygotowane do obsługi osób o ograniczonej mobilności. </w:t>
      </w:r>
    </w:p>
    <w:p w:rsidR="008F5573" w:rsidRPr="0065499C" w:rsidRDefault="004A1976" w:rsidP="004A1976">
      <w:pPr>
        <w:spacing w:after="0" w:line="360" w:lineRule="auto"/>
        <w:jc w:val="both"/>
        <w:rPr>
          <w:rFonts w:ascii="Arial" w:hAnsi="Arial" w:cs="Arial"/>
          <w:b/>
        </w:rPr>
      </w:pPr>
      <w:r w:rsidRPr="0065499C">
        <w:rPr>
          <w:rFonts w:ascii="Arial" w:hAnsi="Arial" w:cs="Arial"/>
          <w:shd w:val="clear" w:color="auto" w:fill="FFFFFF"/>
        </w:rPr>
        <w:t xml:space="preserve">PLK, w ramach innego </w:t>
      </w:r>
      <w:r w:rsidR="008168EA">
        <w:rPr>
          <w:rFonts w:ascii="Arial" w:hAnsi="Arial" w:cs="Arial"/>
          <w:shd w:val="clear" w:color="auto" w:fill="FFFFFF"/>
        </w:rPr>
        <w:t>zadania, już budują</w:t>
      </w:r>
      <w:r w:rsidRPr="0065499C">
        <w:rPr>
          <w:rFonts w:ascii="Arial" w:hAnsi="Arial" w:cs="Arial"/>
          <w:shd w:val="clear" w:color="auto" w:fill="FFFFFF"/>
        </w:rPr>
        <w:t xml:space="preserve"> n</w:t>
      </w:r>
      <w:r w:rsidRPr="0065499C">
        <w:rPr>
          <w:rFonts w:ascii="Arial" w:hAnsi="Arial" w:cs="Arial"/>
        </w:rPr>
        <w:t>owe perony</w:t>
      </w:r>
      <w:r w:rsidR="008168EA">
        <w:rPr>
          <w:rFonts w:ascii="Arial" w:hAnsi="Arial" w:cs="Arial"/>
        </w:rPr>
        <w:t xml:space="preserve"> </w:t>
      </w:r>
      <w:r w:rsidRPr="0065499C">
        <w:rPr>
          <w:rFonts w:ascii="Arial" w:hAnsi="Arial" w:cs="Arial"/>
        </w:rPr>
        <w:t>w dogodniejszej lokalizacji</w:t>
      </w:r>
      <w:r w:rsidR="008168EA">
        <w:rPr>
          <w:rFonts w:ascii="Arial" w:hAnsi="Arial" w:cs="Arial"/>
        </w:rPr>
        <w:t>,</w:t>
      </w:r>
      <w:r w:rsidRPr="0065499C">
        <w:rPr>
          <w:rFonts w:ascii="Arial" w:hAnsi="Arial" w:cs="Arial"/>
        </w:rPr>
        <w:t xml:space="preserve"> na przystanku w miejscowości Ostrowiecko. Tu podróżni skorzystają z lepszej obsługi jeszcze w</w:t>
      </w:r>
      <w:r w:rsidR="008168EA">
        <w:rPr>
          <w:rFonts w:ascii="Arial" w:hAnsi="Arial" w:cs="Arial"/>
        </w:rPr>
        <w:t> </w:t>
      </w:r>
      <w:r w:rsidRPr="0065499C">
        <w:rPr>
          <w:rFonts w:ascii="Arial" w:hAnsi="Arial" w:cs="Arial"/>
        </w:rPr>
        <w:t>połowie roku.</w:t>
      </w:r>
    </w:p>
    <w:p w:rsidR="001108EF" w:rsidRPr="0065499C" w:rsidRDefault="003652DC" w:rsidP="007D10A1">
      <w:pPr>
        <w:spacing w:after="0" w:line="360" w:lineRule="auto"/>
        <w:jc w:val="both"/>
        <w:rPr>
          <w:rFonts w:ascii="Arial" w:hAnsi="Arial" w:cs="Arial"/>
          <w:b/>
        </w:rPr>
      </w:pPr>
      <w:r w:rsidRPr="0065499C">
        <w:rPr>
          <w:rFonts w:ascii="Arial" w:hAnsi="Arial" w:cs="Arial"/>
          <w:b/>
        </w:rPr>
        <w:t>Sprawniej i bezpieczniej na trasie</w:t>
      </w:r>
    </w:p>
    <w:p w:rsidR="0065499C" w:rsidRPr="0065499C" w:rsidRDefault="004A1976" w:rsidP="0065499C">
      <w:pPr>
        <w:spacing w:after="0" w:line="360" w:lineRule="auto"/>
        <w:jc w:val="both"/>
        <w:rPr>
          <w:rFonts w:ascii="Arial" w:hAnsi="Arial" w:cs="Arial"/>
        </w:rPr>
      </w:pPr>
      <w:r w:rsidRPr="0065499C">
        <w:rPr>
          <w:rFonts w:ascii="Arial" w:hAnsi="Arial" w:cs="Arial"/>
        </w:rPr>
        <w:t>Dzięki podpisanej umowie</w:t>
      </w:r>
      <w:r w:rsidR="00CE6BF2">
        <w:rPr>
          <w:rFonts w:ascii="Arial" w:hAnsi="Arial" w:cs="Arial"/>
        </w:rPr>
        <w:t>,</w:t>
      </w:r>
      <w:r w:rsidRPr="0065499C">
        <w:rPr>
          <w:rFonts w:ascii="Arial" w:hAnsi="Arial" w:cs="Arial"/>
        </w:rPr>
        <w:t xml:space="preserve"> </w:t>
      </w:r>
      <w:r w:rsidR="00CE6BF2">
        <w:rPr>
          <w:rFonts w:ascii="Arial" w:hAnsi="Arial" w:cs="Arial"/>
        </w:rPr>
        <w:t xml:space="preserve">PKP </w:t>
      </w:r>
      <w:r w:rsidRPr="0065499C">
        <w:rPr>
          <w:rFonts w:ascii="Arial" w:hAnsi="Arial" w:cs="Arial"/>
        </w:rPr>
        <w:t>Polskie Linie Kolejowe</w:t>
      </w:r>
      <w:r w:rsidR="00CE6BF2">
        <w:rPr>
          <w:rFonts w:ascii="Arial" w:hAnsi="Arial" w:cs="Arial"/>
        </w:rPr>
        <w:t xml:space="preserve"> S.A.</w:t>
      </w:r>
      <w:r w:rsidRPr="0065499C">
        <w:rPr>
          <w:rFonts w:ascii="Arial" w:hAnsi="Arial" w:cs="Arial"/>
        </w:rPr>
        <w:t xml:space="preserve"> </w:t>
      </w:r>
      <w:proofErr w:type="gramStart"/>
      <w:r w:rsidRPr="0065499C">
        <w:rPr>
          <w:rFonts w:ascii="Arial" w:hAnsi="Arial" w:cs="Arial"/>
        </w:rPr>
        <w:t>przebudują</w:t>
      </w:r>
      <w:proofErr w:type="gramEnd"/>
      <w:r w:rsidRPr="0065499C">
        <w:rPr>
          <w:rFonts w:ascii="Arial" w:hAnsi="Arial" w:cs="Arial"/>
        </w:rPr>
        <w:t xml:space="preserve"> 7 wiaduktów kolejowych na odcinku Munina – Żurawica. To ważne obiekty, których stan istotnie wpływa na bezpieczeństwo i sprawność przejazdu pociągów. </w:t>
      </w:r>
      <w:r w:rsidR="0065499C">
        <w:rPr>
          <w:rFonts w:ascii="Arial" w:hAnsi="Arial" w:cs="Arial"/>
        </w:rPr>
        <w:t xml:space="preserve">Po pracach zapewnią </w:t>
      </w:r>
      <w:r w:rsidR="00CE6BF2">
        <w:rPr>
          <w:rFonts w:ascii="Arial" w:hAnsi="Arial" w:cs="Arial"/>
        </w:rPr>
        <w:t xml:space="preserve">one </w:t>
      </w:r>
      <w:r w:rsidR="0065499C">
        <w:rPr>
          <w:rFonts w:ascii="Arial" w:hAnsi="Arial" w:cs="Arial"/>
        </w:rPr>
        <w:t>możliwość przejazdu cięższym składom towarowym. Zmiany obejmą</w:t>
      </w:r>
      <w:r w:rsidRPr="0065499C">
        <w:rPr>
          <w:rFonts w:ascii="Arial" w:hAnsi="Arial" w:cs="Arial"/>
        </w:rPr>
        <w:t xml:space="preserve"> także system komunikacji drogowej pod wiaduktami. W kilku miejscach poszerzone drogi </w:t>
      </w:r>
      <w:r w:rsidR="0065499C" w:rsidRPr="0065499C">
        <w:rPr>
          <w:rFonts w:ascii="Arial" w:hAnsi="Arial" w:cs="Arial"/>
        </w:rPr>
        <w:t>zapewnią</w:t>
      </w:r>
      <w:r w:rsidRPr="0065499C">
        <w:rPr>
          <w:rFonts w:ascii="Arial" w:hAnsi="Arial" w:cs="Arial"/>
        </w:rPr>
        <w:t xml:space="preserve"> bezpieczniejszy i płynniejszy ruch drogowy.</w:t>
      </w:r>
    </w:p>
    <w:p w:rsidR="0065499C" w:rsidRPr="0065499C" w:rsidRDefault="0065499C" w:rsidP="0065499C">
      <w:pPr>
        <w:spacing w:after="0" w:line="360" w:lineRule="auto"/>
        <w:jc w:val="both"/>
        <w:rPr>
          <w:rFonts w:ascii="Arial" w:hAnsi="Arial" w:cs="Arial"/>
          <w:b/>
        </w:rPr>
      </w:pPr>
      <w:r w:rsidRPr="0065499C">
        <w:rPr>
          <w:rFonts w:ascii="Arial" w:hAnsi="Arial" w:cs="Arial"/>
          <w:b/>
        </w:rPr>
        <w:t xml:space="preserve">Dobre zmiany na trasie Rzeszów – Przemyśl </w:t>
      </w:r>
      <w:r w:rsidR="007416F8" w:rsidRPr="0065499C">
        <w:rPr>
          <w:rFonts w:ascii="Arial" w:hAnsi="Arial" w:cs="Arial"/>
          <w:b/>
        </w:rPr>
        <w:t xml:space="preserve"> </w:t>
      </w:r>
    </w:p>
    <w:p w:rsidR="0065499C" w:rsidRPr="0065499C" w:rsidRDefault="0065499C" w:rsidP="0065499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5499C">
        <w:rPr>
          <w:rFonts w:ascii="Arial" w:eastAsia="Times New Roman" w:hAnsi="Arial" w:cs="Arial"/>
          <w:lang w:eastAsia="pl-PL"/>
        </w:rPr>
        <w:t>PLK w</w:t>
      </w:r>
      <w:r w:rsidRPr="00B34658">
        <w:rPr>
          <w:rFonts w:ascii="Arial" w:eastAsia="Times New Roman" w:hAnsi="Arial" w:cs="Arial"/>
          <w:lang w:eastAsia="pl-PL"/>
        </w:rPr>
        <w:t xml:space="preserve"> </w:t>
      </w:r>
      <w:r w:rsidRPr="0065499C">
        <w:rPr>
          <w:rFonts w:ascii="Arial" w:eastAsia="Times New Roman" w:hAnsi="Arial" w:cs="Arial"/>
          <w:lang w:eastAsia="pl-PL"/>
        </w:rPr>
        <w:t xml:space="preserve">2017 r na </w:t>
      </w:r>
      <w:r w:rsidRPr="00B34658">
        <w:rPr>
          <w:rFonts w:ascii="Arial" w:eastAsia="Times New Roman" w:hAnsi="Arial" w:cs="Arial"/>
          <w:lang w:eastAsia="pl-PL"/>
        </w:rPr>
        <w:t xml:space="preserve">trasie z Rzeszowa do Przemyśla </w:t>
      </w:r>
      <w:r w:rsidRPr="0065499C">
        <w:rPr>
          <w:rFonts w:ascii="Arial" w:eastAsia="Times New Roman" w:hAnsi="Arial" w:cs="Arial"/>
          <w:lang w:eastAsia="pl-PL"/>
        </w:rPr>
        <w:t>wykonał</w:t>
      </w:r>
      <w:r w:rsidR="00BA0D8B">
        <w:rPr>
          <w:rFonts w:ascii="Arial" w:eastAsia="Times New Roman" w:hAnsi="Arial" w:cs="Arial"/>
          <w:lang w:eastAsia="pl-PL"/>
        </w:rPr>
        <w:t>y</w:t>
      </w:r>
      <w:r w:rsidRPr="0065499C">
        <w:rPr>
          <w:rFonts w:ascii="Arial" w:eastAsia="Times New Roman" w:hAnsi="Arial" w:cs="Arial"/>
          <w:lang w:eastAsia="pl-PL"/>
        </w:rPr>
        <w:t xml:space="preserve"> prace za </w:t>
      </w:r>
      <w:r w:rsidRPr="00B34658">
        <w:rPr>
          <w:rFonts w:ascii="Arial" w:eastAsia="Times New Roman" w:hAnsi="Arial" w:cs="Arial"/>
          <w:lang w:eastAsia="pl-PL"/>
        </w:rPr>
        <w:t xml:space="preserve">ok. 33 mln zł. </w:t>
      </w:r>
      <w:r w:rsidRPr="0065499C">
        <w:rPr>
          <w:rFonts w:ascii="Arial" w:eastAsia="Times New Roman" w:hAnsi="Arial" w:cs="Arial"/>
          <w:lang w:eastAsia="pl-PL"/>
        </w:rPr>
        <w:t>Obejmowały one m.in. modernizację i zwiększenie komfortu obsługi pasażerów stacji</w:t>
      </w:r>
      <w:r w:rsidRPr="00B34658">
        <w:rPr>
          <w:rFonts w:ascii="Arial" w:eastAsia="Times New Roman" w:hAnsi="Arial" w:cs="Arial"/>
          <w:lang w:eastAsia="pl-PL"/>
        </w:rPr>
        <w:t xml:space="preserve"> Przeworsk i przystan</w:t>
      </w:r>
      <w:r w:rsidRPr="0065499C">
        <w:rPr>
          <w:rFonts w:ascii="Arial" w:eastAsia="Times New Roman" w:hAnsi="Arial" w:cs="Arial"/>
          <w:lang w:eastAsia="pl-PL"/>
        </w:rPr>
        <w:t>ku</w:t>
      </w:r>
      <w:r w:rsidRPr="00B34658">
        <w:rPr>
          <w:rFonts w:ascii="Arial" w:eastAsia="Times New Roman" w:hAnsi="Arial" w:cs="Arial"/>
          <w:lang w:eastAsia="pl-PL"/>
        </w:rPr>
        <w:t xml:space="preserve"> Przemyśl Zasanie</w:t>
      </w:r>
      <w:r w:rsidRPr="0065499C">
        <w:rPr>
          <w:rFonts w:ascii="Arial" w:eastAsia="Times New Roman" w:hAnsi="Arial" w:cs="Arial"/>
          <w:lang w:eastAsia="pl-PL"/>
        </w:rPr>
        <w:t xml:space="preserve">. Przebudowano </w:t>
      </w:r>
      <w:r w:rsidRPr="00B34658">
        <w:rPr>
          <w:rFonts w:ascii="Arial" w:eastAsia="Times New Roman" w:hAnsi="Arial" w:cs="Arial"/>
          <w:lang w:eastAsia="pl-PL"/>
        </w:rPr>
        <w:t>kilk</w:t>
      </w:r>
      <w:r w:rsidRPr="0065499C">
        <w:rPr>
          <w:rFonts w:ascii="Arial" w:eastAsia="Times New Roman" w:hAnsi="Arial" w:cs="Arial"/>
          <w:lang w:eastAsia="pl-PL"/>
        </w:rPr>
        <w:t xml:space="preserve">anaście </w:t>
      </w:r>
      <w:r w:rsidRPr="00B34658">
        <w:rPr>
          <w:rFonts w:ascii="Arial" w:eastAsia="Times New Roman" w:hAnsi="Arial" w:cs="Arial"/>
          <w:lang w:eastAsia="pl-PL"/>
        </w:rPr>
        <w:t xml:space="preserve">obiektów inżynieryjnych. </w:t>
      </w:r>
      <w:r w:rsidRPr="0065499C">
        <w:rPr>
          <w:rFonts w:ascii="Arial" w:eastAsia="Times New Roman" w:hAnsi="Arial" w:cs="Arial"/>
          <w:lang w:eastAsia="pl-PL"/>
        </w:rPr>
        <w:t>Wcześniej w</w:t>
      </w:r>
      <w:r w:rsidRPr="00B34658">
        <w:rPr>
          <w:rFonts w:ascii="Arial" w:eastAsia="Times New Roman" w:hAnsi="Arial" w:cs="Arial"/>
          <w:lang w:eastAsia="pl-PL"/>
        </w:rPr>
        <w:t xml:space="preserve">ygodniejszą </w:t>
      </w:r>
      <w:r w:rsidRPr="00B34658">
        <w:rPr>
          <w:rFonts w:ascii="Arial" w:eastAsia="Times New Roman" w:hAnsi="Arial" w:cs="Arial"/>
          <w:lang w:eastAsia="pl-PL"/>
        </w:rPr>
        <w:lastRenderedPageBreak/>
        <w:t>obsługę z</w:t>
      </w:r>
      <w:r w:rsidRPr="0065499C">
        <w:rPr>
          <w:rFonts w:ascii="Arial" w:eastAsia="Times New Roman" w:hAnsi="Arial" w:cs="Arial"/>
          <w:lang w:eastAsia="pl-PL"/>
        </w:rPr>
        <w:t xml:space="preserve">yskali </w:t>
      </w:r>
      <w:r w:rsidRPr="00B34658">
        <w:rPr>
          <w:rFonts w:ascii="Arial" w:eastAsia="Times New Roman" w:hAnsi="Arial" w:cs="Arial"/>
          <w:lang w:eastAsia="pl-PL"/>
        </w:rPr>
        <w:t>pasażero</w:t>
      </w:r>
      <w:r w:rsidRPr="0065499C">
        <w:rPr>
          <w:rFonts w:ascii="Arial" w:eastAsia="Times New Roman" w:hAnsi="Arial" w:cs="Arial"/>
          <w:lang w:eastAsia="pl-PL"/>
        </w:rPr>
        <w:t>wie</w:t>
      </w:r>
      <w:r w:rsidRPr="00B34658">
        <w:rPr>
          <w:rFonts w:ascii="Arial" w:eastAsia="Times New Roman" w:hAnsi="Arial" w:cs="Arial"/>
          <w:lang w:eastAsia="pl-PL"/>
        </w:rPr>
        <w:t xml:space="preserve"> 5 stacj</w:t>
      </w:r>
      <w:r w:rsidRPr="0065499C">
        <w:rPr>
          <w:rFonts w:ascii="Arial" w:eastAsia="Times New Roman" w:hAnsi="Arial" w:cs="Arial"/>
          <w:lang w:eastAsia="pl-PL"/>
        </w:rPr>
        <w:t>i: S</w:t>
      </w:r>
      <w:r w:rsidRPr="00B34658">
        <w:rPr>
          <w:rFonts w:ascii="Arial" w:eastAsia="Times New Roman" w:hAnsi="Arial" w:cs="Arial"/>
          <w:lang w:eastAsia="pl-PL"/>
        </w:rPr>
        <w:t xml:space="preserve">trażów, Łańcut, </w:t>
      </w:r>
      <w:proofErr w:type="spellStart"/>
      <w:r w:rsidRPr="00B34658">
        <w:rPr>
          <w:rFonts w:ascii="Arial" w:eastAsia="Times New Roman" w:hAnsi="Arial" w:cs="Arial"/>
          <w:lang w:eastAsia="pl-PL"/>
        </w:rPr>
        <w:t>Rogóżno</w:t>
      </w:r>
      <w:proofErr w:type="spellEnd"/>
      <w:r w:rsidRPr="00B34658">
        <w:rPr>
          <w:rFonts w:ascii="Arial" w:eastAsia="Times New Roman" w:hAnsi="Arial" w:cs="Arial"/>
          <w:lang w:eastAsia="pl-PL"/>
        </w:rPr>
        <w:t>, Jarosław, Przemyśl oraz 6</w:t>
      </w:r>
      <w:r w:rsidR="00BA0D8B">
        <w:rPr>
          <w:rFonts w:ascii="Arial" w:eastAsia="Times New Roman" w:hAnsi="Arial" w:cs="Arial"/>
          <w:lang w:eastAsia="pl-PL"/>
        </w:rPr>
        <w:t> </w:t>
      </w:r>
      <w:r w:rsidRPr="00B34658">
        <w:rPr>
          <w:rFonts w:ascii="Arial" w:eastAsia="Times New Roman" w:hAnsi="Arial" w:cs="Arial"/>
          <w:lang w:eastAsia="pl-PL"/>
        </w:rPr>
        <w:t>przystank</w:t>
      </w:r>
      <w:r w:rsidR="00BA0D8B">
        <w:rPr>
          <w:rFonts w:ascii="Arial" w:eastAsia="Times New Roman" w:hAnsi="Arial" w:cs="Arial"/>
          <w:lang w:eastAsia="pl-PL"/>
        </w:rPr>
        <w:t xml:space="preserve">ów: </w:t>
      </w:r>
      <w:r w:rsidRPr="00B34658">
        <w:rPr>
          <w:rFonts w:ascii="Arial" w:eastAsia="Times New Roman" w:hAnsi="Arial" w:cs="Arial"/>
          <w:lang w:eastAsia="pl-PL"/>
        </w:rPr>
        <w:t>Rzeszów Załęże, Krzemienica, Głuchów, Kosina, Grzęska, Pełkinie</w:t>
      </w:r>
      <w:r w:rsidRPr="0065499C">
        <w:rPr>
          <w:rFonts w:ascii="Arial" w:eastAsia="Times New Roman" w:hAnsi="Arial" w:cs="Arial"/>
          <w:lang w:eastAsia="pl-PL"/>
        </w:rPr>
        <w:t>.</w:t>
      </w:r>
    </w:p>
    <w:p w:rsidR="0065499C" w:rsidRDefault="0065499C" w:rsidP="0065499C">
      <w:pPr>
        <w:spacing w:after="0" w:line="360" w:lineRule="auto"/>
        <w:jc w:val="both"/>
        <w:rPr>
          <w:rFonts w:ascii="Arial" w:hAnsi="Arial" w:cs="Arial"/>
        </w:rPr>
      </w:pPr>
    </w:p>
    <w:p w:rsidR="0065499C" w:rsidRPr="0065499C" w:rsidRDefault="0065499C" w:rsidP="0065499C">
      <w:pPr>
        <w:spacing w:after="0" w:line="360" w:lineRule="auto"/>
        <w:jc w:val="both"/>
        <w:rPr>
          <w:rFonts w:ascii="Arial" w:hAnsi="Arial" w:cs="Arial"/>
        </w:rPr>
      </w:pPr>
      <w:r w:rsidRPr="0065499C">
        <w:rPr>
          <w:rFonts w:ascii="Arial" w:hAnsi="Arial" w:cs="Arial"/>
        </w:rPr>
        <w:t xml:space="preserve">PKP Polskie Linie Kolejowe S.A. </w:t>
      </w:r>
      <w:proofErr w:type="gramStart"/>
      <w:r w:rsidRPr="0065499C">
        <w:rPr>
          <w:rFonts w:ascii="Arial" w:hAnsi="Arial" w:cs="Arial"/>
        </w:rPr>
        <w:t>konsekwentnie</w:t>
      </w:r>
      <w:proofErr w:type="gramEnd"/>
      <w:r w:rsidRPr="0065499C">
        <w:rPr>
          <w:rFonts w:ascii="Arial" w:hAnsi="Arial" w:cs="Arial"/>
        </w:rPr>
        <w:t xml:space="preserve"> polepszają trasę Rzeszów – Przemyśl, tworząc warunki dla krótszych i wygodniejszych podróży. Dzięki temu sprawnie dojeżdżają na wschód m.in. pociągi dalekobieżne z innych województw. P</w:t>
      </w:r>
      <w:r w:rsidR="00A5213B">
        <w:rPr>
          <w:rFonts w:ascii="Arial" w:hAnsi="Arial" w:cs="Arial"/>
        </w:rPr>
        <w:t>odróżni</w:t>
      </w:r>
      <w:r w:rsidRPr="0065499C">
        <w:rPr>
          <w:rFonts w:ascii="Arial" w:hAnsi="Arial" w:cs="Arial"/>
        </w:rPr>
        <w:t xml:space="preserve"> mają też dogodne połączenie na Ukrainę. Z Przemyśla do Kijowa przez Lwów odbywają się regularne kursy pasażerskie. </w:t>
      </w:r>
    </w:p>
    <w:p w:rsidR="0065499C" w:rsidRDefault="0065499C" w:rsidP="008F274D">
      <w:pPr>
        <w:spacing w:after="0" w:line="360" w:lineRule="auto"/>
        <w:jc w:val="both"/>
        <w:rPr>
          <w:rFonts w:ascii="Arial" w:hAnsi="Arial" w:cs="Arial"/>
        </w:rPr>
      </w:pPr>
    </w:p>
    <w:p w:rsidR="008F274D" w:rsidRPr="0065499C" w:rsidRDefault="0065499C" w:rsidP="008F274D">
      <w:pPr>
        <w:spacing w:after="0" w:line="360" w:lineRule="auto"/>
        <w:jc w:val="both"/>
        <w:rPr>
          <w:rFonts w:ascii="Arial" w:hAnsi="Arial" w:cs="Arial"/>
          <w:b/>
        </w:rPr>
      </w:pPr>
      <w:r w:rsidRPr="0065499C">
        <w:rPr>
          <w:rFonts w:ascii="Arial" w:hAnsi="Arial" w:cs="Arial"/>
          <w:b/>
        </w:rPr>
        <w:t>P</w:t>
      </w:r>
      <w:r w:rsidR="008F274D" w:rsidRPr="0065499C">
        <w:rPr>
          <w:rFonts w:ascii="Arial" w:hAnsi="Arial" w:cs="Arial"/>
          <w:b/>
        </w:rPr>
        <w:t>odpisan</w:t>
      </w:r>
      <w:r w:rsidRPr="0065499C">
        <w:rPr>
          <w:rFonts w:ascii="Arial" w:hAnsi="Arial" w:cs="Arial"/>
          <w:b/>
        </w:rPr>
        <w:t xml:space="preserve">a 26 marca umowa </w:t>
      </w:r>
      <w:r w:rsidR="008F274D" w:rsidRPr="0065499C">
        <w:rPr>
          <w:rFonts w:ascii="Arial" w:hAnsi="Arial" w:cs="Arial"/>
          <w:b/>
        </w:rPr>
        <w:t xml:space="preserve">na </w:t>
      </w:r>
      <w:r w:rsidRPr="0065499C">
        <w:rPr>
          <w:rFonts w:ascii="Arial" w:hAnsi="Arial" w:cs="Arial"/>
          <w:b/>
        </w:rPr>
        <w:t xml:space="preserve">prace na odcinku Munina – Żurawica </w:t>
      </w:r>
      <w:r w:rsidR="008F274D" w:rsidRPr="0065499C">
        <w:rPr>
          <w:rFonts w:ascii="Arial" w:hAnsi="Arial" w:cs="Arial"/>
          <w:b/>
        </w:rPr>
        <w:t>finansowan</w:t>
      </w:r>
      <w:r w:rsidRPr="0065499C">
        <w:rPr>
          <w:rFonts w:ascii="Arial" w:hAnsi="Arial" w:cs="Arial"/>
          <w:b/>
        </w:rPr>
        <w:t xml:space="preserve">a jest </w:t>
      </w:r>
      <w:r w:rsidR="008F274D" w:rsidRPr="0065499C">
        <w:rPr>
          <w:rFonts w:ascii="Arial" w:hAnsi="Arial" w:cs="Arial"/>
          <w:b/>
        </w:rPr>
        <w:t>ze środków budżetu państwa</w:t>
      </w:r>
      <w:r w:rsidR="00A5213B">
        <w:rPr>
          <w:rFonts w:ascii="Arial" w:hAnsi="Arial" w:cs="Arial"/>
          <w:b/>
        </w:rPr>
        <w:t xml:space="preserve">,. Jej wartość to 19 986 463,59 zł. Prace </w:t>
      </w:r>
      <w:r w:rsidR="008F274D" w:rsidRPr="0065499C">
        <w:rPr>
          <w:rFonts w:ascii="Arial" w:hAnsi="Arial" w:cs="Arial"/>
          <w:b/>
        </w:rPr>
        <w:t xml:space="preserve">wykona konsorcjum firm: SERSO </w:t>
      </w:r>
      <w:proofErr w:type="spellStart"/>
      <w:r w:rsidR="008F274D" w:rsidRPr="0065499C">
        <w:rPr>
          <w:rFonts w:ascii="Arial" w:hAnsi="Arial" w:cs="Arial"/>
          <w:b/>
        </w:rPr>
        <w:t>Sp</w:t>
      </w:r>
      <w:proofErr w:type="spellEnd"/>
      <w:r w:rsidR="008F274D" w:rsidRPr="0065499C">
        <w:rPr>
          <w:rFonts w:ascii="Arial" w:hAnsi="Arial" w:cs="Arial"/>
          <w:b/>
        </w:rPr>
        <w:t xml:space="preserve"> z o.</w:t>
      </w:r>
      <w:proofErr w:type="gramStart"/>
      <w:r w:rsidR="008F274D" w:rsidRPr="0065499C">
        <w:rPr>
          <w:rFonts w:ascii="Arial" w:hAnsi="Arial" w:cs="Arial"/>
          <w:b/>
        </w:rPr>
        <w:t>o</w:t>
      </w:r>
      <w:proofErr w:type="gramEnd"/>
      <w:r w:rsidR="008F274D" w:rsidRPr="0065499C">
        <w:rPr>
          <w:rFonts w:ascii="Arial" w:hAnsi="Arial" w:cs="Arial"/>
          <w:b/>
        </w:rPr>
        <w:t xml:space="preserve">.( </w:t>
      </w:r>
      <w:proofErr w:type="gramStart"/>
      <w:r w:rsidR="008F274D" w:rsidRPr="0065499C">
        <w:rPr>
          <w:rFonts w:ascii="Arial" w:hAnsi="Arial" w:cs="Arial"/>
          <w:b/>
        </w:rPr>
        <w:t xml:space="preserve">Lider ) </w:t>
      </w:r>
      <w:proofErr w:type="gramEnd"/>
      <w:r w:rsidR="008F274D" w:rsidRPr="0065499C">
        <w:rPr>
          <w:rFonts w:ascii="Arial" w:hAnsi="Arial" w:cs="Arial"/>
          <w:b/>
        </w:rPr>
        <w:t xml:space="preserve">i </w:t>
      </w:r>
      <w:proofErr w:type="spellStart"/>
      <w:r w:rsidR="008F274D" w:rsidRPr="0065499C">
        <w:rPr>
          <w:rFonts w:ascii="Arial" w:hAnsi="Arial" w:cs="Arial"/>
          <w:b/>
        </w:rPr>
        <w:t>Intop</w:t>
      </w:r>
      <w:proofErr w:type="spellEnd"/>
      <w:r w:rsidR="008F274D" w:rsidRPr="0065499C">
        <w:rPr>
          <w:rFonts w:ascii="Arial" w:hAnsi="Arial" w:cs="Arial"/>
          <w:b/>
        </w:rPr>
        <w:t xml:space="preserve"> Warszawa Sp. z o.</w:t>
      </w:r>
      <w:proofErr w:type="gramStart"/>
      <w:r w:rsidR="008F274D" w:rsidRPr="0065499C">
        <w:rPr>
          <w:rFonts w:ascii="Arial" w:hAnsi="Arial" w:cs="Arial"/>
          <w:b/>
        </w:rPr>
        <w:t>o</w:t>
      </w:r>
      <w:proofErr w:type="gramEnd"/>
      <w:r w:rsidR="008F274D" w:rsidRPr="0065499C">
        <w:rPr>
          <w:rFonts w:ascii="Arial" w:hAnsi="Arial" w:cs="Arial"/>
          <w:b/>
        </w:rPr>
        <w:t xml:space="preserve">. ( Partner). </w:t>
      </w:r>
      <w:r w:rsidR="00A5213B">
        <w:rPr>
          <w:rFonts w:ascii="Arial" w:hAnsi="Arial" w:cs="Arial"/>
          <w:b/>
        </w:rPr>
        <w:t xml:space="preserve">Zakończenie inwestycji zaplanowane jest </w:t>
      </w:r>
      <w:r w:rsidR="00A5213B" w:rsidRPr="00A5213B">
        <w:rPr>
          <w:rFonts w:ascii="Arial" w:hAnsi="Arial" w:cs="Arial"/>
          <w:b/>
        </w:rPr>
        <w:t>do lutego 2019 r.</w:t>
      </w:r>
      <w:r w:rsidR="00A5213B">
        <w:rPr>
          <w:rFonts w:ascii="Arial" w:hAnsi="Arial" w:cs="Arial"/>
          <w:b/>
        </w:rPr>
        <w:t xml:space="preserve"> </w:t>
      </w:r>
    </w:p>
    <w:p w:rsidR="000E0A04" w:rsidRDefault="000E0A04" w:rsidP="0065499C">
      <w:pPr>
        <w:spacing w:line="240" w:lineRule="auto"/>
        <w:jc w:val="right"/>
        <w:rPr>
          <w:rStyle w:val="Pogrubienie"/>
          <w:rFonts w:ascii="Arial" w:hAnsi="Arial" w:cs="Arial"/>
        </w:rPr>
      </w:pPr>
    </w:p>
    <w:p w:rsidR="007D10A1" w:rsidRPr="0065499C" w:rsidRDefault="007D10A1" w:rsidP="0065499C">
      <w:pPr>
        <w:spacing w:line="240" w:lineRule="auto"/>
        <w:jc w:val="right"/>
        <w:rPr>
          <w:rFonts w:ascii="Arial" w:hAnsi="Arial" w:cs="Arial"/>
        </w:rPr>
      </w:pPr>
      <w:r w:rsidRPr="0065499C">
        <w:rPr>
          <w:rStyle w:val="Pogrubienie"/>
          <w:rFonts w:ascii="Arial" w:hAnsi="Arial" w:cs="Arial"/>
        </w:rPr>
        <w:t>Kontakt dla mediów</w:t>
      </w:r>
      <w:proofErr w:type="gramStart"/>
      <w:r w:rsidRPr="0065499C">
        <w:rPr>
          <w:rStyle w:val="Pogrubienie"/>
          <w:rFonts w:ascii="Arial" w:hAnsi="Arial" w:cs="Arial"/>
        </w:rPr>
        <w:t>:</w:t>
      </w:r>
      <w:r w:rsidRPr="0065499C">
        <w:rPr>
          <w:rFonts w:ascii="Arial" w:hAnsi="Arial" w:cs="Arial"/>
        </w:rPr>
        <w:br/>
        <w:t>Dorota</w:t>
      </w:r>
      <w:proofErr w:type="gramEnd"/>
      <w:r w:rsidRPr="0065499C">
        <w:rPr>
          <w:rFonts w:ascii="Arial" w:hAnsi="Arial" w:cs="Arial"/>
        </w:rPr>
        <w:t xml:space="preserve"> Szalacha</w:t>
      </w:r>
      <w:r w:rsidRPr="0065499C">
        <w:rPr>
          <w:rFonts w:ascii="Arial" w:hAnsi="Arial" w:cs="Arial"/>
        </w:rPr>
        <w:br/>
        <w:t>Zespół prasowy</w:t>
      </w:r>
      <w:r w:rsidRPr="0065499C">
        <w:rPr>
          <w:rFonts w:ascii="Arial" w:hAnsi="Arial" w:cs="Arial"/>
        </w:rPr>
        <w:br/>
        <w:t>PKP Polskie Linie Kolejowe S.A.</w:t>
      </w:r>
      <w:r w:rsidRPr="0065499C">
        <w:rPr>
          <w:rFonts w:ascii="Arial" w:hAnsi="Arial" w:cs="Arial"/>
        </w:rPr>
        <w:br/>
      </w:r>
      <w:hyperlink r:id="rId8" w:history="1">
        <w:r w:rsidRPr="0065499C">
          <w:rPr>
            <w:rStyle w:val="Hipercze"/>
            <w:rFonts w:ascii="Arial" w:hAnsi="Arial" w:cs="Arial"/>
          </w:rPr>
          <w:t>rzecznik@plk-sa.pl</w:t>
        </w:r>
      </w:hyperlink>
      <w:r w:rsidRPr="0065499C">
        <w:rPr>
          <w:rFonts w:ascii="Arial" w:hAnsi="Arial" w:cs="Arial"/>
        </w:rPr>
        <w:br/>
        <w:t xml:space="preserve">tel. </w:t>
      </w:r>
      <w:r w:rsidRPr="0065499C">
        <w:rPr>
          <w:rFonts w:ascii="Arial" w:hAnsi="Arial" w:cs="Arial"/>
          <w:lang w:eastAsia="pl-PL"/>
        </w:rPr>
        <w:t>694 480 153</w:t>
      </w:r>
    </w:p>
    <w:p w:rsidR="003B161C" w:rsidRPr="0065499C" w:rsidRDefault="000C548B" w:rsidP="000C548B">
      <w:pPr>
        <w:tabs>
          <w:tab w:val="left" w:pos="5295"/>
        </w:tabs>
        <w:rPr>
          <w:rFonts w:ascii="Arial" w:hAnsi="Arial" w:cs="Arial"/>
          <w:lang w:eastAsia="pl-PL"/>
        </w:rPr>
      </w:pPr>
      <w:r w:rsidRPr="0065499C">
        <w:rPr>
          <w:rFonts w:ascii="Arial" w:hAnsi="Arial" w:cs="Arial"/>
          <w:lang w:eastAsia="pl-PL"/>
        </w:rPr>
        <w:tab/>
      </w:r>
    </w:p>
    <w:sectPr w:rsidR="003B161C" w:rsidRPr="0065499C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A5" w:rsidRDefault="00E076A5" w:rsidP="00D5409C">
      <w:pPr>
        <w:spacing w:after="0" w:line="240" w:lineRule="auto"/>
      </w:pPr>
      <w:r>
        <w:separator/>
      </w:r>
    </w:p>
  </w:endnote>
  <w:endnote w:type="continuationSeparator" w:id="0">
    <w:p w:rsidR="00E076A5" w:rsidRDefault="00E076A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8168EA" w:rsidRPr="008168EA">
      <w:rPr>
        <w:rFonts w:ascii="Arial" w:hAnsi="Arial" w:cs="Arial"/>
        <w:color w:val="727271"/>
        <w:sz w:val="14"/>
        <w:szCs w:val="14"/>
      </w:rPr>
      <w:t>17 458 436 000,00 złotych.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43EF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43EF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złotych.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złotych.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A5" w:rsidRDefault="00E076A5" w:rsidP="00D5409C">
      <w:pPr>
        <w:spacing w:after="0" w:line="240" w:lineRule="auto"/>
      </w:pPr>
      <w:r>
        <w:separator/>
      </w:r>
    </w:p>
  </w:footnote>
  <w:footnote w:type="continuationSeparator" w:id="0">
    <w:p w:rsidR="00E076A5" w:rsidRDefault="00E076A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E076A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06040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4895"/>
    <w:rsid w:val="00035760"/>
    <w:rsid w:val="000360EA"/>
    <w:rsid w:val="00037722"/>
    <w:rsid w:val="00037CF8"/>
    <w:rsid w:val="00041E35"/>
    <w:rsid w:val="00044D0B"/>
    <w:rsid w:val="000551EB"/>
    <w:rsid w:val="00057403"/>
    <w:rsid w:val="00057B94"/>
    <w:rsid w:val="00060179"/>
    <w:rsid w:val="00060402"/>
    <w:rsid w:val="000618AD"/>
    <w:rsid w:val="0006487D"/>
    <w:rsid w:val="00067273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0A04"/>
    <w:rsid w:val="000E206F"/>
    <w:rsid w:val="000E277D"/>
    <w:rsid w:val="000E51FF"/>
    <w:rsid w:val="000E5F92"/>
    <w:rsid w:val="000E6BDA"/>
    <w:rsid w:val="000F1E14"/>
    <w:rsid w:val="000F25FB"/>
    <w:rsid w:val="000F3F67"/>
    <w:rsid w:val="000F43B7"/>
    <w:rsid w:val="000F70C9"/>
    <w:rsid w:val="001050E5"/>
    <w:rsid w:val="00105677"/>
    <w:rsid w:val="001108EF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67D32"/>
    <w:rsid w:val="001709E8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2E4A"/>
    <w:rsid w:val="00242EC0"/>
    <w:rsid w:val="00251991"/>
    <w:rsid w:val="0025604B"/>
    <w:rsid w:val="0027153D"/>
    <w:rsid w:val="002717FC"/>
    <w:rsid w:val="00271C97"/>
    <w:rsid w:val="00272225"/>
    <w:rsid w:val="002729FE"/>
    <w:rsid w:val="002741BF"/>
    <w:rsid w:val="00275531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590E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721C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52DC"/>
    <w:rsid w:val="003668A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15E8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45DB9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4020"/>
    <w:rsid w:val="004962EA"/>
    <w:rsid w:val="004A1128"/>
    <w:rsid w:val="004A160E"/>
    <w:rsid w:val="004A1976"/>
    <w:rsid w:val="004A1C95"/>
    <w:rsid w:val="004A4D57"/>
    <w:rsid w:val="004A533F"/>
    <w:rsid w:val="004A6631"/>
    <w:rsid w:val="004B6D5B"/>
    <w:rsid w:val="004C03DF"/>
    <w:rsid w:val="004C4512"/>
    <w:rsid w:val="004C6D02"/>
    <w:rsid w:val="004C7529"/>
    <w:rsid w:val="004D2030"/>
    <w:rsid w:val="004D55FE"/>
    <w:rsid w:val="004D6EC9"/>
    <w:rsid w:val="004E1223"/>
    <w:rsid w:val="004E5927"/>
    <w:rsid w:val="004E60FC"/>
    <w:rsid w:val="004F05C4"/>
    <w:rsid w:val="004F0976"/>
    <w:rsid w:val="004F156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1F99"/>
    <w:rsid w:val="00552E14"/>
    <w:rsid w:val="00557362"/>
    <w:rsid w:val="0056209A"/>
    <w:rsid w:val="0057315B"/>
    <w:rsid w:val="005834B1"/>
    <w:rsid w:val="0059067F"/>
    <w:rsid w:val="00592E78"/>
    <w:rsid w:val="00595CCD"/>
    <w:rsid w:val="005A0392"/>
    <w:rsid w:val="005A3A3F"/>
    <w:rsid w:val="005A7A00"/>
    <w:rsid w:val="005B1093"/>
    <w:rsid w:val="005B2115"/>
    <w:rsid w:val="005B2C07"/>
    <w:rsid w:val="005B65AE"/>
    <w:rsid w:val="005B74A3"/>
    <w:rsid w:val="005B77B5"/>
    <w:rsid w:val="005C31D0"/>
    <w:rsid w:val="005D2387"/>
    <w:rsid w:val="005D3932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34053"/>
    <w:rsid w:val="006401A3"/>
    <w:rsid w:val="00644800"/>
    <w:rsid w:val="00644CC8"/>
    <w:rsid w:val="0065499C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2806"/>
    <w:rsid w:val="006F30EB"/>
    <w:rsid w:val="006F73A3"/>
    <w:rsid w:val="0070346B"/>
    <w:rsid w:val="00704884"/>
    <w:rsid w:val="00705F31"/>
    <w:rsid w:val="00706FB2"/>
    <w:rsid w:val="0071378B"/>
    <w:rsid w:val="007145B3"/>
    <w:rsid w:val="00715AC4"/>
    <w:rsid w:val="00716BA8"/>
    <w:rsid w:val="0073135F"/>
    <w:rsid w:val="00734913"/>
    <w:rsid w:val="007416F8"/>
    <w:rsid w:val="00743EFB"/>
    <w:rsid w:val="00745649"/>
    <w:rsid w:val="00752DA1"/>
    <w:rsid w:val="007533BD"/>
    <w:rsid w:val="00754307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D10A1"/>
    <w:rsid w:val="007D5239"/>
    <w:rsid w:val="007E067E"/>
    <w:rsid w:val="007E742D"/>
    <w:rsid w:val="007F02C6"/>
    <w:rsid w:val="007F049C"/>
    <w:rsid w:val="007F22AF"/>
    <w:rsid w:val="007F342E"/>
    <w:rsid w:val="007F3D8D"/>
    <w:rsid w:val="007F749F"/>
    <w:rsid w:val="008021A8"/>
    <w:rsid w:val="008035A2"/>
    <w:rsid w:val="008105AE"/>
    <w:rsid w:val="008162EC"/>
    <w:rsid w:val="008163AB"/>
    <w:rsid w:val="008168EA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A60"/>
    <w:rsid w:val="008C1E35"/>
    <w:rsid w:val="008C2C47"/>
    <w:rsid w:val="008C508A"/>
    <w:rsid w:val="008D6247"/>
    <w:rsid w:val="008E30A4"/>
    <w:rsid w:val="008E726A"/>
    <w:rsid w:val="008F274D"/>
    <w:rsid w:val="008F2AAF"/>
    <w:rsid w:val="008F4AE1"/>
    <w:rsid w:val="008F5573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1E53"/>
    <w:rsid w:val="00945524"/>
    <w:rsid w:val="00963B2C"/>
    <w:rsid w:val="00964D78"/>
    <w:rsid w:val="00967819"/>
    <w:rsid w:val="009740D0"/>
    <w:rsid w:val="00974615"/>
    <w:rsid w:val="009951BB"/>
    <w:rsid w:val="009A565A"/>
    <w:rsid w:val="009A5846"/>
    <w:rsid w:val="009B1B18"/>
    <w:rsid w:val="009B2D78"/>
    <w:rsid w:val="009B473A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1318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213B"/>
    <w:rsid w:val="00A55BED"/>
    <w:rsid w:val="00A57076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151E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4658"/>
    <w:rsid w:val="00B35C43"/>
    <w:rsid w:val="00B372E0"/>
    <w:rsid w:val="00B4059D"/>
    <w:rsid w:val="00B40A02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7615D"/>
    <w:rsid w:val="00B81872"/>
    <w:rsid w:val="00B85032"/>
    <w:rsid w:val="00B901BD"/>
    <w:rsid w:val="00B9066C"/>
    <w:rsid w:val="00B9173A"/>
    <w:rsid w:val="00BA0272"/>
    <w:rsid w:val="00BA0980"/>
    <w:rsid w:val="00BA0D8B"/>
    <w:rsid w:val="00BA2784"/>
    <w:rsid w:val="00BA5222"/>
    <w:rsid w:val="00BA5A89"/>
    <w:rsid w:val="00BB2E40"/>
    <w:rsid w:val="00BB4156"/>
    <w:rsid w:val="00BC08AF"/>
    <w:rsid w:val="00BC2C78"/>
    <w:rsid w:val="00BD0709"/>
    <w:rsid w:val="00BD712E"/>
    <w:rsid w:val="00BE7500"/>
    <w:rsid w:val="00BE7CDE"/>
    <w:rsid w:val="00BF288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473F"/>
    <w:rsid w:val="00C56FD1"/>
    <w:rsid w:val="00C60EDC"/>
    <w:rsid w:val="00C638A8"/>
    <w:rsid w:val="00C6408A"/>
    <w:rsid w:val="00C672FC"/>
    <w:rsid w:val="00C67F4C"/>
    <w:rsid w:val="00C70993"/>
    <w:rsid w:val="00C73A02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4E16"/>
    <w:rsid w:val="00CD689E"/>
    <w:rsid w:val="00CE2E27"/>
    <w:rsid w:val="00CE6BF2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96227"/>
    <w:rsid w:val="00D97DE5"/>
    <w:rsid w:val="00DA3248"/>
    <w:rsid w:val="00DA5750"/>
    <w:rsid w:val="00DA5F1A"/>
    <w:rsid w:val="00DB27D1"/>
    <w:rsid w:val="00DB50FE"/>
    <w:rsid w:val="00DB796D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2951"/>
    <w:rsid w:val="00E05E29"/>
    <w:rsid w:val="00E076A5"/>
    <w:rsid w:val="00E126D3"/>
    <w:rsid w:val="00E14DD4"/>
    <w:rsid w:val="00E1522C"/>
    <w:rsid w:val="00E15ED2"/>
    <w:rsid w:val="00E168A1"/>
    <w:rsid w:val="00E17B65"/>
    <w:rsid w:val="00E212CE"/>
    <w:rsid w:val="00E372E7"/>
    <w:rsid w:val="00E375AE"/>
    <w:rsid w:val="00E429BC"/>
    <w:rsid w:val="00E42AD4"/>
    <w:rsid w:val="00E5017A"/>
    <w:rsid w:val="00E50EFB"/>
    <w:rsid w:val="00E51144"/>
    <w:rsid w:val="00E57F7B"/>
    <w:rsid w:val="00E652B3"/>
    <w:rsid w:val="00E66E8F"/>
    <w:rsid w:val="00E67041"/>
    <w:rsid w:val="00E70BCF"/>
    <w:rsid w:val="00E71A1F"/>
    <w:rsid w:val="00E74D3F"/>
    <w:rsid w:val="00E82B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D38D5"/>
    <w:rsid w:val="00ED592E"/>
    <w:rsid w:val="00EE367C"/>
    <w:rsid w:val="00EF321F"/>
    <w:rsid w:val="00EF48E6"/>
    <w:rsid w:val="00EF718E"/>
    <w:rsid w:val="00EF735D"/>
    <w:rsid w:val="00EF7680"/>
    <w:rsid w:val="00F06472"/>
    <w:rsid w:val="00F10B80"/>
    <w:rsid w:val="00F122E1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0E43"/>
    <w:rsid w:val="00F85B38"/>
    <w:rsid w:val="00F90095"/>
    <w:rsid w:val="00F91D11"/>
    <w:rsid w:val="00F94AB5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9C81-0869-4041-849D-E9B57C55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3131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2018-01-15T12:42:00Z</cp:lastPrinted>
  <dcterms:created xsi:type="dcterms:W3CDTF">2018-06-18T09:32:00Z</dcterms:created>
  <dcterms:modified xsi:type="dcterms:W3CDTF">2018-06-18T09:32:00Z</dcterms:modified>
</cp:coreProperties>
</file>