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52E50">
        <w:rPr>
          <w:rFonts w:cs="Arial"/>
        </w:rPr>
        <w:t>11</w:t>
      </w:r>
      <w:r w:rsidR="00A86089">
        <w:rPr>
          <w:rFonts w:cs="Arial"/>
        </w:rPr>
        <w:t xml:space="preserve"> </w:t>
      </w:r>
      <w:r w:rsidR="003A67FD">
        <w:rPr>
          <w:rFonts w:cs="Arial"/>
        </w:rPr>
        <w:t>lutego</w:t>
      </w:r>
      <w:r w:rsidR="00A86089">
        <w:rPr>
          <w:rFonts w:cs="Arial"/>
        </w:rPr>
        <w:t xml:space="preserve"> </w:t>
      </w:r>
      <w:r w:rsidR="00E4311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E77E0F" w:rsidRPr="00685E9C" w:rsidRDefault="00E77E0F" w:rsidP="00685E9C">
      <w:pPr>
        <w:pStyle w:val="Nagwek1"/>
        <w:spacing w:before="0" w:after="0" w:line="360" w:lineRule="auto"/>
        <w:rPr>
          <w:sz w:val="22"/>
          <w:szCs w:val="22"/>
        </w:rPr>
      </w:pPr>
      <w:r w:rsidRPr="00685E9C">
        <w:rPr>
          <w:sz w:val="22"/>
          <w:szCs w:val="22"/>
        </w:rPr>
        <w:t>Wygodniejsze kolejowe stacje i przystanki w Warszawie</w:t>
      </w:r>
    </w:p>
    <w:p w:rsidR="00E77E0F" w:rsidRPr="00685E9C" w:rsidRDefault="00E77E0F" w:rsidP="00685E9C">
      <w:pPr>
        <w:spacing w:after="0" w:line="360" w:lineRule="auto"/>
        <w:jc w:val="both"/>
        <w:rPr>
          <w:rFonts w:cs="Arial"/>
          <w:b/>
        </w:rPr>
      </w:pPr>
      <w:r w:rsidRPr="00685E9C">
        <w:rPr>
          <w:rFonts w:cs="Arial"/>
          <w:b/>
        </w:rPr>
        <w:t xml:space="preserve">Nowe windy, platformy, wiaty oraz tablice informacyjne – PKP Polskie Linie Kolejowe S.A. zwiększają komfort i dostępność kolei dla podróżnych . W stolicy w ubiegłym roku na ten cel przeznaczono ponad 3 mln zł. W lutym 4 nowe windy zastąpiły stare urządzenia i ułatwiły obsługę na przystanku Warszawa Aleje Jerozolimskie. </w:t>
      </w:r>
    </w:p>
    <w:p w:rsidR="00E77E0F" w:rsidRPr="00685E9C" w:rsidRDefault="00E77E0F" w:rsidP="00685E9C">
      <w:pPr>
        <w:spacing w:after="0" w:line="360" w:lineRule="auto"/>
        <w:jc w:val="both"/>
        <w:rPr>
          <w:rFonts w:cs="Arial"/>
        </w:rPr>
      </w:pPr>
      <w:r w:rsidRPr="00685E9C">
        <w:rPr>
          <w:rFonts w:cs="Arial"/>
        </w:rPr>
        <w:t>Dla komfortu podróżnych, zwłaszcza osób z ograniczoną możliwością poruszania się, na przystanku Warszawa Aleje Jerozolimskie PKP Polskie Linie Kolejowe S.A. wymieniły 4 windy. Ułatwiają one dostęp z wiaduktu drogowego na torami na oba perony stacji. Nowe dźwigi wyposażone są w klimatyzację, ogrzewanie oraz system komunikatów głosowych dla niewidomych. Na urządzenia przeznaczono ponad milion złotych.</w:t>
      </w:r>
    </w:p>
    <w:p w:rsidR="00E77E0F" w:rsidRPr="00685E9C" w:rsidRDefault="00E77E0F" w:rsidP="00685E9C">
      <w:pPr>
        <w:spacing w:after="0" w:line="360" w:lineRule="auto"/>
        <w:jc w:val="both"/>
        <w:rPr>
          <w:rFonts w:cs="Arial"/>
        </w:rPr>
      </w:pPr>
      <w:r w:rsidRPr="00685E9C">
        <w:rPr>
          <w:rFonts w:cs="Arial"/>
        </w:rPr>
        <w:t>Od 2019 roku z nowych wind korzystać mogą też pasażerowie na linii obwodowej</w:t>
      </w:r>
      <w:r w:rsidR="007F7026" w:rsidRPr="00685E9C">
        <w:rPr>
          <w:rFonts w:cs="Arial"/>
        </w:rPr>
        <w:t xml:space="preserve"> z</w:t>
      </w:r>
      <w:r w:rsidRPr="00685E9C">
        <w:rPr>
          <w:rFonts w:cs="Arial"/>
        </w:rPr>
        <w:t xml:space="preserve"> Warszaw</w:t>
      </w:r>
      <w:r w:rsidR="007F7026" w:rsidRPr="00685E9C">
        <w:rPr>
          <w:rFonts w:cs="Arial"/>
        </w:rPr>
        <w:t>y</w:t>
      </w:r>
      <w:r w:rsidRPr="00685E9C">
        <w:rPr>
          <w:rFonts w:cs="Arial"/>
        </w:rPr>
        <w:t xml:space="preserve"> Zachodni</w:t>
      </w:r>
      <w:r w:rsidR="007F7026" w:rsidRPr="00685E9C">
        <w:rPr>
          <w:rFonts w:cs="Arial"/>
        </w:rPr>
        <w:t>ej do</w:t>
      </w:r>
      <w:r w:rsidRPr="00685E9C">
        <w:rPr>
          <w:rFonts w:cs="Arial"/>
        </w:rPr>
        <w:t xml:space="preserve"> Warszaw</w:t>
      </w:r>
      <w:r w:rsidR="007F7026" w:rsidRPr="00685E9C">
        <w:rPr>
          <w:rFonts w:cs="Arial"/>
        </w:rPr>
        <w:t>y</w:t>
      </w:r>
      <w:r w:rsidRPr="00685E9C">
        <w:rPr>
          <w:rFonts w:cs="Arial"/>
        </w:rPr>
        <w:t xml:space="preserve"> Gdańsk</w:t>
      </w:r>
      <w:r w:rsidR="007F7026" w:rsidRPr="00685E9C">
        <w:rPr>
          <w:rFonts w:cs="Arial"/>
        </w:rPr>
        <w:t>iej</w:t>
      </w:r>
      <w:r w:rsidRPr="00685E9C">
        <w:rPr>
          <w:rFonts w:cs="Arial"/>
        </w:rPr>
        <w:t xml:space="preserve">. </w:t>
      </w:r>
    </w:p>
    <w:p w:rsidR="00E77E0F" w:rsidRPr="00685E9C" w:rsidRDefault="00E77E0F" w:rsidP="00685E9C">
      <w:pPr>
        <w:spacing w:after="0" w:line="360" w:lineRule="auto"/>
        <w:jc w:val="both"/>
        <w:rPr>
          <w:rFonts w:cs="Arial"/>
        </w:rPr>
      </w:pPr>
      <w:r w:rsidRPr="00685E9C">
        <w:rPr>
          <w:rFonts w:cs="Arial"/>
        </w:rPr>
        <w:t xml:space="preserve">Poprawiła się dostępność dla osób o ograniczonych możliwościach poruszania się na stacji Warszawa Wschodnia. W ubiegłym roku uruchomiono tam platformy </w:t>
      </w:r>
      <w:proofErr w:type="spellStart"/>
      <w:r w:rsidRPr="00685E9C">
        <w:rPr>
          <w:rFonts w:cs="Arial"/>
        </w:rPr>
        <w:t>przyporęczowe</w:t>
      </w:r>
      <w:proofErr w:type="spellEnd"/>
      <w:r w:rsidRPr="00685E9C">
        <w:rPr>
          <w:rFonts w:cs="Arial"/>
        </w:rPr>
        <w:t xml:space="preserve">. Docelowo w ramach modernizacji linii średnicowej będą tam nowe windy i schody ruchome. </w:t>
      </w:r>
    </w:p>
    <w:p w:rsidR="005434F1" w:rsidRPr="00685E9C" w:rsidRDefault="005434F1" w:rsidP="00685E9C">
      <w:pPr>
        <w:spacing w:after="0" w:line="360" w:lineRule="auto"/>
        <w:jc w:val="both"/>
        <w:rPr>
          <w:rFonts w:ascii="Calibri" w:hAnsi="Calibri"/>
        </w:rPr>
      </w:pPr>
      <w:r w:rsidRPr="00685E9C">
        <w:rPr>
          <w:i/>
        </w:rPr>
        <w:t xml:space="preserve">- Na transport kolejowy zwykle patrzymy poprzez pryzmat dużych inwestycji na liniach kolejowych oraz modernizacji dworców. Ale dla podróżnych codziennie korzystających z usług kolei, w tym dla osób o ograniczonej możliwości porusza się, duże znaczenie mają udogodnienia w postaci wind, czytelnych oznaczeń czy schodów ruchomych. Dlatego na uznanie zasługują wszystkie działania, które podnoszą komfort obsługi pasażerów </w:t>
      </w:r>
      <w:r w:rsidRPr="00685E9C">
        <w:t xml:space="preserve">– powiedział Andrzej </w:t>
      </w:r>
      <w:proofErr w:type="spellStart"/>
      <w:r w:rsidRPr="00685E9C">
        <w:t>Bittel</w:t>
      </w:r>
      <w:proofErr w:type="spellEnd"/>
      <w:r w:rsidRPr="00685E9C">
        <w:t>, wiceminister infrastruktury.   </w:t>
      </w:r>
    </w:p>
    <w:p w:rsidR="00E77E0F" w:rsidRPr="00685E9C" w:rsidRDefault="00E77E0F" w:rsidP="00685E9C">
      <w:pPr>
        <w:pStyle w:val="Nagwek3"/>
        <w:spacing w:before="0"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685E9C">
        <w:rPr>
          <w:rFonts w:ascii="Arial" w:hAnsi="Arial" w:cs="Arial"/>
          <w:b/>
          <w:color w:val="auto"/>
          <w:sz w:val="22"/>
          <w:szCs w:val="22"/>
        </w:rPr>
        <w:t>Bardziej czytelna informacja na peronach</w:t>
      </w:r>
    </w:p>
    <w:p w:rsidR="00E77E0F" w:rsidRPr="00685E9C" w:rsidRDefault="00E77E0F" w:rsidP="00685E9C">
      <w:pPr>
        <w:spacing w:after="0" w:line="360" w:lineRule="auto"/>
        <w:jc w:val="both"/>
        <w:rPr>
          <w:rFonts w:cs="Arial"/>
        </w:rPr>
      </w:pPr>
      <w:r w:rsidRPr="00685E9C">
        <w:rPr>
          <w:rFonts w:cs="Arial"/>
        </w:rPr>
        <w:t>PKP Polskie Linie Kolejowe S.A. poprawiły oznakowanie na stołecznych stacjach i przystankach. Między innymi na Warszawie Powiśle, w Wesołej i Woli Grzybowskiej zamontowane są nowe tablice z nazwami stacji oraz z numeracją peronów. W 2020 planowana jest wymiana tablic informacyjnych na kolejnych stacjach i przystankach. Podróżni na warszawskich peronach zyskają też nowe ławki.</w:t>
      </w:r>
    </w:p>
    <w:p w:rsidR="00E77E0F" w:rsidRPr="00685E9C" w:rsidRDefault="00E77E0F" w:rsidP="00685E9C">
      <w:pPr>
        <w:pStyle w:val="Nagwek2"/>
        <w:spacing w:before="0" w:after="0" w:line="360" w:lineRule="auto"/>
        <w:jc w:val="both"/>
        <w:rPr>
          <w:szCs w:val="22"/>
        </w:rPr>
      </w:pPr>
      <w:r w:rsidRPr="00685E9C">
        <w:rPr>
          <w:szCs w:val="22"/>
        </w:rPr>
        <w:t>Przystanek Warszawa Zoo utrzymuje standard</w:t>
      </w:r>
    </w:p>
    <w:p w:rsidR="00E77E0F" w:rsidRPr="00685E9C" w:rsidRDefault="00E77E0F" w:rsidP="00685E9C">
      <w:pPr>
        <w:spacing w:after="0" w:line="360" w:lineRule="auto"/>
        <w:jc w:val="both"/>
      </w:pPr>
      <w:r w:rsidRPr="00685E9C">
        <w:t xml:space="preserve">PKP Polskie Linie Kolejowe S.A. utrzymują dobry standard przystanku Warszawa Zoo dla korzystających z codziennych dojazdów do pracy i szkoły oraz odwiedzających ogród zoologiczny. </w:t>
      </w:r>
      <w:r w:rsidRPr="00685E9C">
        <w:rPr>
          <w:rFonts w:cs="Arial"/>
        </w:rPr>
        <w:t xml:space="preserve">Od kilku miesięcy są nowe wiaty. Umieszczono też ławki oraz nowe oznakowanie. </w:t>
      </w:r>
      <w:r w:rsidRPr="00685E9C">
        <w:t xml:space="preserve">Lepszą dostępność na peron zapewniły pochylnie. </w:t>
      </w:r>
      <w:r w:rsidRPr="00685E9C">
        <w:rPr>
          <w:rFonts w:cs="Arial"/>
        </w:rPr>
        <w:t>Obecnie</w:t>
      </w:r>
      <w:r w:rsidRPr="00685E9C">
        <w:t xml:space="preserve"> wymienione zostaną płyty i poprawiona nawierzchnia peronu. </w:t>
      </w:r>
    </w:p>
    <w:p w:rsidR="00E77E0F" w:rsidRPr="00685E9C" w:rsidRDefault="00E77E0F" w:rsidP="00685E9C">
      <w:pPr>
        <w:spacing w:after="0" w:line="360" w:lineRule="auto"/>
        <w:jc w:val="both"/>
      </w:pPr>
      <w:r w:rsidRPr="00685E9C">
        <w:lastRenderedPageBreak/>
        <w:t>Podobne prace zaplanowano także na przystanku Janówek i Pomiechówek. Oba obiekty znajdują się na linii kolejowej pomiędzy Legionowem a Nasielskiem.</w:t>
      </w:r>
    </w:p>
    <w:p w:rsidR="00E77E0F" w:rsidRPr="00652E50" w:rsidRDefault="00E77E0F" w:rsidP="00652E50">
      <w:pPr>
        <w:spacing w:after="0" w:line="240" w:lineRule="auto"/>
        <w:rPr>
          <w:rStyle w:val="Pogrubienie"/>
          <w:rFonts w:cs="Arial"/>
          <w:sz w:val="20"/>
          <w:szCs w:val="20"/>
        </w:rPr>
      </w:pPr>
    </w:p>
    <w:p w:rsidR="00E77E0F" w:rsidRPr="00652E50" w:rsidRDefault="00E77E0F" w:rsidP="00652E50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652E50">
        <w:rPr>
          <w:rStyle w:val="Pogrubienie"/>
          <w:rFonts w:cs="Arial"/>
          <w:sz w:val="20"/>
          <w:szCs w:val="20"/>
        </w:rPr>
        <w:t>Kontakt dla mediów:</w:t>
      </w:r>
    </w:p>
    <w:p w:rsidR="00E77E0F" w:rsidRPr="00652E50" w:rsidRDefault="00E77E0F" w:rsidP="00652E50">
      <w:pPr>
        <w:spacing w:after="0" w:line="240" w:lineRule="auto"/>
        <w:rPr>
          <w:sz w:val="20"/>
          <w:szCs w:val="20"/>
        </w:rPr>
      </w:pPr>
      <w:r w:rsidRPr="00652E50">
        <w:rPr>
          <w:rFonts w:cs="Arial"/>
          <w:b/>
          <w:bCs/>
          <w:sz w:val="20"/>
          <w:szCs w:val="20"/>
        </w:rPr>
        <w:t>PKP Polskie Linie Kolejowe S.A.</w:t>
      </w:r>
      <w:r w:rsidRPr="00652E50">
        <w:rPr>
          <w:rFonts w:cs="Arial"/>
          <w:b/>
          <w:bCs/>
          <w:sz w:val="20"/>
          <w:szCs w:val="20"/>
        </w:rPr>
        <w:br/>
      </w:r>
      <w:r w:rsidRPr="00652E50">
        <w:rPr>
          <w:rFonts w:cs="Arial"/>
          <w:bCs/>
          <w:sz w:val="20"/>
          <w:szCs w:val="20"/>
        </w:rPr>
        <w:t>Karol Jakubowski</w:t>
      </w:r>
      <w:r w:rsidRPr="00652E50">
        <w:rPr>
          <w:rFonts w:cs="Arial"/>
          <w:bCs/>
          <w:sz w:val="20"/>
          <w:szCs w:val="20"/>
        </w:rPr>
        <w:br/>
        <w:t>zespół prasowy</w:t>
      </w:r>
      <w:r w:rsidRPr="00652E50">
        <w:rPr>
          <w:rFonts w:cs="Arial"/>
          <w:bCs/>
          <w:sz w:val="20"/>
          <w:szCs w:val="20"/>
        </w:rPr>
        <w:br/>
        <w:t>rzecznik@plk-sa.pl</w:t>
      </w:r>
      <w:r w:rsidRPr="00652E50">
        <w:rPr>
          <w:rFonts w:cs="Arial"/>
          <w:bCs/>
          <w:sz w:val="20"/>
          <w:szCs w:val="20"/>
        </w:rPr>
        <w:br/>
        <w:t>tel. 668 679 414</w:t>
      </w:r>
    </w:p>
    <w:p w:rsidR="00A15AED" w:rsidRDefault="00A15AED" w:rsidP="00E77E0F">
      <w:pPr>
        <w:pStyle w:val="Nagwek1"/>
        <w:spacing w:line="276" w:lineRule="auto"/>
      </w:pP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CF" w:rsidRDefault="00BC16CF" w:rsidP="009D1AEB">
      <w:pPr>
        <w:spacing w:after="0" w:line="240" w:lineRule="auto"/>
      </w:pPr>
      <w:r>
        <w:separator/>
      </w:r>
    </w:p>
  </w:endnote>
  <w:endnote w:type="continuationSeparator" w:id="0">
    <w:p w:rsidR="00BC16CF" w:rsidRDefault="00BC16C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CF" w:rsidRDefault="00BC16CF" w:rsidP="009D1AEB">
      <w:pPr>
        <w:spacing w:after="0" w:line="240" w:lineRule="auto"/>
      </w:pPr>
      <w:r>
        <w:separator/>
      </w:r>
    </w:p>
  </w:footnote>
  <w:footnote w:type="continuationSeparator" w:id="0">
    <w:p w:rsidR="00BC16CF" w:rsidRDefault="00BC16C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3702E" wp14:editId="7CA34E0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70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F56106" wp14:editId="2397EE0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D393D"/>
    <w:rsid w:val="001862F2"/>
    <w:rsid w:val="001C5C06"/>
    <w:rsid w:val="00204329"/>
    <w:rsid w:val="00231F49"/>
    <w:rsid w:val="00236985"/>
    <w:rsid w:val="00257D53"/>
    <w:rsid w:val="00277762"/>
    <w:rsid w:val="00291328"/>
    <w:rsid w:val="002C6ADB"/>
    <w:rsid w:val="002D4081"/>
    <w:rsid w:val="002F6767"/>
    <w:rsid w:val="003769B8"/>
    <w:rsid w:val="003A67FD"/>
    <w:rsid w:val="00401ED0"/>
    <w:rsid w:val="00470546"/>
    <w:rsid w:val="004840E0"/>
    <w:rsid w:val="00487C8D"/>
    <w:rsid w:val="00530FFF"/>
    <w:rsid w:val="005434F1"/>
    <w:rsid w:val="005B11B7"/>
    <w:rsid w:val="005E6A2B"/>
    <w:rsid w:val="005E7D7D"/>
    <w:rsid w:val="0063625B"/>
    <w:rsid w:val="00652E50"/>
    <w:rsid w:val="006602E5"/>
    <w:rsid w:val="00684997"/>
    <w:rsid w:val="00685E9C"/>
    <w:rsid w:val="006C6C1C"/>
    <w:rsid w:val="007479DE"/>
    <w:rsid w:val="007932BA"/>
    <w:rsid w:val="007B0513"/>
    <w:rsid w:val="007D3B2A"/>
    <w:rsid w:val="007F3648"/>
    <w:rsid w:val="007F7026"/>
    <w:rsid w:val="00860074"/>
    <w:rsid w:val="009D1AEB"/>
    <w:rsid w:val="00A15AED"/>
    <w:rsid w:val="00A41A2F"/>
    <w:rsid w:val="00A475C8"/>
    <w:rsid w:val="00A55948"/>
    <w:rsid w:val="00A86089"/>
    <w:rsid w:val="00AC53CF"/>
    <w:rsid w:val="00B2246D"/>
    <w:rsid w:val="00B30407"/>
    <w:rsid w:val="00B775DB"/>
    <w:rsid w:val="00B967DE"/>
    <w:rsid w:val="00BC16CF"/>
    <w:rsid w:val="00C235F8"/>
    <w:rsid w:val="00C42CFD"/>
    <w:rsid w:val="00C5374F"/>
    <w:rsid w:val="00CC0C17"/>
    <w:rsid w:val="00D12C05"/>
    <w:rsid w:val="00D149FC"/>
    <w:rsid w:val="00DA0B2E"/>
    <w:rsid w:val="00E13BF2"/>
    <w:rsid w:val="00E43112"/>
    <w:rsid w:val="00E44155"/>
    <w:rsid w:val="00E77E0F"/>
    <w:rsid w:val="00ED6D98"/>
    <w:rsid w:val="00F217E1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ADA1-5095-4400-BF3F-76FAEF0F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2</cp:revision>
  <cp:lastPrinted>2020-02-11T13:24:00Z</cp:lastPrinted>
  <dcterms:created xsi:type="dcterms:W3CDTF">2020-02-11T13:25:00Z</dcterms:created>
  <dcterms:modified xsi:type="dcterms:W3CDTF">2020-02-11T13:25:00Z</dcterms:modified>
</cp:coreProperties>
</file>